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>
          <w:b/>
          <w:bCs/>
          <w:sz w:val="30"/>
          <w:szCs w:val="30"/>
        </w:rPr>
        <w:t>Лекция 4</w:t>
      </w:r>
      <w:r>
        <w:rPr/>
        <w:t xml:space="preserve"> Тестови техники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Ползваме тестови техники за да: </w:t>
      </w:r>
    </w:p>
    <w:p>
      <w:pPr>
        <w:pStyle w:val="PreformattedText"/>
        <w:rPr/>
      </w:pPr>
      <w:r>
        <w:rPr/>
        <w:t>Бъдем по - ефективни в създаването на тест кейси.</w:t>
      </w:r>
    </w:p>
    <w:p>
      <w:pPr>
        <w:pStyle w:val="PreformattedText"/>
        <w:rPr/>
      </w:pPr>
      <w:r>
        <w:rPr/>
        <w:t>За да сме сигурни, че покриваме софтуера по правилния начин.</w:t>
      </w:r>
    </w:p>
    <w:p>
      <w:pPr>
        <w:pStyle w:val="PreformattedText"/>
        <w:rPr/>
      </w:pPr>
      <w:r>
        <w:rPr/>
        <w:t>Ръчния тестинг е най – популярния метод за валидация на софтуер.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  <w:sz w:val="24"/>
          <w:szCs w:val="24"/>
        </w:rPr>
        <w:t>Black box</w:t>
      </w:r>
      <w:r>
        <w:rPr/>
        <w:t xml:space="preserve"> техники - познато като тестване базирано на спесификации, интересуват ни само входните и изходните данни, не и как се изчисляват от софтуера.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Equivalence Partitioning: EP</w:t>
      </w:r>
    </w:p>
    <w:p>
      <w:pPr>
        <w:pStyle w:val="PreformattedText"/>
        <w:rPr/>
      </w:pPr>
      <w:r>
        <w:rPr/>
        <w:t>Входните данни се разделят на групи (партишъни), които се очаква да покажат еднакво поведение.</w:t>
      </w:r>
    </w:p>
    <w:p>
      <w:pPr>
        <w:pStyle w:val="PreformattedText"/>
        <w:rPr/>
      </w:pPr>
      <w:r>
        <w:rPr/>
        <w:t>Партищъните могат да бъдат валидни и невалидни. Една от най-ползваните техники, намалява повтаремоста и бройката на тестовете.</w:t>
      </w:r>
    </w:p>
    <w:p>
      <w:pPr>
        <w:pStyle w:val="PreformattedText"/>
        <w:rPr/>
      </w:pPr>
      <w:r>
        <w:rPr/>
        <w:t>Партишъните НЕ ТРЯБВА да се припокриват/застъпват и не трябва да са празни.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---------------</w:t>
      </w:r>
    </w:p>
    <w:p>
      <w:pPr>
        <w:pStyle w:val="PreformattedText"/>
        <w:rPr/>
      </w:pPr>
      <w:r>
        <w:rPr/>
        <w:t>Baundary value analysis: BVA</w:t>
      </w:r>
    </w:p>
    <w:p>
      <w:pPr>
        <w:pStyle w:val="PreformattedText"/>
        <w:rPr/>
      </w:pPr>
      <w:r>
        <w:rPr/>
        <w:t>Фокусира се върху определяне на границите на входните стойности и тества върху тези избрани граници.</w:t>
      </w:r>
    </w:p>
    <w:p>
      <w:pPr>
        <w:pStyle w:val="PreformattedText"/>
        <w:rPr/>
      </w:pPr>
      <w:r>
        <w:rPr/>
        <w:t>Най-ползваните техники, софтуера обикновенни се чупи при граничните стойноти. Много ефективен за намиране на бъгове. Комбинира се със EP.</w:t>
      </w:r>
    </w:p>
    <w:p>
      <w:pPr>
        <w:pStyle w:val="PreformattedText"/>
        <w:rPr/>
      </w:pPr>
      <w:r>
        <w:rPr/>
        <w:t>Един Equivalence class (партишън) може да има една или две граници или наречени още долна и горна.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Прилагане на BVA:</w:t>
      </w:r>
    </w:p>
    <w:p>
      <w:pPr>
        <w:pStyle w:val="PreformattedText"/>
        <w:rPr/>
      </w:pPr>
      <w:r>
        <w:rPr/>
        <w:t>1. Долна граница (ако съществува)</w:t>
      </w:r>
    </w:p>
    <w:p>
      <w:pPr>
        <w:pStyle w:val="PreformattedText"/>
        <w:rPr/>
      </w:pPr>
      <w:r>
        <w:rPr/>
        <w:t>2. Горна граница (ако съществува)</w:t>
      </w:r>
    </w:p>
    <w:p>
      <w:pPr>
        <w:pStyle w:val="PreformattedText"/>
        <w:rPr/>
      </w:pPr>
      <w:r>
        <w:rPr/>
        <w:t xml:space="preserve">3. --Всяка стойност вътре в дадения партишън/клас (ако в него има 3 или повече стойности).-- </w:t>
      </w:r>
      <w:r>
        <w:rPr>
          <w:lang w:val="bg-BG"/>
        </w:rPr>
        <w:t>това ре за партишъните</w:t>
      </w:r>
    </w:p>
    <w:p>
      <w:pPr>
        <w:pStyle w:val="PreformattedText"/>
        <w:rPr/>
      </w:pPr>
      <w:r>
        <w:rPr/>
        <w:t>4. Горната граница на класа преди този който тестваме (ако има преден клас/партишън).</w:t>
      </w:r>
    </w:p>
    <w:p>
      <w:pPr>
        <w:pStyle w:val="PreformattedText"/>
        <w:rPr/>
      </w:pPr>
      <w:r>
        <w:rPr/>
        <w:t>5. Долната граница на следващия клас след този който тестваме (ако има такъв).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129540</wp:posOffset>
            </wp:positionV>
            <wp:extent cx="6332220" cy="145224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  <w:tab/>
        <w:tab/>
        <w:tab/>
      </w:r>
    </w:p>
    <w:p>
      <w:pPr>
        <w:pStyle w:val="PreformattedText"/>
        <w:rPr/>
      </w:pPr>
      <w:r>
        <w:rPr/>
        <w:t>В случая това ще са 17, 18,42(3. всяка стойост),64 ,65</w:t>
      </w:r>
    </w:p>
    <w:p>
      <w:pPr>
        <w:pStyle w:val="PreformattedTex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>Decision table testing: DT</w:t>
      </w:r>
    </w:p>
    <w:p>
      <w:pPr>
        <w:pStyle w:val="PreformattedText"/>
        <w:rPr/>
      </w:pPr>
      <w:r>
        <w:rPr/>
        <w:t>Тества поведението за различни входни комбинации.</w:t>
      </w:r>
    </w:p>
    <w:p>
      <w:pPr>
        <w:pStyle w:val="PreformattedText"/>
        <w:rPr/>
      </w:pPr>
      <w:r>
        <w:rPr/>
        <w:t xml:space="preserve">Различни входни комбинации и техните съответни изходи данни (output) </w:t>
      </w:r>
    </w:p>
    <w:p>
      <w:pPr>
        <w:pStyle w:val="PreformattedText"/>
        <w:rPr/>
      </w:pPr>
      <w:r>
        <w:rPr/>
        <w:t>са представени в таблична форма.</w:t>
      </w:r>
    </w:p>
    <w:p>
      <w:pPr>
        <w:pStyle w:val="PreformattedText"/>
        <w:rPr/>
      </w:pPr>
      <w:r>
        <w:rPr/>
        <w:t xml:space="preserve">DT е таблична репрезентация на входни данни </w:t>
      </w:r>
    </w:p>
    <w:p>
      <w:pPr>
        <w:pStyle w:val="PreformattedText"/>
        <w:rPr/>
      </w:pPr>
      <w:r>
        <w:rPr/>
        <w:t>срещу правила/кейси/тест състояния (conditions).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State transition:</w:t>
      </w:r>
    </w:p>
    <w:p>
      <w:pPr>
        <w:pStyle w:val="PreformattedText"/>
        <w:rPr/>
      </w:pPr>
      <w:r>
        <w:rPr/>
        <w:t>Changes in input conditions couse state change  in software under test (SUT)’</w:t>
      </w:r>
    </w:p>
    <w:p>
      <w:pPr>
        <w:pStyle w:val="PreformattedText"/>
        <w:rPr/>
      </w:pPr>
      <w:r>
        <w:rPr/>
        <w:t>Analyzing the behavior of SUT for different input conditions in a sequence.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Couse-Effect graph поллзваме:</w:t>
      </w:r>
    </w:p>
    <w:p>
      <w:pPr>
        <w:pStyle w:val="PreformattedText"/>
        <w:rPr/>
      </w:pPr>
      <w:r>
        <w:rPr/>
        <w:t>За да индетифицираме причината на даден проблем.</w:t>
      </w:r>
    </w:p>
    <w:p>
      <w:pPr>
        <w:pStyle w:val="PreformattedText"/>
        <w:rPr/>
      </w:pPr>
      <w:r>
        <w:rPr/>
        <w:t>За да анализираме съществуващи проблеми и предприемем действия за отстраняването им.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Error Guessing:</w:t>
      </w:r>
    </w:p>
    <w:p>
      <w:pPr>
        <w:pStyle w:val="PreformattedText"/>
        <w:rPr/>
      </w:pPr>
      <w:r>
        <w:rPr/>
        <w:t>Отгатване на грешките въз основа на предишен опит.</w:t>
      </w:r>
    </w:p>
    <w:p>
      <w:pPr>
        <w:pStyle w:val="PreformattedTex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---------------------------------------------------------------------------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  <w:sz w:val="24"/>
          <w:szCs w:val="24"/>
        </w:rPr>
        <w:t>White box</w:t>
      </w:r>
      <w:r>
        <w:rPr/>
        <w:t xml:space="preserve"> техника: </w:t>
      </w:r>
    </w:p>
    <w:p>
      <w:pPr>
        <w:pStyle w:val="PreformattedText"/>
        <w:rPr>
          <w:lang w:val="en-US"/>
        </w:rPr>
      </w:pPr>
      <w:r>
        <w:rPr>
          <w:lang w:val="en-US"/>
        </w:rPr>
        <w:t>Whats under da hood man. :)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Тест при който вътрешната структура/код/изпълнение на дадения тестван обект са познати на тестера. </w:t>
      </w:r>
    </w:p>
    <w:p>
      <w:pPr>
        <w:pStyle w:val="PreformattedText"/>
        <w:rPr>
          <w:lang w:val="en-US"/>
        </w:rPr>
      </w:pPr>
      <w:r>
        <w:rPr>
          <w:lang w:val="en-US"/>
        </w:rPr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Statement coverage: 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Изпълнение на </w:t>
      </w:r>
      <w:r>
        <w:rPr>
          <w:lang w:val="bg-BG"/>
        </w:rPr>
        <w:t xml:space="preserve">всички </w:t>
      </w:r>
      <w:r>
        <w:rPr>
          <w:lang w:val="en-US"/>
        </w:rPr>
        <w:t>изпълними стейтмъни (правоъгълници) в сорс кода.</w:t>
      </w:r>
    </w:p>
    <w:p>
      <w:pPr>
        <w:pStyle w:val="PreformattedText"/>
        <w:rPr>
          <w:lang w:val="en-US"/>
        </w:rPr>
      </w:pPr>
      <w:r>
        <w:rPr>
          <w:lang w:val="en-US"/>
        </w:rPr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68170" cy="328549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17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Decision (Branch) coverege:</w:t>
      </w:r>
    </w:p>
    <w:p>
      <w:pPr>
        <w:pStyle w:val="PreformattedText"/>
        <w:rPr>
          <w:lang w:val="en-US"/>
        </w:rPr>
      </w:pPr>
      <w:r>
        <w:rPr>
          <w:lang w:val="en-US"/>
        </w:rPr>
        <w:t>Изпълнение на всички бранчове (ромбове).</w:t>
      </w:r>
    </w:p>
    <w:p>
      <w:pPr>
        <w:pStyle w:val="PreformattedText"/>
        <w:rPr>
          <w:lang w:val="en-US"/>
        </w:rPr>
      </w:pPr>
      <w:r>
        <w:rPr>
          <w:lang w:val="en-US"/>
        </w:rPr>
        <w:t>Всички  бранч пътища трябва да са покрити.</w:t>
      </w:r>
    </w:p>
    <w:p>
      <w:pPr>
        <w:pStyle w:val="PreformattedText"/>
        <w:rPr>
          <w:lang w:val="en-US"/>
        </w:rPr>
      </w:pPr>
      <w:r>
        <w:rPr>
          <w:lang w:val="en-US"/>
        </w:rPr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Path coverege: </w:t>
      </w:r>
    </w:p>
    <w:p>
      <w:pPr>
        <w:pStyle w:val="PreformattedText"/>
        <w:rPr>
          <w:lang w:val="en-US"/>
        </w:rPr>
      </w:pPr>
      <w:r>
        <w:rPr>
          <w:lang w:val="en-US"/>
        </w:rPr>
        <w:t>Всички възможни пътища в кода на тествания обект трябва да са покрити.</w:t>
      </w:r>
    </w:p>
    <w:p>
      <w:pPr>
        <w:pStyle w:val="PreformattedText"/>
        <w:rPr>
          <w:lang w:val="en-US"/>
        </w:rPr>
      </w:pPr>
      <w:r>
        <w:rPr>
          <w:lang w:val="en-US"/>
        </w:rPr>
        <w:t>100% path coverege означава 100% statement and branch coverege.</w:t>
      </w:r>
    </w:p>
    <w:p>
      <w:pPr>
        <w:pStyle w:val="PreformattedText"/>
        <w:rPr>
          <w:lang w:val="en-US"/>
        </w:rPr>
      </w:pPr>
      <w:r>
        <w:rPr>
          <w:lang w:val="en-US"/>
        </w:rPr>
      </w:r>
    </w:p>
    <w:p>
      <w:pPr>
        <w:pStyle w:val="PreformattedText"/>
        <w:rPr>
          <w:lang w:val="en-US"/>
        </w:rPr>
      </w:pPr>
      <w:r>
        <w:rPr>
          <w:lang w:val="en-US"/>
        </w:rPr>
        <w:t>Data flow testing:</w:t>
      </w:r>
    </w:p>
    <w:p>
      <w:pPr>
        <w:pStyle w:val="PreformattedText"/>
        <w:rPr>
          <w:lang w:val="en-US"/>
        </w:rPr>
      </w:pPr>
      <w:r>
        <w:rPr>
          <w:lang w:val="en-US"/>
        </w:rPr>
        <w:t>Изпълнява се автоматично от програмата в която се пише кода.</w:t>
      </w:r>
    </w:p>
    <w:p>
      <w:pPr>
        <w:pStyle w:val="PreformattedText"/>
        <w:rPr>
          <w:lang w:val="en-US"/>
        </w:rPr>
      </w:pPr>
      <w:r>
        <w:rPr>
          <w:lang w:val="en-US"/>
        </w:rPr>
        <w:t>Static data flow:</w:t>
      </w:r>
    </w:p>
    <w:p>
      <w:pPr>
        <w:pStyle w:val="PreformattedText"/>
        <w:rPr>
          <w:lang w:val="en-US"/>
        </w:rPr>
      </w:pPr>
      <w:r>
        <w:rPr>
          <w:lang w:val="en-US"/>
        </w:rPr>
        <w:t>Програмата идентифицира потенциални дефект в кода докат бъде писан,</w:t>
      </w:r>
    </w:p>
    <w:p>
      <w:pPr>
        <w:pStyle w:val="PreformattedText"/>
        <w:rPr>
          <w:lang w:val="en-US"/>
        </w:rPr>
      </w:pPr>
      <w:r>
        <w:rPr>
          <w:lang w:val="en-US"/>
        </w:rPr>
        <w:t>така че автора на кода да види и поправи дефекта.</w:t>
      </w:r>
    </w:p>
    <w:p>
      <w:pPr>
        <w:pStyle w:val="PreformattedText"/>
        <w:rPr>
          <w:lang w:val="en-US"/>
        </w:rPr>
      </w:pPr>
      <w:r>
        <w:rPr>
          <w:lang w:val="en-US"/>
        </w:rPr>
        <w:t>Кода не се изпълнява.</w:t>
      </w:r>
    </w:p>
    <w:p>
      <w:pPr>
        <w:pStyle w:val="PreformattedText"/>
        <w:rPr>
          <w:lang w:val="en-US"/>
        </w:rPr>
      </w:pPr>
      <w:r>
        <w:rPr>
          <w:lang w:val="en-US"/>
        </w:rPr>
        <w:t>Dynamic data flow:</w:t>
      </w:r>
    </w:p>
    <w:p>
      <w:pPr>
        <w:pStyle w:val="PreformattedText"/>
        <w:rPr>
          <w:lang w:val="en-US"/>
        </w:rPr>
      </w:pPr>
      <w:r>
        <w:rPr>
          <w:lang w:val="en-US"/>
        </w:rPr>
        <w:t>Кодът се изпълнява и тогава засича и показва грешките допуснати при писането.</w:t>
      </w:r>
    </w:p>
    <w:p>
      <w:pPr>
        <w:pStyle w:val="PreformattedText"/>
        <w:rPr>
          <w:lang w:val="en-US"/>
        </w:rPr>
      </w:pPr>
      <w:r>
        <w:rPr/>
      </w:r>
    </w:p>
    <w:p>
      <w:pPr>
        <w:pStyle w:val="PreformattedText"/>
        <w:rPr/>
      </w:pPr>
      <w:r>
        <w:rPr>
          <w:lang w:val="bg-BG"/>
        </w:rPr>
        <w:t>Последния IF се затваря с първия END IF</w:t>
      </w:r>
      <w:r>
        <w:rPr>
          <w:lang w:val="en-US"/>
        </w:rPr>
        <w:t xml:space="preserve"> </w:t>
      </w:r>
    </w:p>
    <w:sectPr>
      <w:type w:val="nextPage"/>
      <w:pgSz w:w="12240" w:h="15840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LibreOffice/6.2.0.3$Linux_X86_64 LibreOffice_project/20$Build-3</Application>
  <Pages>3</Pages>
  <Words>460</Words>
  <Characters>2695</Characters>
  <CharactersWithSpaces>3114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2019-03-08T15:32:15Z</dcterms:created>
  <dc:creator/>
  <dc:description/>
  <dc:language>en-US</dc:language>
  <cp:lastModifiedBy/>
  <dcterms:modified xsi:type="dcterms:W3CDTF">2019-03-13T19:35:12Z</dcterms:modified>
  <cp:revision>9</cp:revision>
  <dc:subject/>
  <dc:title/>
</cp:coreProperties>
</file>