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C73099" w:rsidRDefault="00FA7113" w:rsidP="00FB5C59">
      <w:pPr>
        <w:jc w:val="center"/>
        <w:rPr>
          <w:color w:val="4F81BD" w:themeColor="accent1"/>
          <w:sz w:val="64"/>
          <w:szCs w:val="64"/>
        </w:rPr>
      </w:pPr>
      <w:sdt>
        <w:sdtPr>
          <w:rPr>
            <w:caps/>
            <w:color w:val="4F81BD" w:themeColor="accent1"/>
            <w:sz w:val="64"/>
            <w:szCs w:val="64"/>
          </w:rPr>
          <w:alias w:val="Title"/>
          <w:tag w:val=""/>
          <w:id w:val="-154151158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>
          <w:rPr>
            <w:caps w:val="0"/>
          </w:rPr>
        </w:sdtEndPr>
        <w:sdtContent>
          <w:r w:rsidR="00FB5C59">
            <w:rPr>
              <w:caps/>
              <w:color w:val="4F81BD" w:themeColor="accent1"/>
              <w:sz w:val="64"/>
              <w:szCs w:val="64"/>
            </w:rPr>
            <w:t>Regbus master tunnel interface</w:t>
          </w:r>
        </w:sdtContent>
      </w:sdt>
    </w:p>
    <w:sdt>
      <w:sdtPr>
        <w:rPr>
          <w:color w:val="404040" w:themeColor="text1" w:themeTint="BF"/>
          <w:sz w:val="36"/>
          <w:szCs w:val="36"/>
        </w:rPr>
        <w:alias w:val="Subtitle"/>
        <w:tag w:val=""/>
        <w:id w:val="1442268600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C73099" w:rsidRDefault="00C73099" w:rsidP="00C73099">
          <w:pPr>
            <w:jc w:val="right"/>
            <w:rPr>
              <w:smallCaps/>
              <w:color w:val="404040" w:themeColor="text1" w:themeTint="BF"/>
              <w:sz w:val="36"/>
              <w:szCs w:val="36"/>
            </w:rPr>
          </w:pPr>
          <w:r>
            <w:rPr>
              <w:color w:val="404040" w:themeColor="text1" w:themeTint="BF"/>
              <w:sz w:val="36"/>
              <w:szCs w:val="36"/>
            </w:rPr>
            <w:t xml:space="preserve">     </w:t>
          </w:r>
        </w:p>
      </w:sdtContent>
    </w:sdt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1530"/>
        <w:gridCol w:w="4405"/>
      </w:tblGrid>
      <w:tr w:rsidR="007D7483" w:rsidTr="00F003B1">
        <w:tc>
          <w:tcPr>
            <w:tcW w:w="1075" w:type="dxa"/>
          </w:tcPr>
          <w:p w:rsidR="007D7483" w:rsidRPr="00AB4ADB" w:rsidRDefault="007D7483" w:rsidP="008961AC">
            <w:pPr>
              <w:rPr>
                <w:color w:val="4F81BD" w:themeColor="accent1"/>
              </w:rPr>
            </w:pPr>
            <w:r w:rsidRPr="00AB4ADB">
              <w:rPr>
                <w:color w:val="4F81BD" w:themeColor="accent1"/>
              </w:rPr>
              <w:t>Revision #</w:t>
            </w:r>
          </w:p>
        </w:tc>
        <w:tc>
          <w:tcPr>
            <w:tcW w:w="2340" w:type="dxa"/>
          </w:tcPr>
          <w:p w:rsidR="007D7483" w:rsidRPr="00AB4ADB" w:rsidRDefault="007D7483" w:rsidP="008961AC">
            <w:pPr>
              <w:rPr>
                <w:color w:val="4F81BD" w:themeColor="accent1"/>
              </w:rPr>
            </w:pPr>
            <w:r w:rsidRPr="00AB4ADB">
              <w:rPr>
                <w:color w:val="4F81BD" w:themeColor="accent1"/>
              </w:rPr>
              <w:t>Author</w:t>
            </w:r>
          </w:p>
        </w:tc>
        <w:tc>
          <w:tcPr>
            <w:tcW w:w="1530" w:type="dxa"/>
          </w:tcPr>
          <w:p w:rsidR="007D7483" w:rsidRPr="00AB4ADB" w:rsidRDefault="007D7483" w:rsidP="008961AC">
            <w:pPr>
              <w:rPr>
                <w:color w:val="4F81BD" w:themeColor="accent1"/>
              </w:rPr>
            </w:pPr>
            <w:r w:rsidRPr="00AB4ADB">
              <w:rPr>
                <w:color w:val="4F81BD" w:themeColor="accent1"/>
              </w:rPr>
              <w:t>Date</w:t>
            </w:r>
          </w:p>
        </w:tc>
        <w:tc>
          <w:tcPr>
            <w:tcW w:w="4405" w:type="dxa"/>
          </w:tcPr>
          <w:p w:rsidR="007D7483" w:rsidRPr="00AB4ADB" w:rsidRDefault="007D7483" w:rsidP="008961AC">
            <w:pPr>
              <w:rPr>
                <w:color w:val="4F81BD" w:themeColor="accent1"/>
              </w:rPr>
            </w:pPr>
            <w:r w:rsidRPr="00AB4ADB">
              <w:rPr>
                <w:color w:val="4F81BD" w:themeColor="accent1"/>
              </w:rPr>
              <w:t>Notes</w:t>
            </w:r>
          </w:p>
        </w:tc>
      </w:tr>
      <w:tr w:rsidR="007D7483" w:rsidTr="00F003B1">
        <w:tc>
          <w:tcPr>
            <w:tcW w:w="1075" w:type="dxa"/>
          </w:tcPr>
          <w:p w:rsidR="007D7483" w:rsidRDefault="007D7483" w:rsidP="008961AC">
            <w:r>
              <w:t>0.1</w:t>
            </w:r>
          </w:p>
        </w:tc>
        <w:tc>
          <w:tcPr>
            <w:tcW w:w="2340" w:type="dxa"/>
          </w:tcPr>
          <w:p w:rsidR="007D7483" w:rsidRDefault="007D7483" w:rsidP="008961AC"/>
        </w:tc>
        <w:tc>
          <w:tcPr>
            <w:tcW w:w="1530" w:type="dxa"/>
          </w:tcPr>
          <w:p w:rsidR="007D7483" w:rsidRDefault="007D7483" w:rsidP="008961AC"/>
        </w:tc>
        <w:tc>
          <w:tcPr>
            <w:tcW w:w="4405" w:type="dxa"/>
          </w:tcPr>
          <w:p w:rsidR="007D7483" w:rsidRDefault="007D7483" w:rsidP="008961AC"/>
        </w:tc>
      </w:tr>
      <w:tr w:rsidR="007D7483" w:rsidTr="00F003B1">
        <w:tc>
          <w:tcPr>
            <w:tcW w:w="1075" w:type="dxa"/>
          </w:tcPr>
          <w:p w:rsidR="007D7483" w:rsidRDefault="007D7483" w:rsidP="008961AC"/>
        </w:tc>
        <w:tc>
          <w:tcPr>
            <w:tcW w:w="2340" w:type="dxa"/>
          </w:tcPr>
          <w:p w:rsidR="007D7483" w:rsidRDefault="007D7483" w:rsidP="008961AC"/>
        </w:tc>
        <w:tc>
          <w:tcPr>
            <w:tcW w:w="1530" w:type="dxa"/>
          </w:tcPr>
          <w:p w:rsidR="007D7483" w:rsidRDefault="007D7483" w:rsidP="008961AC"/>
        </w:tc>
        <w:tc>
          <w:tcPr>
            <w:tcW w:w="4405" w:type="dxa"/>
          </w:tcPr>
          <w:p w:rsidR="007D7483" w:rsidRDefault="007D7483" w:rsidP="008961AC"/>
        </w:tc>
      </w:tr>
      <w:tr w:rsidR="007D7483" w:rsidTr="00F003B1">
        <w:tc>
          <w:tcPr>
            <w:tcW w:w="1075" w:type="dxa"/>
          </w:tcPr>
          <w:p w:rsidR="007D7483" w:rsidRDefault="007D7483" w:rsidP="008961AC"/>
        </w:tc>
        <w:tc>
          <w:tcPr>
            <w:tcW w:w="2340" w:type="dxa"/>
          </w:tcPr>
          <w:p w:rsidR="007D7483" w:rsidRDefault="007D7483" w:rsidP="008961AC"/>
        </w:tc>
        <w:tc>
          <w:tcPr>
            <w:tcW w:w="1530" w:type="dxa"/>
          </w:tcPr>
          <w:p w:rsidR="007D7483" w:rsidRDefault="007D7483" w:rsidP="008961AC"/>
        </w:tc>
        <w:tc>
          <w:tcPr>
            <w:tcW w:w="4405" w:type="dxa"/>
          </w:tcPr>
          <w:p w:rsidR="007D7483" w:rsidRDefault="007D7483" w:rsidP="008961AC"/>
        </w:tc>
      </w:tr>
    </w:tbl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Pr="008961AC" w:rsidRDefault="008961AC" w:rsidP="008961AC"/>
    <w:p w:rsidR="008961AC" w:rsidRDefault="008961AC" w:rsidP="008961AC"/>
    <w:p w:rsidR="00135DDD" w:rsidRDefault="00135DDD" w:rsidP="008961AC"/>
    <w:p w:rsidR="00135DDD" w:rsidRPr="008961AC" w:rsidRDefault="00135DDD" w:rsidP="008961AC"/>
    <w:p w:rsidR="008961AC" w:rsidRDefault="008961AC" w:rsidP="008961AC"/>
    <w:p w:rsidR="00F27227" w:rsidRDefault="00F27227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2141223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27227" w:rsidRDefault="00F27227">
          <w:pPr>
            <w:pStyle w:val="TOCHeading"/>
          </w:pPr>
          <w:r>
            <w:t>Table of Contents</w:t>
          </w:r>
        </w:p>
        <w:p w:rsidR="00762089" w:rsidRDefault="00F2722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38889" w:history="1">
            <w:r w:rsidR="00762089" w:rsidRPr="00127B25">
              <w:rPr>
                <w:rStyle w:val="Hyperlink"/>
                <w:noProof/>
              </w:rPr>
              <w:t>2</w:t>
            </w:r>
            <w:r w:rsidR="00762089">
              <w:rPr>
                <w:noProof/>
              </w:rPr>
              <w:tab/>
            </w:r>
            <w:r w:rsidR="00762089" w:rsidRPr="00127B25">
              <w:rPr>
                <w:rStyle w:val="Hyperlink"/>
                <w:noProof/>
              </w:rPr>
              <w:t>Overview</w:t>
            </w:r>
            <w:r w:rsidR="00762089">
              <w:rPr>
                <w:noProof/>
                <w:webHidden/>
              </w:rPr>
              <w:tab/>
            </w:r>
            <w:r w:rsidR="00762089">
              <w:rPr>
                <w:noProof/>
                <w:webHidden/>
              </w:rPr>
              <w:fldChar w:fldCharType="begin"/>
            </w:r>
            <w:r w:rsidR="00762089">
              <w:rPr>
                <w:noProof/>
                <w:webHidden/>
              </w:rPr>
              <w:instrText xml:space="preserve"> PAGEREF _Toc392538889 \h </w:instrText>
            </w:r>
            <w:r w:rsidR="00762089">
              <w:rPr>
                <w:noProof/>
                <w:webHidden/>
              </w:rPr>
            </w:r>
            <w:r w:rsidR="00762089">
              <w:rPr>
                <w:noProof/>
                <w:webHidden/>
              </w:rPr>
              <w:fldChar w:fldCharType="separate"/>
            </w:r>
            <w:r w:rsidR="00762089">
              <w:rPr>
                <w:noProof/>
                <w:webHidden/>
              </w:rPr>
              <w:t>4</w:t>
            </w:r>
            <w:r w:rsidR="00762089">
              <w:rPr>
                <w:noProof/>
                <w:webHidden/>
              </w:rPr>
              <w:fldChar w:fldCharType="end"/>
            </w:r>
          </w:hyperlink>
        </w:p>
        <w:p w:rsidR="00762089" w:rsidRDefault="00FA711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92538890" w:history="1">
            <w:r w:rsidR="00762089" w:rsidRPr="00127B25">
              <w:rPr>
                <w:rStyle w:val="Hyperlink"/>
                <w:noProof/>
              </w:rPr>
              <w:t>3</w:t>
            </w:r>
            <w:r w:rsidR="00762089">
              <w:rPr>
                <w:noProof/>
              </w:rPr>
              <w:tab/>
            </w:r>
            <w:r w:rsidR="00762089" w:rsidRPr="00127B25">
              <w:rPr>
                <w:rStyle w:val="Hyperlink"/>
                <w:noProof/>
              </w:rPr>
              <w:t>SPECIFICATION</w:t>
            </w:r>
            <w:r w:rsidR="00762089">
              <w:rPr>
                <w:noProof/>
                <w:webHidden/>
              </w:rPr>
              <w:tab/>
            </w:r>
            <w:r w:rsidR="00762089">
              <w:rPr>
                <w:noProof/>
                <w:webHidden/>
              </w:rPr>
              <w:fldChar w:fldCharType="begin"/>
            </w:r>
            <w:r w:rsidR="00762089">
              <w:rPr>
                <w:noProof/>
                <w:webHidden/>
              </w:rPr>
              <w:instrText xml:space="preserve"> PAGEREF _Toc392538890 \h </w:instrText>
            </w:r>
            <w:r w:rsidR="00762089">
              <w:rPr>
                <w:noProof/>
                <w:webHidden/>
              </w:rPr>
            </w:r>
            <w:r w:rsidR="00762089">
              <w:rPr>
                <w:noProof/>
                <w:webHidden/>
              </w:rPr>
              <w:fldChar w:fldCharType="separate"/>
            </w:r>
            <w:r w:rsidR="00762089">
              <w:rPr>
                <w:noProof/>
                <w:webHidden/>
              </w:rPr>
              <w:t>4</w:t>
            </w:r>
            <w:r w:rsidR="00762089">
              <w:rPr>
                <w:noProof/>
                <w:webHidden/>
              </w:rPr>
              <w:fldChar w:fldCharType="end"/>
            </w:r>
          </w:hyperlink>
        </w:p>
        <w:p w:rsidR="00762089" w:rsidRDefault="00FA711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2538891" w:history="1">
            <w:r w:rsidR="00762089" w:rsidRPr="00127B25">
              <w:rPr>
                <w:rStyle w:val="Hyperlink"/>
                <w:noProof/>
              </w:rPr>
              <w:t>3.1</w:t>
            </w:r>
            <w:r w:rsidR="00762089">
              <w:rPr>
                <w:noProof/>
              </w:rPr>
              <w:tab/>
            </w:r>
            <w:r w:rsidR="00762089" w:rsidRPr="00127B25">
              <w:rPr>
                <w:rStyle w:val="Hyperlink"/>
                <w:noProof/>
              </w:rPr>
              <w:t>NocStudio Requirements</w:t>
            </w:r>
            <w:r w:rsidR="00762089">
              <w:rPr>
                <w:noProof/>
                <w:webHidden/>
              </w:rPr>
              <w:tab/>
            </w:r>
            <w:r w:rsidR="00762089">
              <w:rPr>
                <w:noProof/>
                <w:webHidden/>
              </w:rPr>
              <w:fldChar w:fldCharType="begin"/>
            </w:r>
            <w:r w:rsidR="00762089">
              <w:rPr>
                <w:noProof/>
                <w:webHidden/>
              </w:rPr>
              <w:instrText xml:space="preserve"> PAGEREF _Toc392538891 \h </w:instrText>
            </w:r>
            <w:r w:rsidR="00762089">
              <w:rPr>
                <w:noProof/>
                <w:webHidden/>
              </w:rPr>
            </w:r>
            <w:r w:rsidR="00762089">
              <w:rPr>
                <w:noProof/>
                <w:webHidden/>
              </w:rPr>
              <w:fldChar w:fldCharType="separate"/>
            </w:r>
            <w:r w:rsidR="00762089">
              <w:rPr>
                <w:noProof/>
                <w:webHidden/>
              </w:rPr>
              <w:t>4</w:t>
            </w:r>
            <w:r w:rsidR="00762089">
              <w:rPr>
                <w:noProof/>
                <w:webHidden/>
              </w:rPr>
              <w:fldChar w:fldCharType="end"/>
            </w:r>
          </w:hyperlink>
        </w:p>
        <w:p w:rsidR="00762089" w:rsidRDefault="00FA711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2538892" w:history="1">
            <w:r w:rsidR="00762089" w:rsidRPr="00127B25">
              <w:rPr>
                <w:rStyle w:val="Hyperlink"/>
                <w:noProof/>
              </w:rPr>
              <w:t>3.2</w:t>
            </w:r>
            <w:r w:rsidR="00762089">
              <w:rPr>
                <w:noProof/>
              </w:rPr>
              <w:tab/>
            </w:r>
            <w:r w:rsidR="00762089" w:rsidRPr="00127B25">
              <w:rPr>
                <w:rStyle w:val="Hyperlink"/>
                <w:noProof/>
              </w:rPr>
              <w:t>Implementation specifications</w:t>
            </w:r>
            <w:r w:rsidR="00762089">
              <w:rPr>
                <w:noProof/>
                <w:webHidden/>
              </w:rPr>
              <w:tab/>
            </w:r>
            <w:r w:rsidR="00762089">
              <w:rPr>
                <w:noProof/>
                <w:webHidden/>
              </w:rPr>
              <w:fldChar w:fldCharType="begin"/>
            </w:r>
            <w:r w:rsidR="00762089">
              <w:rPr>
                <w:noProof/>
                <w:webHidden/>
              </w:rPr>
              <w:instrText xml:space="preserve"> PAGEREF _Toc392538892 \h </w:instrText>
            </w:r>
            <w:r w:rsidR="00762089">
              <w:rPr>
                <w:noProof/>
                <w:webHidden/>
              </w:rPr>
            </w:r>
            <w:r w:rsidR="00762089">
              <w:rPr>
                <w:noProof/>
                <w:webHidden/>
              </w:rPr>
              <w:fldChar w:fldCharType="separate"/>
            </w:r>
            <w:r w:rsidR="00762089">
              <w:rPr>
                <w:noProof/>
                <w:webHidden/>
              </w:rPr>
              <w:t>4</w:t>
            </w:r>
            <w:r w:rsidR="00762089">
              <w:rPr>
                <w:noProof/>
                <w:webHidden/>
              </w:rPr>
              <w:fldChar w:fldCharType="end"/>
            </w:r>
          </w:hyperlink>
        </w:p>
        <w:p w:rsidR="00F27227" w:rsidRDefault="00F27227">
          <w:r>
            <w:rPr>
              <w:b/>
              <w:bCs/>
              <w:noProof/>
            </w:rPr>
            <w:fldChar w:fldCharType="end"/>
          </w:r>
        </w:p>
      </w:sdtContent>
    </w:sdt>
    <w:p w:rsidR="00F27227" w:rsidRDefault="00F27227">
      <w:r>
        <w:br w:type="page"/>
      </w:r>
    </w:p>
    <w:p w:rsidR="008961AC" w:rsidRDefault="001C6F5E" w:rsidP="007D7483">
      <w:pPr>
        <w:pStyle w:val="Heading1"/>
      </w:pPr>
      <w:bookmarkStart w:id="0" w:name="_Toc392538889"/>
      <w:r>
        <w:lastRenderedPageBreak/>
        <w:t>Overview</w:t>
      </w:r>
      <w:bookmarkEnd w:id="0"/>
    </w:p>
    <w:p w:rsidR="00BE7E0C" w:rsidRPr="008875A5" w:rsidRDefault="00BE7E0C" w:rsidP="00B2528F">
      <w:p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</w:t>
      </w:r>
      <w:proofErr w:type="spellStart"/>
      <w:r w:rsidRPr="000B7083">
        <w:rPr>
          <w:rFonts w:ascii="Calibri" w:eastAsia="Calibri" w:hAnsi="Calibri" w:cs="Times New Roman"/>
          <w:i/>
        </w:rPr>
        <w:t>RegBus</w:t>
      </w:r>
      <w:proofErr w:type="spellEnd"/>
      <w:r w:rsidRPr="000B7083">
        <w:rPr>
          <w:rFonts w:ascii="Calibri" w:eastAsia="Calibri" w:hAnsi="Calibri" w:cs="Times New Roman"/>
          <w:i/>
        </w:rPr>
        <w:t xml:space="preserve"> Master Tunnel</w:t>
      </w:r>
      <w:r>
        <w:rPr>
          <w:rFonts w:ascii="Calibri" w:eastAsia="Calibri" w:hAnsi="Calibri" w:cs="Times New Roman"/>
        </w:rPr>
        <w:t xml:space="preserve"> </w:t>
      </w:r>
      <w:r w:rsidRPr="00BE7E0C">
        <w:rPr>
          <w:rFonts w:ascii="Calibri" w:eastAsia="Calibri" w:hAnsi="Calibri" w:cs="Times New Roman"/>
        </w:rPr>
        <w:t>is an interface block</w:t>
      </w:r>
      <w:r w:rsidR="005562D5">
        <w:rPr>
          <w:rFonts w:ascii="Calibri" w:eastAsia="Calibri" w:hAnsi="Calibri" w:cs="Times New Roman"/>
        </w:rPr>
        <w:t>, which</w:t>
      </w:r>
      <w:r w:rsidRPr="00BE7E0C">
        <w:rPr>
          <w:rFonts w:ascii="Calibri" w:eastAsia="Calibri" w:hAnsi="Calibri" w:cs="Times New Roman"/>
        </w:rPr>
        <w:t xml:space="preserve"> handle</w:t>
      </w:r>
      <w:r w:rsidR="005562D5">
        <w:rPr>
          <w:rFonts w:ascii="Calibri" w:eastAsia="Calibri" w:hAnsi="Calibri" w:cs="Times New Roman"/>
        </w:rPr>
        <w:t>s</w:t>
      </w:r>
      <w:r w:rsidRPr="00BE7E0C">
        <w:rPr>
          <w:rFonts w:ascii="Calibri" w:eastAsia="Calibri" w:hAnsi="Calibri" w:cs="Times New Roman"/>
        </w:rPr>
        <w:t xml:space="preserve"> register access requests to </w:t>
      </w:r>
      <w:proofErr w:type="spellStart"/>
      <w:r w:rsidRPr="00BE7E0C">
        <w:rPr>
          <w:rFonts w:ascii="Calibri" w:eastAsia="Calibri" w:hAnsi="Calibri" w:cs="Times New Roman"/>
        </w:rPr>
        <w:t>RegBu</w:t>
      </w:r>
      <w:r w:rsidR="000B7083">
        <w:rPr>
          <w:rFonts w:ascii="Calibri" w:eastAsia="Calibri" w:hAnsi="Calibri" w:cs="Times New Roman"/>
        </w:rPr>
        <w:t>s</w:t>
      </w:r>
      <w:proofErr w:type="spellEnd"/>
      <w:r w:rsidR="000B7083">
        <w:rPr>
          <w:rFonts w:ascii="Calibri" w:eastAsia="Calibri" w:hAnsi="Calibri" w:cs="Times New Roman"/>
        </w:rPr>
        <w:t xml:space="preserve"> Layer </w:t>
      </w:r>
      <w:r w:rsidR="005562D5">
        <w:rPr>
          <w:rFonts w:ascii="Calibri" w:eastAsia="Calibri" w:hAnsi="Calibri" w:cs="Times New Roman"/>
        </w:rPr>
        <w:t xml:space="preserve">originating </w:t>
      </w:r>
      <w:r w:rsidR="000B7083">
        <w:rPr>
          <w:rFonts w:ascii="Calibri" w:eastAsia="Calibri" w:hAnsi="Calibri" w:cs="Times New Roman"/>
        </w:rPr>
        <w:t>from CPUs.  It is a</w:t>
      </w:r>
      <w:r w:rsidRPr="00BE7E0C">
        <w:rPr>
          <w:rFonts w:ascii="Calibri" w:eastAsia="Calibri" w:hAnsi="Calibri" w:cs="Times New Roman"/>
        </w:rPr>
        <w:t xml:space="preserve"> “host”</w:t>
      </w:r>
      <w:r w:rsidR="000B7083">
        <w:rPr>
          <w:rFonts w:ascii="Calibri" w:eastAsia="Calibri" w:hAnsi="Calibri" w:cs="Times New Roman"/>
        </w:rPr>
        <w:t xml:space="preserve"> to the </w:t>
      </w:r>
      <w:proofErr w:type="spellStart"/>
      <w:r w:rsidR="000B7083">
        <w:rPr>
          <w:rFonts w:ascii="Calibri" w:eastAsia="Calibri" w:hAnsi="Calibri" w:cs="Times New Roman"/>
        </w:rPr>
        <w:t>NoC</w:t>
      </w:r>
      <w:proofErr w:type="spellEnd"/>
      <w:r w:rsidR="00613701">
        <w:rPr>
          <w:rFonts w:ascii="Calibri" w:eastAsia="Calibri" w:hAnsi="Calibri" w:cs="Times New Roman"/>
        </w:rPr>
        <w:t xml:space="preserve">, </w:t>
      </w:r>
      <w:r w:rsidR="000B7083">
        <w:rPr>
          <w:rFonts w:ascii="Calibri" w:eastAsia="Calibri" w:hAnsi="Calibri" w:cs="Times New Roman"/>
        </w:rPr>
        <w:t xml:space="preserve">and acts a tunnel </w:t>
      </w:r>
      <w:r w:rsidRPr="00BE7E0C">
        <w:rPr>
          <w:rFonts w:ascii="Calibri" w:eastAsia="Calibri" w:hAnsi="Calibri" w:cs="Times New Roman"/>
        </w:rPr>
        <w:t xml:space="preserve">between </w:t>
      </w:r>
      <w:proofErr w:type="spellStart"/>
      <w:r w:rsidRPr="00BE7E0C">
        <w:rPr>
          <w:rFonts w:ascii="Calibri" w:eastAsia="Calibri" w:hAnsi="Calibri" w:cs="Times New Roman"/>
        </w:rPr>
        <w:t>NoC</w:t>
      </w:r>
      <w:proofErr w:type="spellEnd"/>
      <w:r w:rsidRPr="00BE7E0C">
        <w:rPr>
          <w:rFonts w:ascii="Calibri" w:eastAsia="Calibri" w:hAnsi="Calibri" w:cs="Times New Roman"/>
        </w:rPr>
        <w:t xml:space="preserve"> layers and </w:t>
      </w:r>
      <w:proofErr w:type="spellStart"/>
      <w:r w:rsidRPr="00BE7E0C">
        <w:rPr>
          <w:rFonts w:ascii="Calibri" w:eastAsia="Calibri" w:hAnsi="Calibri" w:cs="Times New Roman"/>
        </w:rPr>
        <w:t>RegBus</w:t>
      </w:r>
      <w:proofErr w:type="spellEnd"/>
      <w:r w:rsidRPr="00BE7E0C">
        <w:rPr>
          <w:rFonts w:ascii="Calibri" w:eastAsia="Calibri" w:hAnsi="Calibri" w:cs="Times New Roman"/>
        </w:rPr>
        <w:t xml:space="preserve"> la</w:t>
      </w:r>
      <w:r w:rsidR="005562D5">
        <w:rPr>
          <w:rFonts w:ascii="Calibri" w:eastAsia="Calibri" w:hAnsi="Calibri" w:cs="Times New Roman"/>
        </w:rPr>
        <w:t>yer. The CPUs have only one read/</w:t>
      </w:r>
      <w:r w:rsidRPr="00BE7E0C">
        <w:rPr>
          <w:rFonts w:ascii="Calibri" w:eastAsia="Calibri" w:hAnsi="Calibri" w:cs="Times New Roman"/>
        </w:rPr>
        <w:t xml:space="preserve">write port to the whole </w:t>
      </w:r>
      <w:proofErr w:type="spellStart"/>
      <w:r w:rsidRPr="00BE7E0C">
        <w:rPr>
          <w:rFonts w:ascii="Calibri" w:eastAsia="Calibri" w:hAnsi="Calibri" w:cs="Times New Roman"/>
        </w:rPr>
        <w:t>NoC</w:t>
      </w:r>
      <w:proofErr w:type="spellEnd"/>
      <w:r w:rsidRPr="00BE7E0C">
        <w:rPr>
          <w:rFonts w:ascii="Calibri" w:eastAsia="Calibri" w:hAnsi="Calibri" w:cs="Times New Roman"/>
        </w:rPr>
        <w:t xml:space="preserve"> and have physical access only </w:t>
      </w:r>
      <w:r w:rsidR="008875A5">
        <w:rPr>
          <w:rFonts w:ascii="Calibri" w:eastAsia="Calibri" w:hAnsi="Calibri" w:cs="Times New Roman"/>
        </w:rPr>
        <w:t xml:space="preserve">to the regular </w:t>
      </w:r>
      <w:proofErr w:type="spellStart"/>
      <w:r w:rsidR="008875A5">
        <w:rPr>
          <w:rFonts w:ascii="Calibri" w:eastAsia="Calibri" w:hAnsi="Calibri" w:cs="Times New Roman"/>
        </w:rPr>
        <w:t>NoC</w:t>
      </w:r>
      <w:proofErr w:type="spellEnd"/>
      <w:r w:rsidR="008875A5">
        <w:rPr>
          <w:rFonts w:ascii="Calibri" w:eastAsia="Calibri" w:hAnsi="Calibri" w:cs="Times New Roman"/>
        </w:rPr>
        <w:t xml:space="preserve"> layers. </w:t>
      </w:r>
      <w:r w:rsidR="008875A5" w:rsidRPr="008875A5">
        <w:rPr>
          <w:rFonts w:ascii="Calibri" w:eastAsia="Calibri" w:hAnsi="Calibri" w:cs="Times New Roman"/>
        </w:rPr>
        <w:t xml:space="preserve">The current scheme requires the customer to create an agent that has a slave port on the </w:t>
      </w:r>
      <w:proofErr w:type="spellStart"/>
      <w:r w:rsidR="008875A5" w:rsidRPr="008875A5">
        <w:rPr>
          <w:rFonts w:ascii="Calibri" w:eastAsia="Calibri" w:hAnsi="Calibri" w:cs="Times New Roman"/>
        </w:rPr>
        <w:t>NoC</w:t>
      </w:r>
      <w:proofErr w:type="spellEnd"/>
      <w:r w:rsidR="008875A5" w:rsidRPr="008875A5">
        <w:rPr>
          <w:rFonts w:ascii="Calibri" w:eastAsia="Calibri" w:hAnsi="Calibri" w:cs="Times New Roman"/>
        </w:rPr>
        <w:t>, and</w:t>
      </w:r>
      <w:r w:rsidR="008875A5">
        <w:rPr>
          <w:rFonts w:ascii="Calibri" w:eastAsia="Calibri" w:hAnsi="Calibri" w:cs="Times New Roman"/>
        </w:rPr>
        <w:t xml:space="preserve"> then ties to the </w:t>
      </w:r>
      <w:proofErr w:type="spellStart"/>
      <w:r w:rsidR="008875A5">
        <w:rPr>
          <w:rFonts w:ascii="Calibri" w:eastAsia="Calibri" w:hAnsi="Calibri" w:cs="Times New Roman"/>
        </w:rPr>
        <w:t>RegBus</w:t>
      </w:r>
      <w:proofErr w:type="spellEnd"/>
      <w:r w:rsidR="008875A5">
        <w:rPr>
          <w:rFonts w:ascii="Calibri" w:eastAsia="Calibri" w:hAnsi="Calibri" w:cs="Times New Roman"/>
        </w:rPr>
        <w:t xml:space="preserve"> master. The CPU can issue reads on writes on their normal AXI ports </w:t>
      </w:r>
      <w:r w:rsidRPr="00BE7E0C">
        <w:rPr>
          <w:rFonts w:ascii="Calibri" w:eastAsia="Calibri" w:hAnsi="Calibri" w:cs="Times New Roman"/>
        </w:rPr>
        <w:t xml:space="preserve">to the </w:t>
      </w:r>
      <w:proofErr w:type="spellStart"/>
      <w:r w:rsidRPr="00BE7E0C">
        <w:rPr>
          <w:rFonts w:ascii="Calibri" w:eastAsia="Calibri" w:hAnsi="Calibri" w:cs="Times New Roman"/>
        </w:rPr>
        <w:t>NoC</w:t>
      </w:r>
      <w:proofErr w:type="spellEnd"/>
      <w:r w:rsidRPr="00BE7E0C">
        <w:rPr>
          <w:rFonts w:ascii="Calibri" w:eastAsia="Calibri" w:hAnsi="Calibri" w:cs="Times New Roman"/>
        </w:rPr>
        <w:t xml:space="preserve">. The corresponding address for these </w:t>
      </w:r>
      <w:proofErr w:type="spellStart"/>
      <w:r w:rsidRPr="00BE7E0C">
        <w:rPr>
          <w:rFonts w:ascii="Calibri" w:eastAsia="Calibri" w:hAnsi="Calibri" w:cs="Times New Roman"/>
        </w:rPr>
        <w:t>RegBus</w:t>
      </w:r>
      <w:proofErr w:type="spellEnd"/>
      <w:r w:rsidRPr="00BE7E0C">
        <w:rPr>
          <w:rFonts w:ascii="Calibri" w:eastAsia="Calibri" w:hAnsi="Calibri" w:cs="Times New Roman"/>
        </w:rPr>
        <w:t xml:space="preserve"> Read/Write instructions will map to the “</w:t>
      </w:r>
      <w:proofErr w:type="spellStart"/>
      <w:r w:rsidR="00613701" w:rsidRPr="005562D5">
        <w:rPr>
          <w:rFonts w:ascii="Calibri" w:eastAsia="Calibri" w:hAnsi="Calibri" w:cs="Times New Roman"/>
          <w:i/>
        </w:rPr>
        <w:t>RegBus</w:t>
      </w:r>
      <w:proofErr w:type="spellEnd"/>
      <w:r w:rsidR="00613701" w:rsidRPr="005562D5">
        <w:rPr>
          <w:rFonts w:ascii="Calibri" w:eastAsia="Calibri" w:hAnsi="Calibri" w:cs="Times New Roman"/>
          <w:i/>
        </w:rPr>
        <w:t xml:space="preserve"> </w:t>
      </w:r>
      <w:r w:rsidRPr="005562D5">
        <w:rPr>
          <w:rFonts w:ascii="Calibri" w:eastAsia="Calibri" w:hAnsi="Calibri" w:cs="Times New Roman"/>
          <w:i/>
        </w:rPr>
        <w:t>Master</w:t>
      </w:r>
      <w:r w:rsidR="005562D5" w:rsidRPr="005562D5">
        <w:rPr>
          <w:rFonts w:ascii="Calibri" w:eastAsia="Calibri" w:hAnsi="Calibri" w:cs="Times New Roman"/>
          <w:i/>
        </w:rPr>
        <w:t xml:space="preserve"> Tunnel</w:t>
      </w:r>
      <w:r w:rsidRPr="00BE7E0C">
        <w:rPr>
          <w:rFonts w:ascii="Calibri" w:eastAsia="Calibri" w:hAnsi="Calibri" w:cs="Times New Roman"/>
        </w:rPr>
        <w:t>”</w:t>
      </w:r>
      <w:r w:rsidR="005562D5">
        <w:rPr>
          <w:rFonts w:ascii="Calibri" w:eastAsia="Calibri" w:hAnsi="Calibri" w:cs="Times New Roman"/>
        </w:rPr>
        <w:t xml:space="preserve"> block</w:t>
      </w:r>
      <w:r w:rsidRPr="00BE7E0C">
        <w:rPr>
          <w:rFonts w:ascii="Calibri" w:eastAsia="Calibri" w:hAnsi="Calibri" w:cs="Times New Roman"/>
        </w:rPr>
        <w:t>, which will act like a “</w:t>
      </w:r>
      <w:r w:rsidR="005562D5">
        <w:rPr>
          <w:rFonts w:ascii="Calibri" w:eastAsia="Calibri" w:hAnsi="Calibri" w:cs="Times New Roman"/>
        </w:rPr>
        <w:t>slave host”. The “</w:t>
      </w:r>
      <w:proofErr w:type="spellStart"/>
      <w:r w:rsidR="005562D5" w:rsidRPr="005562D5">
        <w:rPr>
          <w:rFonts w:ascii="Calibri" w:eastAsia="Calibri" w:hAnsi="Calibri" w:cs="Times New Roman"/>
          <w:i/>
        </w:rPr>
        <w:t>RegBus</w:t>
      </w:r>
      <w:proofErr w:type="spellEnd"/>
      <w:r w:rsidR="005562D5" w:rsidRPr="005562D5">
        <w:rPr>
          <w:rFonts w:ascii="Calibri" w:eastAsia="Calibri" w:hAnsi="Calibri" w:cs="Times New Roman"/>
          <w:i/>
        </w:rPr>
        <w:t xml:space="preserve"> </w:t>
      </w:r>
      <w:r w:rsidRPr="005562D5">
        <w:rPr>
          <w:rFonts w:ascii="Calibri" w:eastAsia="Calibri" w:hAnsi="Calibri" w:cs="Times New Roman"/>
          <w:i/>
        </w:rPr>
        <w:t>Master</w:t>
      </w:r>
      <w:r w:rsidR="005562D5" w:rsidRPr="005562D5">
        <w:rPr>
          <w:rFonts w:ascii="Calibri" w:eastAsia="Calibri" w:hAnsi="Calibri" w:cs="Times New Roman"/>
          <w:i/>
        </w:rPr>
        <w:t xml:space="preserve"> Tunnel</w:t>
      </w:r>
      <w:r w:rsidRPr="00BE7E0C">
        <w:rPr>
          <w:rFonts w:ascii="Calibri" w:eastAsia="Calibri" w:hAnsi="Calibri" w:cs="Times New Roman"/>
        </w:rPr>
        <w:t xml:space="preserve">” will receive AXI read/write requests through regular </w:t>
      </w:r>
      <w:proofErr w:type="spellStart"/>
      <w:r w:rsidRPr="00BE7E0C">
        <w:rPr>
          <w:rFonts w:ascii="Calibri" w:eastAsia="Calibri" w:hAnsi="Calibri" w:cs="Times New Roman"/>
        </w:rPr>
        <w:t>NoC</w:t>
      </w:r>
      <w:proofErr w:type="spellEnd"/>
      <w:r w:rsidRPr="00BE7E0C">
        <w:rPr>
          <w:rFonts w:ascii="Calibri" w:eastAsia="Calibri" w:hAnsi="Calibri" w:cs="Times New Roman"/>
        </w:rPr>
        <w:t xml:space="preserve"> layer and convert them into </w:t>
      </w:r>
      <w:proofErr w:type="spellStart"/>
      <w:r w:rsidRPr="00BE7E0C">
        <w:rPr>
          <w:rFonts w:ascii="Calibri" w:eastAsia="Calibri" w:hAnsi="Calibri" w:cs="Times New Roman"/>
        </w:rPr>
        <w:t>RegBus</w:t>
      </w:r>
      <w:proofErr w:type="spellEnd"/>
      <w:r w:rsidR="005562D5">
        <w:rPr>
          <w:rFonts w:ascii="Calibri" w:eastAsia="Calibri" w:hAnsi="Calibri" w:cs="Times New Roman"/>
        </w:rPr>
        <w:t xml:space="preserve"> layer requests (AXI-Lite plus), and send them out to </w:t>
      </w:r>
      <w:proofErr w:type="spellStart"/>
      <w:r w:rsidR="005562D5">
        <w:rPr>
          <w:rFonts w:ascii="Calibri" w:eastAsia="Calibri" w:hAnsi="Calibri" w:cs="Times New Roman"/>
        </w:rPr>
        <w:t>RegBus</w:t>
      </w:r>
      <w:proofErr w:type="spellEnd"/>
      <w:r w:rsidR="005562D5">
        <w:rPr>
          <w:rFonts w:ascii="Calibri" w:eastAsia="Calibri" w:hAnsi="Calibri" w:cs="Times New Roman"/>
        </w:rPr>
        <w:t xml:space="preserve"> </w:t>
      </w:r>
      <w:proofErr w:type="spellStart"/>
      <w:r w:rsidR="005562D5">
        <w:rPr>
          <w:rFonts w:ascii="Calibri" w:eastAsia="Calibri" w:hAnsi="Calibri" w:cs="Times New Roman"/>
        </w:rPr>
        <w:t>NoC</w:t>
      </w:r>
      <w:proofErr w:type="spellEnd"/>
      <w:r w:rsidR="005562D5">
        <w:rPr>
          <w:rFonts w:ascii="Calibri" w:eastAsia="Calibri" w:hAnsi="Calibri" w:cs="Times New Roman"/>
        </w:rPr>
        <w:t xml:space="preserve"> layer through its master port.</w:t>
      </w:r>
    </w:p>
    <w:p w:rsidR="00E474DF" w:rsidRPr="00E474DF" w:rsidRDefault="00513244" w:rsidP="00E474DF">
      <w:pPr>
        <w:pStyle w:val="Heading1"/>
      </w:pPr>
      <w:bookmarkStart w:id="1" w:name="_Toc392538890"/>
      <w:r>
        <w:t>SPECIFICATION</w:t>
      </w:r>
      <w:bookmarkEnd w:id="1"/>
    </w:p>
    <w:p w:rsidR="00CD6886" w:rsidRDefault="00CD6886" w:rsidP="00CD6886">
      <w:pPr>
        <w:pStyle w:val="Heading2"/>
      </w:pPr>
      <w:bookmarkStart w:id="2" w:name="_Toc392538891"/>
      <w:proofErr w:type="spellStart"/>
      <w:r>
        <w:t>NocStudio</w:t>
      </w:r>
      <w:proofErr w:type="spellEnd"/>
      <w:r>
        <w:t xml:space="preserve"> Requirements</w:t>
      </w:r>
      <w:bookmarkEnd w:id="2"/>
    </w:p>
    <w:p w:rsidR="006860E6" w:rsidRDefault="00E474DF" w:rsidP="006860E6">
      <w:r>
        <w:t>The r</w:t>
      </w:r>
      <w:r w:rsidR="00CD6886">
        <w:t xml:space="preserve">equirements from </w:t>
      </w:r>
      <w:proofErr w:type="spellStart"/>
      <w:r w:rsidR="00CD6886">
        <w:t>NocStudio</w:t>
      </w:r>
      <w:proofErr w:type="spellEnd"/>
      <w:r w:rsidR="00CD6886">
        <w:t xml:space="preserve"> are </w:t>
      </w:r>
      <w:r w:rsidR="007466EB">
        <w:t xml:space="preserve">listed </w:t>
      </w:r>
      <w:r w:rsidR="00CD6886">
        <w:t xml:space="preserve">below: </w:t>
      </w:r>
    </w:p>
    <w:p w:rsidR="00B2528F" w:rsidRPr="00B2528F" w:rsidRDefault="00B2528F" w:rsidP="00B2528F">
      <w:pPr>
        <w:numPr>
          <w:ilvl w:val="0"/>
          <w:numId w:val="42"/>
        </w:numPr>
        <w:contextualSpacing/>
        <w:rPr>
          <w:rFonts w:ascii="Calibri" w:eastAsia="Calibri" w:hAnsi="Calibri" w:cs="Times New Roman"/>
        </w:rPr>
      </w:pPr>
      <w:proofErr w:type="spellStart"/>
      <w:r w:rsidRPr="00B2528F">
        <w:rPr>
          <w:rFonts w:ascii="Calibri" w:eastAsia="Calibri" w:hAnsi="Calibri" w:cs="Times New Roman"/>
        </w:rPr>
        <w:t>NocStudio</w:t>
      </w:r>
      <w:proofErr w:type="spellEnd"/>
      <w:r w:rsidRPr="00B2528F">
        <w:rPr>
          <w:rFonts w:ascii="Calibri" w:eastAsia="Calibri" w:hAnsi="Calibri" w:cs="Times New Roman"/>
        </w:rPr>
        <w:t xml:space="preserve"> to add </w:t>
      </w:r>
      <w:r w:rsidR="00E0398B">
        <w:rPr>
          <w:rFonts w:ascii="Calibri" w:eastAsia="Calibri" w:hAnsi="Calibri" w:cs="Times New Roman"/>
        </w:rPr>
        <w:t xml:space="preserve">and support </w:t>
      </w:r>
      <w:r w:rsidRPr="00B2528F">
        <w:rPr>
          <w:rFonts w:ascii="Calibri" w:eastAsia="Calibri" w:hAnsi="Calibri" w:cs="Times New Roman"/>
        </w:rPr>
        <w:t>a special host</w:t>
      </w:r>
      <w:r w:rsidR="00E0398B">
        <w:rPr>
          <w:rFonts w:ascii="Calibri" w:eastAsia="Calibri" w:hAnsi="Calibri" w:cs="Times New Roman"/>
        </w:rPr>
        <w:t xml:space="preserve"> for </w:t>
      </w:r>
      <w:r w:rsidRPr="00B2528F">
        <w:rPr>
          <w:rFonts w:ascii="Calibri" w:eastAsia="Calibri" w:hAnsi="Calibri" w:cs="Times New Roman"/>
        </w:rPr>
        <w:t xml:space="preserve"> </w:t>
      </w:r>
      <w:proofErr w:type="spellStart"/>
      <w:r w:rsidR="00E0398B" w:rsidRPr="000B7083">
        <w:rPr>
          <w:rFonts w:ascii="Calibri" w:eastAsia="Calibri" w:hAnsi="Calibri" w:cs="Times New Roman"/>
          <w:i/>
        </w:rPr>
        <w:t>RegBus</w:t>
      </w:r>
      <w:proofErr w:type="spellEnd"/>
      <w:r w:rsidR="00E0398B" w:rsidRPr="000B7083">
        <w:rPr>
          <w:rFonts w:ascii="Calibri" w:eastAsia="Calibri" w:hAnsi="Calibri" w:cs="Times New Roman"/>
          <w:i/>
        </w:rPr>
        <w:t xml:space="preserve"> Master Tunnel</w:t>
      </w:r>
      <w:r w:rsidR="00E0398B">
        <w:rPr>
          <w:rFonts w:ascii="Calibri" w:eastAsia="Calibri" w:hAnsi="Calibri" w:cs="Times New Roman"/>
        </w:rPr>
        <w:t xml:space="preserve"> </w:t>
      </w:r>
      <w:r w:rsidRPr="00B2528F">
        <w:rPr>
          <w:rFonts w:ascii="Calibri" w:eastAsia="Calibri" w:hAnsi="Calibri" w:cs="Times New Roman"/>
        </w:rPr>
        <w:t>with slave port and master port</w:t>
      </w:r>
    </w:p>
    <w:p w:rsidR="00B2528F" w:rsidRPr="00B2528F" w:rsidRDefault="00E0398B" w:rsidP="00B2528F">
      <w:pPr>
        <w:numPr>
          <w:ilvl w:val="0"/>
          <w:numId w:val="42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</w:t>
      </w:r>
      <w:proofErr w:type="spellStart"/>
      <w:r w:rsidRPr="000B7083">
        <w:rPr>
          <w:rFonts w:ascii="Calibri" w:eastAsia="Calibri" w:hAnsi="Calibri" w:cs="Times New Roman"/>
          <w:i/>
        </w:rPr>
        <w:t>RegBus</w:t>
      </w:r>
      <w:proofErr w:type="spellEnd"/>
      <w:r w:rsidRPr="000B7083">
        <w:rPr>
          <w:rFonts w:ascii="Calibri" w:eastAsia="Calibri" w:hAnsi="Calibri" w:cs="Times New Roman"/>
          <w:i/>
        </w:rPr>
        <w:t xml:space="preserve"> Master Tunnel</w:t>
      </w:r>
      <w:r>
        <w:rPr>
          <w:rFonts w:ascii="Calibri" w:eastAsia="Calibri" w:hAnsi="Calibri" w:cs="Times New Roman"/>
        </w:rPr>
        <w:t xml:space="preserve">  would be m</w:t>
      </w:r>
      <w:r w:rsidR="00B2528F" w:rsidRPr="00B2528F">
        <w:rPr>
          <w:rFonts w:ascii="Calibri" w:eastAsia="Calibri" w:hAnsi="Calibri" w:cs="Times New Roman"/>
        </w:rPr>
        <w:t>inimally sized ( 1x1), slave port and master port can be at the same position</w:t>
      </w:r>
      <w:r>
        <w:rPr>
          <w:rFonts w:ascii="Calibri" w:eastAsia="Calibri" w:hAnsi="Calibri" w:cs="Times New Roman"/>
        </w:rPr>
        <w:t xml:space="preserve"> but will</w:t>
      </w:r>
      <w:r w:rsidR="00B2528F" w:rsidRPr="00B2528F">
        <w:rPr>
          <w:rFonts w:ascii="Calibri" w:eastAsia="Calibri" w:hAnsi="Calibri" w:cs="Times New Roman"/>
        </w:rPr>
        <w:t xml:space="preserve"> talk to different layers</w:t>
      </w:r>
      <w:r>
        <w:rPr>
          <w:rFonts w:ascii="Calibri" w:eastAsia="Calibri" w:hAnsi="Calibri" w:cs="Times New Roman"/>
        </w:rPr>
        <w:t xml:space="preserve"> (slave port to regular </w:t>
      </w:r>
      <w:proofErr w:type="spellStart"/>
      <w:r>
        <w:rPr>
          <w:rFonts w:ascii="Calibri" w:eastAsia="Calibri" w:hAnsi="Calibri" w:cs="Times New Roman"/>
        </w:rPr>
        <w:t>NoC</w:t>
      </w:r>
      <w:proofErr w:type="spellEnd"/>
      <w:r>
        <w:rPr>
          <w:rFonts w:ascii="Calibri" w:eastAsia="Calibri" w:hAnsi="Calibri" w:cs="Times New Roman"/>
        </w:rPr>
        <w:t xml:space="preserve"> layers, master port to </w:t>
      </w:r>
      <w:proofErr w:type="spellStart"/>
      <w:r>
        <w:rPr>
          <w:rFonts w:ascii="Calibri" w:eastAsia="Calibri" w:hAnsi="Calibri" w:cs="Times New Roman"/>
        </w:rPr>
        <w:t>RegBus</w:t>
      </w:r>
      <w:proofErr w:type="spellEnd"/>
      <w:r>
        <w:rPr>
          <w:rFonts w:ascii="Calibri" w:eastAsia="Calibri" w:hAnsi="Calibri" w:cs="Times New Roman"/>
        </w:rPr>
        <w:t xml:space="preserve"> layer)</w:t>
      </w:r>
    </w:p>
    <w:p w:rsidR="00B2528F" w:rsidRPr="00F80DB0" w:rsidRDefault="00E474DF" w:rsidP="00F80DB0">
      <w:pPr>
        <w:numPr>
          <w:ilvl w:val="0"/>
          <w:numId w:val="42"/>
        </w:numPr>
        <w:contextualSpacing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NocStudio</w:t>
      </w:r>
      <w:proofErr w:type="spellEnd"/>
      <w:r>
        <w:rPr>
          <w:rFonts w:ascii="Calibri" w:eastAsia="Calibri" w:hAnsi="Calibri" w:cs="Times New Roman"/>
        </w:rPr>
        <w:t xml:space="preserve"> </w:t>
      </w:r>
      <w:r w:rsidR="00F80DB0">
        <w:rPr>
          <w:rFonts w:ascii="Calibri" w:eastAsia="Calibri" w:hAnsi="Calibri" w:cs="Times New Roman"/>
        </w:rPr>
        <w:t>can configure the address space of</w:t>
      </w:r>
      <w:r>
        <w:rPr>
          <w:rFonts w:ascii="Calibri" w:eastAsia="Calibri" w:hAnsi="Calibri" w:cs="Times New Roman"/>
        </w:rPr>
        <w:t xml:space="preserve"> </w:t>
      </w:r>
      <w:proofErr w:type="spellStart"/>
      <w:r w:rsidRPr="000B7083">
        <w:rPr>
          <w:rFonts w:ascii="Calibri" w:eastAsia="Calibri" w:hAnsi="Calibri" w:cs="Times New Roman"/>
          <w:i/>
        </w:rPr>
        <w:t>RegBus</w:t>
      </w:r>
      <w:proofErr w:type="spellEnd"/>
      <w:r w:rsidRPr="000B7083">
        <w:rPr>
          <w:rFonts w:ascii="Calibri" w:eastAsia="Calibri" w:hAnsi="Calibri" w:cs="Times New Roman"/>
          <w:i/>
        </w:rPr>
        <w:t xml:space="preserve"> Master Tunnel</w:t>
      </w:r>
      <w:r w:rsidR="00F80DB0">
        <w:rPr>
          <w:rFonts w:ascii="Calibri" w:eastAsia="Calibri" w:hAnsi="Calibri" w:cs="Times New Roman"/>
        </w:rPr>
        <w:t xml:space="preserve">  of how it wants, but </w:t>
      </w:r>
      <w:r w:rsidRPr="00F80DB0">
        <w:rPr>
          <w:rFonts w:ascii="Calibri" w:eastAsia="Calibri" w:hAnsi="Calibri" w:cs="Times New Roman"/>
        </w:rPr>
        <w:t>the</w:t>
      </w:r>
      <w:r w:rsidR="00B2528F" w:rsidRPr="00F80DB0">
        <w:rPr>
          <w:rFonts w:ascii="Calibri" w:eastAsia="Calibri" w:hAnsi="Calibri" w:cs="Times New Roman"/>
        </w:rPr>
        <w:t xml:space="preserve"> </w:t>
      </w:r>
      <w:r w:rsidR="00F86778" w:rsidRPr="00CB71E5">
        <w:rPr>
          <w:rFonts w:ascii="Calibri" w:eastAsia="Calibri" w:hAnsi="Calibri" w:cs="Times New Roman"/>
          <w:i/>
        </w:rPr>
        <w:t>master port address register</w:t>
      </w:r>
      <w:r w:rsidR="00F86778">
        <w:rPr>
          <w:rFonts w:ascii="Calibri" w:eastAsia="Calibri" w:hAnsi="Calibri" w:cs="Times New Roman"/>
        </w:rPr>
        <w:t xml:space="preserve"> should not be non-</w:t>
      </w:r>
      <w:r w:rsidR="00B2528F" w:rsidRPr="00F80DB0">
        <w:rPr>
          <w:rFonts w:ascii="Calibri" w:eastAsia="Calibri" w:hAnsi="Calibri" w:cs="Times New Roman"/>
        </w:rPr>
        <w:t>programmable</w:t>
      </w:r>
    </w:p>
    <w:p w:rsidR="00C56EE1" w:rsidRDefault="00C56EE1" w:rsidP="00C56EE1">
      <w:pPr>
        <w:pStyle w:val="Heading2"/>
      </w:pPr>
      <w:bookmarkStart w:id="3" w:name="_Toc392538892"/>
      <w:r>
        <w:t>Implementation specifications</w:t>
      </w:r>
      <w:bookmarkEnd w:id="3"/>
    </w:p>
    <w:p w:rsidR="00C56EE1" w:rsidRPr="00C56EE1" w:rsidRDefault="00C56EE1" w:rsidP="00C56EE1">
      <w:pPr>
        <w:pStyle w:val="ListParagraph"/>
        <w:numPr>
          <w:ilvl w:val="0"/>
          <w:numId w:val="43"/>
        </w:numPr>
      </w:pPr>
      <w:proofErr w:type="spellStart"/>
      <w:r w:rsidRPr="000B7083">
        <w:rPr>
          <w:rFonts w:ascii="Calibri" w:eastAsia="Calibri" w:hAnsi="Calibri" w:cs="Times New Roman"/>
          <w:i/>
        </w:rPr>
        <w:t>RegBus</w:t>
      </w:r>
      <w:proofErr w:type="spellEnd"/>
      <w:r w:rsidRPr="000B7083">
        <w:rPr>
          <w:rFonts w:ascii="Calibri" w:eastAsia="Calibri" w:hAnsi="Calibri" w:cs="Times New Roman"/>
          <w:i/>
        </w:rPr>
        <w:t xml:space="preserve"> Master Tunnel</w:t>
      </w:r>
      <w:r>
        <w:rPr>
          <w:rFonts w:ascii="Calibri" w:eastAsia="Calibri" w:hAnsi="Calibri" w:cs="Times New Roman"/>
        </w:rPr>
        <w:t xml:space="preserve">  to be implemented as single input single output slave host</w:t>
      </w:r>
    </w:p>
    <w:p w:rsidR="00C56EE1" w:rsidRPr="00C56EE1" w:rsidRDefault="00C56EE1" w:rsidP="00C56EE1">
      <w:pPr>
        <w:pStyle w:val="ListParagraph"/>
        <w:numPr>
          <w:ilvl w:val="0"/>
          <w:numId w:val="43"/>
        </w:numPr>
      </w:pPr>
      <w:proofErr w:type="spellStart"/>
      <w:r w:rsidRPr="000B7083">
        <w:rPr>
          <w:rFonts w:ascii="Calibri" w:eastAsia="Calibri" w:hAnsi="Calibri" w:cs="Times New Roman"/>
          <w:i/>
        </w:rPr>
        <w:t>RegBus</w:t>
      </w:r>
      <w:proofErr w:type="spellEnd"/>
      <w:r w:rsidRPr="000B7083">
        <w:rPr>
          <w:rFonts w:ascii="Calibri" w:eastAsia="Calibri" w:hAnsi="Calibri" w:cs="Times New Roman"/>
          <w:i/>
        </w:rPr>
        <w:t xml:space="preserve"> Master Tunnel</w:t>
      </w:r>
      <w:r>
        <w:rPr>
          <w:rFonts w:ascii="Calibri" w:eastAsia="Calibri" w:hAnsi="Calibri" w:cs="Times New Roman"/>
        </w:rPr>
        <w:t xml:space="preserve">  </w:t>
      </w:r>
      <w:r w:rsidRPr="00C56EE1">
        <w:rPr>
          <w:rFonts w:ascii="Calibri" w:eastAsia="Calibri" w:hAnsi="Calibri" w:cs="Times New Roman"/>
        </w:rPr>
        <w:t xml:space="preserve">to behave like a converter </w:t>
      </w:r>
      <w:r>
        <w:rPr>
          <w:rFonts w:ascii="Calibri" w:eastAsia="Calibri" w:hAnsi="Calibri" w:cs="Times New Roman"/>
        </w:rPr>
        <w:t xml:space="preserve"> for</w:t>
      </w:r>
      <w:r w:rsidRPr="00C56EE1">
        <w:rPr>
          <w:rFonts w:ascii="Calibri" w:eastAsia="Calibri" w:hAnsi="Calibri" w:cs="Times New Roman"/>
        </w:rPr>
        <w:t xml:space="preserve"> AXI commands at its input to AXI-Lite plus commands at the output</w:t>
      </w:r>
      <w:r>
        <w:rPr>
          <w:rFonts w:ascii="Calibri" w:eastAsia="Calibri" w:hAnsi="Calibri" w:cs="Times New Roman"/>
        </w:rPr>
        <w:t xml:space="preserve">, </w:t>
      </w:r>
      <w:r w:rsidRPr="00C56EE1">
        <w:rPr>
          <w:rFonts w:ascii="Calibri" w:eastAsia="Calibri" w:hAnsi="Calibri" w:cs="Times New Roman"/>
        </w:rPr>
        <w:t>with some additional log</w:t>
      </w:r>
      <w:r>
        <w:rPr>
          <w:rFonts w:ascii="Calibri" w:eastAsia="Calibri" w:hAnsi="Calibri" w:cs="Times New Roman"/>
        </w:rPr>
        <w:t>ic for translation (TBD)</w:t>
      </w:r>
    </w:p>
    <w:p w:rsidR="00C56EE1" w:rsidRPr="0000567E" w:rsidRDefault="00C56EE1" w:rsidP="00C56EE1">
      <w:pPr>
        <w:pStyle w:val="ListParagraph"/>
        <w:numPr>
          <w:ilvl w:val="0"/>
          <w:numId w:val="43"/>
        </w:numPr>
      </w:pPr>
      <w:r w:rsidRPr="00C56EE1">
        <w:rPr>
          <w:rFonts w:ascii="Calibri" w:eastAsia="Calibri" w:hAnsi="Calibri" w:cs="Times New Roman"/>
        </w:rPr>
        <w:t xml:space="preserve">Since the </w:t>
      </w:r>
      <w:proofErr w:type="spellStart"/>
      <w:r w:rsidRPr="00C56EE1">
        <w:rPr>
          <w:rFonts w:ascii="Calibri" w:eastAsia="Calibri" w:hAnsi="Calibri" w:cs="Times New Roman"/>
        </w:rPr>
        <w:t>RegBus</w:t>
      </w:r>
      <w:proofErr w:type="spellEnd"/>
      <w:r w:rsidRPr="00C56EE1">
        <w:rPr>
          <w:rFonts w:ascii="Calibri" w:eastAsia="Calibri" w:hAnsi="Calibri" w:cs="Times New Roman"/>
        </w:rPr>
        <w:t xml:space="preserve"> Address Space is fixed, Slave port (input) </w:t>
      </w:r>
      <w:r w:rsidR="00A2019F">
        <w:rPr>
          <w:rFonts w:ascii="Calibri" w:eastAsia="Calibri" w:hAnsi="Calibri" w:cs="Times New Roman"/>
        </w:rPr>
        <w:t>address width</w:t>
      </w:r>
      <w:r w:rsidRPr="00C56EE1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of </w:t>
      </w:r>
      <w:proofErr w:type="spellStart"/>
      <w:r w:rsidRPr="000B7083">
        <w:rPr>
          <w:rFonts w:ascii="Calibri" w:eastAsia="Calibri" w:hAnsi="Calibri" w:cs="Times New Roman"/>
          <w:i/>
        </w:rPr>
        <w:t>RegBus</w:t>
      </w:r>
      <w:proofErr w:type="spellEnd"/>
      <w:r w:rsidRPr="000B7083">
        <w:rPr>
          <w:rFonts w:ascii="Calibri" w:eastAsia="Calibri" w:hAnsi="Calibri" w:cs="Times New Roman"/>
          <w:i/>
        </w:rPr>
        <w:t xml:space="preserve"> Master Tunnel</w:t>
      </w:r>
      <w:r>
        <w:rPr>
          <w:rFonts w:ascii="Calibri" w:eastAsia="Calibri" w:hAnsi="Calibri" w:cs="Times New Roman"/>
        </w:rPr>
        <w:t xml:space="preserve">  is </w:t>
      </w:r>
      <w:r w:rsidRPr="00C56EE1">
        <w:rPr>
          <w:rFonts w:ascii="Calibri" w:eastAsia="Calibri" w:hAnsi="Calibri" w:cs="Times New Roman"/>
        </w:rPr>
        <w:t>to be fixed at 32</w:t>
      </w:r>
      <w:r w:rsidR="00A2019F">
        <w:rPr>
          <w:rFonts w:ascii="Calibri" w:eastAsia="Calibri" w:hAnsi="Calibri" w:cs="Times New Roman"/>
        </w:rPr>
        <w:t xml:space="preserve"> bits</w:t>
      </w:r>
    </w:p>
    <w:p w:rsidR="0000567E" w:rsidRPr="0000567E" w:rsidRDefault="0000567E" w:rsidP="00C56EE1">
      <w:pPr>
        <w:pStyle w:val="ListParagraph"/>
        <w:numPr>
          <w:ilvl w:val="0"/>
          <w:numId w:val="43"/>
        </w:numPr>
      </w:pPr>
      <w:proofErr w:type="spellStart"/>
      <w:r w:rsidRPr="000B7083">
        <w:rPr>
          <w:rFonts w:ascii="Calibri" w:eastAsia="Calibri" w:hAnsi="Calibri" w:cs="Times New Roman"/>
          <w:i/>
        </w:rPr>
        <w:t>RegBus</w:t>
      </w:r>
      <w:proofErr w:type="spellEnd"/>
      <w:r w:rsidRPr="000B7083">
        <w:rPr>
          <w:rFonts w:ascii="Calibri" w:eastAsia="Calibri" w:hAnsi="Calibri" w:cs="Times New Roman"/>
          <w:i/>
        </w:rPr>
        <w:t xml:space="preserve"> Master </w:t>
      </w:r>
      <w:proofErr w:type="gramStart"/>
      <w:r w:rsidRPr="000B7083">
        <w:rPr>
          <w:rFonts w:ascii="Calibri" w:eastAsia="Calibri" w:hAnsi="Calibri" w:cs="Times New Roman"/>
          <w:i/>
        </w:rPr>
        <w:t>Tunnel</w:t>
      </w:r>
      <w:r>
        <w:rPr>
          <w:rFonts w:ascii="Calibri" w:eastAsia="Calibri" w:hAnsi="Calibri" w:cs="Times New Roman"/>
        </w:rPr>
        <w:t xml:space="preserve">  throughput</w:t>
      </w:r>
      <w:proofErr w:type="gramEnd"/>
      <w:r>
        <w:rPr>
          <w:rFonts w:ascii="Calibri" w:eastAsia="Calibri" w:hAnsi="Calibri" w:cs="Times New Roman"/>
        </w:rPr>
        <w:t xml:space="preserve"> is going to be based on </w:t>
      </w:r>
      <w:r w:rsidRPr="00C56EE1">
        <w:rPr>
          <w:rFonts w:ascii="Calibri" w:eastAsia="Calibri" w:hAnsi="Calibri" w:cs="Times New Roman"/>
        </w:rPr>
        <w:t>Slave port (input)</w:t>
      </w:r>
      <w:r w:rsidR="00A2019F">
        <w:rPr>
          <w:rFonts w:ascii="Calibri" w:eastAsia="Calibri" w:hAnsi="Calibri" w:cs="Times New Roman"/>
        </w:rPr>
        <w:t xml:space="preserve"> data width </w:t>
      </w:r>
      <w:r>
        <w:rPr>
          <w:rFonts w:ascii="Calibri" w:eastAsia="Calibri" w:hAnsi="Calibri" w:cs="Times New Roman"/>
        </w:rPr>
        <w:t>of 32 bits</w:t>
      </w:r>
      <w:r w:rsidR="00A2019F">
        <w:rPr>
          <w:rFonts w:ascii="Calibri" w:eastAsia="Calibri" w:hAnsi="Calibri" w:cs="Times New Roman"/>
        </w:rPr>
        <w:t>.</w:t>
      </w:r>
      <w:bookmarkStart w:id="4" w:name="_GoBack"/>
      <w:bookmarkEnd w:id="4"/>
    </w:p>
    <w:p w:rsidR="0000567E" w:rsidRDefault="0000567E" w:rsidP="00C56EE1">
      <w:pPr>
        <w:pStyle w:val="ListParagraph"/>
        <w:numPr>
          <w:ilvl w:val="0"/>
          <w:numId w:val="43"/>
        </w:numPr>
      </w:pPr>
      <w:r w:rsidRPr="0000567E">
        <w:rPr>
          <w:rFonts w:ascii="Calibri" w:eastAsia="Calibri" w:hAnsi="Calibri" w:cs="Times New Roman"/>
        </w:rPr>
        <w:lastRenderedPageBreak/>
        <w:t xml:space="preserve">Current system address space for </w:t>
      </w:r>
      <w:proofErr w:type="spellStart"/>
      <w:r w:rsidRPr="0000567E">
        <w:rPr>
          <w:rFonts w:ascii="Calibri" w:eastAsia="Calibri" w:hAnsi="Calibri" w:cs="Times New Roman"/>
        </w:rPr>
        <w:t>Regbus</w:t>
      </w:r>
      <w:proofErr w:type="spellEnd"/>
      <w:r w:rsidRPr="0000567E">
        <w:rPr>
          <w:rFonts w:ascii="Calibri" w:eastAsia="Calibri" w:hAnsi="Calibri" w:cs="Times New Roman"/>
        </w:rPr>
        <w:t xml:space="preserve"> is</w:t>
      </w:r>
      <w:r>
        <w:rPr>
          <w:rFonts w:ascii="Calibri" w:eastAsia="Calibri" w:hAnsi="Calibri" w:cs="Times New Roman"/>
        </w:rPr>
        <w:t xml:space="preserve"> fixed at</w:t>
      </w:r>
      <w:r w:rsidRPr="0000567E">
        <w:rPr>
          <w:rFonts w:ascii="Calibri" w:eastAsia="Calibri" w:hAnsi="Calibri" w:cs="Times New Roman"/>
        </w:rPr>
        <w:t xml:space="preserve"> 4GB. For any sys</w:t>
      </w:r>
      <w:r>
        <w:rPr>
          <w:rFonts w:ascii="Calibri" w:eastAsia="Calibri" w:hAnsi="Calibri" w:cs="Times New Roman"/>
        </w:rPr>
        <w:t xml:space="preserve">tem address space </w:t>
      </w:r>
      <w:r w:rsidRPr="0000567E">
        <w:rPr>
          <w:rFonts w:ascii="Calibri" w:eastAsia="Calibri" w:hAnsi="Calibri" w:cs="Times New Roman"/>
        </w:rPr>
        <w:t>smaller than 4GB, a “</w:t>
      </w:r>
      <w:proofErr w:type="spellStart"/>
      <w:r w:rsidRPr="00E6024C">
        <w:rPr>
          <w:rFonts w:ascii="Calibri" w:eastAsia="Calibri" w:hAnsi="Calibri" w:cs="Times New Roman"/>
          <w:i/>
        </w:rPr>
        <w:t>remapper</w:t>
      </w:r>
      <w:proofErr w:type="spellEnd"/>
      <w:r w:rsidRPr="0000567E">
        <w:rPr>
          <w:rFonts w:ascii="Calibri" w:eastAsia="Calibri" w:hAnsi="Calibri" w:cs="Times New Roman"/>
        </w:rPr>
        <w:t xml:space="preserve">” </w:t>
      </w:r>
      <w:r w:rsidR="00E6024C">
        <w:rPr>
          <w:rFonts w:ascii="Calibri" w:eastAsia="Calibri" w:hAnsi="Calibri" w:cs="Times New Roman"/>
        </w:rPr>
        <w:t xml:space="preserve">in </w:t>
      </w:r>
      <w:proofErr w:type="spellStart"/>
      <w:r w:rsidR="00E6024C" w:rsidRPr="00E6024C">
        <w:rPr>
          <w:rFonts w:ascii="Calibri" w:eastAsia="Calibri" w:hAnsi="Calibri" w:cs="Times New Roman"/>
          <w:i/>
        </w:rPr>
        <w:t>RegBus</w:t>
      </w:r>
      <w:proofErr w:type="spellEnd"/>
      <w:r w:rsidR="00E6024C" w:rsidRPr="00E6024C">
        <w:rPr>
          <w:rFonts w:ascii="Calibri" w:eastAsia="Calibri" w:hAnsi="Calibri" w:cs="Times New Roman"/>
          <w:i/>
        </w:rPr>
        <w:t xml:space="preserve"> Master Tunnel</w:t>
      </w:r>
      <w:r w:rsidRPr="0000567E">
        <w:rPr>
          <w:rFonts w:ascii="Calibri" w:eastAsia="Calibri" w:hAnsi="Calibri" w:cs="Times New Roman"/>
        </w:rPr>
        <w:t xml:space="preserve"> can be used to add an offset to the incoming address </w:t>
      </w:r>
      <w:r>
        <w:rPr>
          <w:rFonts w:ascii="Calibri" w:eastAsia="Calibri" w:hAnsi="Calibri" w:cs="Times New Roman"/>
        </w:rPr>
        <w:t>and create an effective address</w:t>
      </w:r>
      <w:r>
        <w:t>.</w:t>
      </w:r>
    </w:p>
    <w:p w:rsidR="003464CB" w:rsidRPr="00C56EE1" w:rsidRDefault="0052258D" w:rsidP="00C56EE1">
      <w:pPr>
        <w:pStyle w:val="ListParagraph"/>
        <w:numPr>
          <w:ilvl w:val="0"/>
          <w:numId w:val="43"/>
        </w:numPr>
      </w:pPr>
      <w:proofErr w:type="spellStart"/>
      <w:r w:rsidRPr="00E6024C">
        <w:rPr>
          <w:rFonts w:ascii="Calibri" w:eastAsia="Calibri" w:hAnsi="Calibri" w:cs="Times New Roman"/>
          <w:i/>
        </w:rPr>
        <w:t>RegBus</w:t>
      </w:r>
      <w:proofErr w:type="spellEnd"/>
      <w:r w:rsidRPr="00E6024C">
        <w:rPr>
          <w:rFonts w:ascii="Calibri" w:eastAsia="Calibri" w:hAnsi="Calibri" w:cs="Times New Roman"/>
          <w:i/>
        </w:rPr>
        <w:t xml:space="preserve"> Master Tunnel</w:t>
      </w:r>
      <w:r>
        <w:rPr>
          <w:rFonts w:ascii="Calibri" w:eastAsia="Calibri" w:hAnsi="Calibri" w:cs="Times New Roman"/>
          <w:i/>
        </w:rPr>
        <w:t xml:space="preserve"> </w:t>
      </w:r>
      <w:r>
        <w:rPr>
          <w:rFonts w:ascii="Calibri" w:eastAsia="Calibri" w:hAnsi="Calibri" w:cs="Times New Roman"/>
        </w:rPr>
        <w:t>should only handle</w:t>
      </w:r>
      <w:r w:rsidR="003464CB" w:rsidRPr="003464CB">
        <w:rPr>
          <w:rFonts w:ascii="Calibri" w:eastAsia="Calibri" w:hAnsi="Calibri" w:cs="Times New Roman"/>
        </w:rPr>
        <w:t xml:space="preserve"> 8 Byte Register access for now. </w:t>
      </w:r>
      <w:r>
        <w:rPr>
          <w:rFonts w:ascii="Calibri" w:eastAsia="Calibri" w:hAnsi="Calibri" w:cs="Times New Roman"/>
        </w:rPr>
        <w:t>In</w:t>
      </w:r>
      <w:r w:rsidR="003464CB" w:rsidRPr="003464CB">
        <w:rPr>
          <w:rFonts w:ascii="Calibri" w:eastAsia="Calibri" w:hAnsi="Calibri" w:cs="Times New Roman"/>
        </w:rPr>
        <w:t xml:space="preserve"> future, </w:t>
      </w:r>
      <w:r w:rsidR="003464CB">
        <w:rPr>
          <w:rFonts w:ascii="Calibri" w:eastAsia="Calibri" w:hAnsi="Calibri" w:cs="Times New Roman"/>
        </w:rPr>
        <w:t xml:space="preserve">we should be able to access </w:t>
      </w:r>
      <w:r w:rsidR="003464CB" w:rsidRPr="003464CB">
        <w:rPr>
          <w:rFonts w:ascii="Calibri" w:eastAsia="Calibri" w:hAnsi="Calibri" w:cs="Times New Roman"/>
        </w:rPr>
        <w:t>both 4B and 8B Registers (variable access) as part of AXI Lite protocol. For no</w:t>
      </w:r>
      <w:r w:rsidR="003464CB">
        <w:rPr>
          <w:rFonts w:ascii="Calibri" w:eastAsia="Calibri" w:hAnsi="Calibri" w:cs="Times New Roman"/>
        </w:rPr>
        <w:t xml:space="preserve">w, there should be only 8B </w:t>
      </w:r>
      <w:r w:rsidR="003464CB" w:rsidRPr="003464CB">
        <w:rPr>
          <w:rFonts w:ascii="Calibri" w:eastAsia="Calibri" w:hAnsi="Calibri" w:cs="Times New Roman"/>
        </w:rPr>
        <w:t>Re</w:t>
      </w:r>
      <w:r>
        <w:rPr>
          <w:rFonts w:ascii="Calibri" w:eastAsia="Calibri" w:hAnsi="Calibri" w:cs="Times New Roman"/>
        </w:rPr>
        <w:t xml:space="preserve">gister access on the Slave port of </w:t>
      </w:r>
      <w:proofErr w:type="spellStart"/>
      <w:r w:rsidRPr="00E6024C">
        <w:rPr>
          <w:rFonts w:ascii="Calibri" w:eastAsia="Calibri" w:hAnsi="Calibri" w:cs="Times New Roman"/>
          <w:i/>
        </w:rPr>
        <w:t>RegBus</w:t>
      </w:r>
      <w:proofErr w:type="spellEnd"/>
      <w:r w:rsidRPr="00E6024C">
        <w:rPr>
          <w:rFonts w:ascii="Calibri" w:eastAsia="Calibri" w:hAnsi="Calibri" w:cs="Times New Roman"/>
          <w:i/>
        </w:rPr>
        <w:t xml:space="preserve"> Master Tunnel</w:t>
      </w:r>
    </w:p>
    <w:p w:rsidR="00B2528F" w:rsidRDefault="00B2528F" w:rsidP="006860E6"/>
    <w:sectPr w:rsidR="00B2528F" w:rsidSect="00C73099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113" w:rsidRDefault="00FA7113" w:rsidP="005F7636">
      <w:r>
        <w:separator/>
      </w:r>
    </w:p>
  </w:endnote>
  <w:endnote w:type="continuationSeparator" w:id="0">
    <w:p w:rsidR="00FA7113" w:rsidRDefault="00FA7113" w:rsidP="005F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6EB" w:rsidRDefault="007466EB" w:rsidP="00135DDD">
    <w:pPr>
      <w:pStyle w:val="Footer"/>
      <w:pBdr>
        <w:bottom w:val="single" w:sz="6" w:space="1" w:color="auto"/>
      </w:pBdr>
    </w:pPr>
  </w:p>
  <w:p w:rsidR="007466EB" w:rsidRDefault="007466EB" w:rsidP="00135DDD">
    <w:pPr>
      <w:pStyle w:val="Footer"/>
    </w:pPr>
  </w:p>
  <w:p w:rsidR="007466EB" w:rsidRPr="008961AC" w:rsidRDefault="00FA7113" w:rsidP="00135DDD">
    <w:pPr>
      <w:pStyle w:val="Footer"/>
      <w:rPr>
        <w:color w:val="3C4346"/>
        <w:sz w:val="24"/>
      </w:rPr>
    </w:pPr>
    <w:sdt>
      <w:sdtPr>
        <w:rPr>
          <w:color w:val="3C4346"/>
          <w:sz w:val="24"/>
        </w:rPr>
        <w:id w:val="-1851482380"/>
        <w:docPartObj>
          <w:docPartGallery w:val="Page Numbers (Bottom of Page)"/>
          <w:docPartUnique/>
        </w:docPartObj>
      </w:sdtPr>
      <w:sdtEndPr>
        <w:rPr>
          <w:b/>
          <w:noProof/>
        </w:rPr>
      </w:sdtEndPr>
      <w:sdtContent>
        <w:r w:rsidR="007466EB" w:rsidRPr="008961AC">
          <w:rPr>
            <w:b/>
            <w:color w:val="3C4346"/>
            <w:sz w:val="24"/>
          </w:rPr>
          <w:fldChar w:fldCharType="begin"/>
        </w:r>
        <w:r w:rsidR="007466EB" w:rsidRPr="008961AC">
          <w:rPr>
            <w:b/>
            <w:color w:val="3C4346"/>
            <w:sz w:val="24"/>
          </w:rPr>
          <w:instrText xml:space="preserve"> PAGE   \* MERGEFORMAT </w:instrText>
        </w:r>
        <w:r w:rsidR="007466EB" w:rsidRPr="008961AC">
          <w:rPr>
            <w:b/>
            <w:color w:val="3C4346"/>
            <w:sz w:val="24"/>
          </w:rPr>
          <w:fldChar w:fldCharType="separate"/>
        </w:r>
        <w:r w:rsidR="00A2019F">
          <w:rPr>
            <w:b/>
            <w:noProof/>
            <w:color w:val="3C4346"/>
            <w:sz w:val="24"/>
          </w:rPr>
          <w:t>4</w:t>
        </w:r>
        <w:r w:rsidR="007466EB" w:rsidRPr="008961AC">
          <w:rPr>
            <w:b/>
            <w:noProof/>
            <w:color w:val="3C4346"/>
            <w:sz w:val="24"/>
          </w:rPr>
          <w:fldChar w:fldCharType="end"/>
        </w:r>
        <w:r w:rsidR="007466EB">
          <w:rPr>
            <w:b/>
            <w:noProof/>
            <w:color w:val="3C4346"/>
            <w:sz w:val="24"/>
          </w:rPr>
          <w:t xml:space="preserve"> |</w:t>
        </w:r>
      </w:sdtContent>
    </w:sdt>
    <w:r w:rsidR="007466EB">
      <w:rPr>
        <w:b/>
        <w:noProof/>
        <w:color w:val="1F497D" w:themeColor="text2"/>
        <w:sz w:val="24"/>
      </w:rPr>
      <w:t xml:space="preserve">  CONFIDENTIAL © Copyright 2014</w:t>
    </w:r>
    <w:r w:rsidR="007466EB" w:rsidRPr="008961AC">
      <w:rPr>
        <w:b/>
        <w:noProof/>
        <w:color w:val="1F497D" w:themeColor="text2"/>
        <w:sz w:val="24"/>
      </w:rPr>
      <w:t xml:space="preserve"> NetSpeed Systems  </w:t>
    </w:r>
  </w:p>
  <w:p w:rsidR="007466EB" w:rsidRDefault="007466EB" w:rsidP="00135DDD">
    <w:pPr>
      <w:pStyle w:val="Footer"/>
      <w:tabs>
        <w:tab w:val="clear" w:pos="4680"/>
        <w:tab w:val="clear" w:pos="9360"/>
        <w:tab w:val="left" w:pos="7635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6EB" w:rsidRDefault="007466EB">
    <w:pPr>
      <w:pStyle w:val="Footer"/>
      <w:pBdr>
        <w:bottom w:val="single" w:sz="6" w:space="1" w:color="auto"/>
      </w:pBdr>
    </w:pPr>
  </w:p>
  <w:p w:rsidR="007466EB" w:rsidRDefault="007466EB">
    <w:pPr>
      <w:pStyle w:val="Footer"/>
    </w:pPr>
  </w:p>
  <w:p w:rsidR="007466EB" w:rsidRPr="008961AC" w:rsidRDefault="007466EB" w:rsidP="008961AC">
    <w:pPr>
      <w:pStyle w:val="Footer"/>
      <w:jc w:val="right"/>
      <w:rPr>
        <w:color w:val="3C4346"/>
        <w:sz w:val="24"/>
      </w:rPr>
    </w:pPr>
    <w:r>
      <w:rPr>
        <w:b/>
        <w:noProof/>
        <w:color w:val="1F497D" w:themeColor="text2"/>
        <w:sz w:val="24"/>
      </w:rPr>
      <w:t>CONFIDENTIAL © Copyright 2014</w:t>
    </w:r>
    <w:r w:rsidRPr="008961AC">
      <w:rPr>
        <w:b/>
        <w:noProof/>
        <w:color w:val="1F497D" w:themeColor="text2"/>
        <w:sz w:val="24"/>
      </w:rPr>
      <w:t xml:space="preserve"> NetSpeed Systems  </w:t>
    </w:r>
    <w:r>
      <w:rPr>
        <w:b/>
        <w:noProof/>
        <w:color w:val="3C4346"/>
        <w:sz w:val="24"/>
      </w:rPr>
      <w:t>|</w:t>
    </w:r>
    <w:r w:rsidRPr="008961AC">
      <w:rPr>
        <w:b/>
        <w:noProof/>
        <w:color w:val="3C4346"/>
        <w:sz w:val="24"/>
      </w:rPr>
      <w:t xml:space="preserve">  </w:t>
    </w:r>
    <w:sdt>
      <w:sdtPr>
        <w:rPr>
          <w:color w:val="3C4346"/>
          <w:sz w:val="24"/>
        </w:rPr>
        <w:id w:val="-1919322710"/>
        <w:docPartObj>
          <w:docPartGallery w:val="Page Numbers (Bottom of Page)"/>
          <w:docPartUnique/>
        </w:docPartObj>
      </w:sdtPr>
      <w:sdtEndPr>
        <w:rPr>
          <w:b/>
          <w:noProof/>
        </w:rPr>
      </w:sdtEndPr>
      <w:sdtContent>
        <w:r w:rsidRPr="008961AC">
          <w:rPr>
            <w:b/>
            <w:color w:val="3C4346"/>
            <w:sz w:val="24"/>
          </w:rPr>
          <w:fldChar w:fldCharType="begin"/>
        </w:r>
        <w:r w:rsidRPr="008961AC">
          <w:rPr>
            <w:b/>
            <w:color w:val="3C4346"/>
            <w:sz w:val="24"/>
          </w:rPr>
          <w:instrText xml:space="preserve"> PAGE   \* MERGEFORMAT </w:instrText>
        </w:r>
        <w:r w:rsidRPr="008961AC">
          <w:rPr>
            <w:b/>
            <w:color w:val="3C4346"/>
            <w:sz w:val="24"/>
          </w:rPr>
          <w:fldChar w:fldCharType="separate"/>
        </w:r>
        <w:r w:rsidR="00F80DB0">
          <w:rPr>
            <w:b/>
            <w:noProof/>
            <w:color w:val="3C4346"/>
            <w:sz w:val="24"/>
          </w:rPr>
          <w:t>5</w:t>
        </w:r>
        <w:r w:rsidRPr="008961AC">
          <w:rPr>
            <w:b/>
            <w:noProof/>
            <w:color w:val="3C4346"/>
            <w:sz w:val="24"/>
          </w:rPr>
          <w:fldChar w:fldCharType="end"/>
        </w:r>
      </w:sdtContent>
    </w:sdt>
  </w:p>
  <w:p w:rsidR="007466EB" w:rsidRDefault="007466EB" w:rsidP="00135DDD">
    <w:pPr>
      <w:pStyle w:val="Footer"/>
      <w:tabs>
        <w:tab w:val="clear" w:pos="4680"/>
        <w:tab w:val="clear" w:pos="9360"/>
        <w:tab w:val="left" w:pos="763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113" w:rsidRDefault="00FA7113" w:rsidP="005F7636">
      <w:r>
        <w:separator/>
      </w:r>
    </w:p>
  </w:footnote>
  <w:footnote w:type="continuationSeparator" w:id="0">
    <w:p w:rsidR="00FA7113" w:rsidRDefault="00FA7113" w:rsidP="005F7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1F497D" w:themeColor="text2"/>
        <w:sz w:val="36"/>
        <w:szCs w:val="36"/>
      </w:rPr>
      <w:alias w:val="Title"/>
      <w:id w:val="168138317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Theme="minorHAnsi" w:hAnsiTheme="minorHAnsi"/>
        <w:b/>
        <w:sz w:val="24"/>
        <w:szCs w:val="24"/>
      </w:rPr>
    </w:sdtEndPr>
    <w:sdtContent>
      <w:p w:rsidR="007466EB" w:rsidRPr="008961AC" w:rsidRDefault="007466EB" w:rsidP="00135DDD">
        <w:pPr>
          <w:pStyle w:val="Header"/>
          <w:pBdr>
            <w:bottom w:val="single" w:sz="6" w:space="1" w:color="auto"/>
          </w:pBdr>
          <w:jc w:val="right"/>
          <w:rPr>
            <w:rFonts w:asciiTheme="majorHAnsi" w:eastAsiaTheme="majorEastAsia" w:hAnsiTheme="majorHAnsi" w:cstheme="majorBidi"/>
            <w:color w:val="1F497D" w:themeColor="text2"/>
            <w:sz w:val="36"/>
            <w:szCs w:val="36"/>
          </w:rPr>
        </w:pPr>
        <w:proofErr w:type="spellStart"/>
        <w:r>
          <w:rPr>
            <w:rFonts w:asciiTheme="majorHAnsi" w:eastAsiaTheme="majorEastAsia" w:hAnsiTheme="majorHAnsi" w:cstheme="majorBidi"/>
            <w:color w:val="1F497D" w:themeColor="text2"/>
            <w:sz w:val="36"/>
            <w:szCs w:val="36"/>
          </w:rPr>
          <w:t>Regbus</w:t>
        </w:r>
        <w:proofErr w:type="spellEnd"/>
        <w:r>
          <w:rPr>
            <w:rFonts w:asciiTheme="majorHAnsi" w:eastAsiaTheme="majorEastAsia" w:hAnsiTheme="majorHAnsi" w:cstheme="majorBidi"/>
            <w:color w:val="1F497D" w:themeColor="text2"/>
            <w:sz w:val="36"/>
            <w:szCs w:val="36"/>
          </w:rPr>
          <w:t xml:space="preserve"> master tunnel interface</w:t>
        </w:r>
      </w:p>
    </w:sdtContent>
  </w:sdt>
  <w:p w:rsidR="007466EB" w:rsidRDefault="007466EB" w:rsidP="00135DDD">
    <w:pPr>
      <w:pStyle w:val="Header"/>
      <w:pBdr>
        <w:bottom w:val="single" w:sz="6" w:space="1" w:color="auto"/>
      </w:pBdr>
      <w:jc w:val="right"/>
      <w:rPr>
        <w:rFonts w:asciiTheme="majorHAnsi" w:eastAsiaTheme="majorEastAsia" w:hAnsiTheme="majorHAnsi" w:cstheme="majorBidi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4C07C9D" wp14:editId="5779550C">
          <wp:simplePos x="0" y="0"/>
          <wp:positionH relativeFrom="margin">
            <wp:align>left</wp:align>
          </wp:positionH>
          <wp:positionV relativeFrom="paragraph">
            <wp:posOffset>-295275</wp:posOffset>
          </wp:positionV>
          <wp:extent cx="1423670" cy="548640"/>
          <wp:effectExtent l="0" t="0" r="508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tSpeed-Logo-Taglin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367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1F497D" w:themeColor="text2"/>
        <w:sz w:val="36"/>
        <w:szCs w:val="36"/>
      </w:rPr>
      <w:alias w:val="Title"/>
      <w:id w:val="7776160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Theme="minorHAnsi" w:hAnsiTheme="minorHAnsi"/>
        <w:b/>
        <w:sz w:val="24"/>
        <w:szCs w:val="24"/>
      </w:rPr>
    </w:sdtEndPr>
    <w:sdtContent>
      <w:p w:rsidR="007466EB" w:rsidRPr="008961AC" w:rsidRDefault="007466EB" w:rsidP="008961AC">
        <w:pPr>
          <w:pStyle w:val="Header"/>
          <w:pBdr>
            <w:bottom w:val="single" w:sz="6" w:space="1" w:color="auto"/>
          </w:pBdr>
          <w:jc w:val="right"/>
          <w:rPr>
            <w:rFonts w:asciiTheme="majorHAnsi" w:eastAsiaTheme="majorEastAsia" w:hAnsiTheme="majorHAnsi" w:cstheme="majorBidi"/>
            <w:color w:val="1F497D" w:themeColor="text2"/>
            <w:sz w:val="36"/>
            <w:szCs w:val="36"/>
          </w:rPr>
        </w:pPr>
        <w:proofErr w:type="spellStart"/>
        <w:r>
          <w:rPr>
            <w:rFonts w:asciiTheme="majorHAnsi" w:eastAsiaTheme="majorEastAsia" w:hAnsiTheme="majorHAnsi" w:cstheme="majorBidi"/>
            <w:color w:val="1F497D" w:themeColor="text2"/>
            <w:sz w:val="36"/>
            <w:szCs w:val="36"/>
          </w:rPr>
          <w:t>Regbus</w:t>
        </w:r>
        <w:proofErr w:type="spellEnd"/>
        <w:r>
          <w:rPr>
            <w:rFonts w:asciiTheme="majorHAnsi" w:eastAsiaTheme="majorEastAsia" w:hAnsiTheme="majorHAnsi" w:cstheme="majorBidi"/>
            <w:color w:val="1F497D" w:themeColor="text2"/>
            <w:sz w:val="36"/>
            <w:szCs w:val="36"/>
          </w:rPr>
          <w:t xml:space="preserve"> master tunnel interface</w:t>
        </w:r>
      </w:p>
    </w:sdtContent>
  </w:sdt>
  <w:p w:rsidR="007466EB" w:rsidRDefault="007466EB" w:rsidP="008961AC">
    <w:pPr>
      <w:pStyle w:val="Header"/>
      <w:pBdr>
        <w:bottom w:val="single" w:sz="6" w:space="1" w:color="auto"/>
      </w:pBdr>
      <w:jc w:val="right"/>
      <w:rPr>
        <w:rFonts w:asciiTheme="majorHAnsi" w:eastAsiaTheme="majorEastAsia" w:hAnsiTheme="majorHAnsi" w:cstheme="majorBidi"/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4C0882C" wp14:editId="4934DF85">
          <wp:simplePos x="0" y="0"/>
          <wp:positionH relativeFrom="margin">
            <wp:align>left</wp:align>
          </wp:positionH>
          <wp:positionV relativeFrom="paragraph">
            <wp:posOffset>-295275</wp:posOffset>
          </wp:positionV>
          <wp:extent cx="1423670" cy="548640"/>
          <wp:effectExtent l="0" t="0" r="5080" b="3810"/>
          <wp:wrapNone/>
          <wp:docPr id="732" name="Picture 7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tSpeed-Logo-Taglin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367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BD7"/>
    <w:multiLevelType w:val="hybridMultilevel"/>
    <w:tmpl w:val="99DC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D24F4"/>
    <w:multiLevelType w:val="hybridMultilevel"/>
    <w:tmpl w:val="A428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A1EC6"/>
    <w:multiLevelType w:val="hybridMultilevel"/>
    <w:tmpl w:val="B06E1EA6"/>
    <w:lvl w:ilvl="0" w:tplc="357C46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C2328E">
      <w:start w:val="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8A874">
      <w:start w:val="6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2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F430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3A3A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2EF9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04F4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4E2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B65F07"/>
    <w:multiLevelType w:val="hybridMultilevel"/>
    <w:tmpl w:val="D2BC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1214B"/>
    <w:multiLevelType w:val="hybridMultilevel"/>
    <w:tmpl w:val="DC8E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64C0A"/>
    <w:multiLevelType w:val="hybridMultilevel"/>
    <w:tmpl w:val="61B00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82775B"/>
    <w:multiLevelType w:val="multilevel"/>
    <w:tmpl w:val="DD909E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4E41336"/>
    <w:multiLevelType w:val="hybridMultilevel"/>
    <w:tmpl w:val="72C2EEAA"/>
    <w:lvl w:ilvl="0" w:tplc="863AC0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22674">
      <w:start w:val="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EE4D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301FB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3247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E621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200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5B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407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417486"/>
    <w:multiLevelType w:val="hybridMultilevel"/>
    <w:tmpl w:val="FD229130"/>
    <w:lvl w:ilvl="0" w:tplc="70F26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03FD0">
      <w:start w:val="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22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1023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506C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44A0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E6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4AF4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826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AB48D2"/>
    <w:multiLevelType w:val="hybridMultilevel"/>
    <w:tmpl w:val="B8F4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40624"/>
    <w:multiLevelType w:val="hybridMultilevel"/>
    <w:tmpl w:val="A958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316ACE"/>
    <w:multiLevelType w:val="hybridMultilevel"/>
    <w:tmpl w:val="5F48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72465"/>
    <w:multiLevelType w:val="hybridMultilevel"/>
    <w:tmpl w:val="ED6A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012A1"/>
    <w:multiLevelType w:val="hybridMultilevel"/>
    <w:tmpl w:val="A030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557803"/>
    <w:multiLevelType w:val="hybridMultilevel"/>
    <w:tmpl w:val="B47E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2D6041"/>
    <w:multiLevelType w:val="hybridMultilevel"/>
    <w:tmpl w:val="90FC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3169D5"/>
    <w:multiLevelType w:val="hybridMultilevel"/>
    <w:tmpl w:val="AC164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F1AB3"/>
    <w:multiLevelType w:val="hybridMultilevel"/>
    <w:tmpl w:val="0F7EDA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F09EC"/>
    <w:multiLevelType w:val="hybridMultilevel"/>
    <w:tmpl w:val="A3BC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5A3059"/>
    <w:multiLevelType w:val="hybridMultilevel"/>
    <w:tmpl w:val="0A22FD7A"/>
    <w:lvl w:ilvl="0" w:tplc="E25C8B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5EE808">
      <w:start w:val="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183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223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76D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48E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42F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E1A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BEDF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6C4A51"/>
    <w:multiLevelType w:val="hybridMultilevel"/>
    <w:tmpl w:val="875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86EDF"/>
    <w:multiLevelType w:val="hybridMultilevel"/>
    <w:tmpl w:val="61B00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834E25"/>
    <w:multiLevelType w:val="hybridMultilevel"/>
    <w:tmpl w:val="6A689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315237"/>
    <w:multiLevelType w:val="hybridMultilevel"/>
    <w:tmpl w:val="AB90581E"/>
    <w:lvl w:ilvl="0" w:tplc="02A4B0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067FC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1990">
      <w:start w:val="6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446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802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EA3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ACD6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60E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CAA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40B7422"/>
    <w:multiLevelType w:val="hybridMultilevel"/>
    <w:tmpl w:val="F960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012AB0"/>
    <w:multiLevelType w:val="hybridMultilevel"/>
    <w:tmpl w:val="BBE61E68"/>
    <w:lvl w:ilvl="0" w:tplc="E17CE5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AE83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AE2C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AABE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E78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F83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43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B0E2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F2D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5579C7"/>
    <w:multiLevelType w:val="hybridMultilevel"/>
    <w:tmpl w:val="3770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2A370A"/>
    <w:multiLevelType w:val="hybridMultilevel"/>
    <w:tmpl w:val="678A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E82249"/>
    <w:multiLevelType w:val="hybridMultilevel"/>
    <w:tmpl w:val="E482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FD2D01"/>
    <w:multiLevelType w:val="hybridMultilevel"/>
    <w:tmpl w:val="7452ED7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>
    <w:nsid w:val="713718AC"/>
    <w:multiLevelType w:val="hybridMultilevel"/>
    <w:tmpl w:val="7D709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631809"/>
    <w:multiLevelType w:val="hybridMultilevel"/>
    <w:tmpl w:val="6C0EB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0F735C"/>
    <w:multiLevelType w:val="hybridMultilevel"/>
    <w:tmpl w:val="ABDCAF3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>
    <w:nsid w:val="766A09CD"/>
    <w:multiLevelType w:val="hybridMultilevel"/>
    <w:tmpl w:val="7F58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0"/>
  </w:num>
  <w:num w:numId="12">
    <w:abstractNumId w:val="21"/>
  </w:num>
  <w:num w:numId="13">
    <w:abstractNumId w:val="5"/>
  </w:num>
  <w:num w:numId="14">
    <w:abstractNumId w:val="23"/>
  </w:num>
  <w:num w:numId="15">
    <w:abstractNumId w:val="12"/>
  </w:num>
  <w:num w:numId="16">
    <w:abstractNumId w:val="25"/>
  </w:num>
  <w:num w:numId="17">
    <w:abstractNumId w:val="3"/>
  </w:num>
  <w:num w:numId="18">
    <w:abstractNumId w:val="1"/>
  </w:num>
  <w:num w:numId="19">
    <w:abstractNumId w:val="16"/>
  </w:num>
  <w:num w:numId="20">
    <w:abstractNumId w:val="27"/>
  </w:num>
  <w:num w:numId="21">
    <w:abstractNumId w:val="13"/>
  </w:num>
  <w:num w:numId="22">
    <w:abstractNumId w:val="19"/>
  </w:num>
  <w:num w:numId="23">
    <w:abstractNumId w:val="2"/>
  </w:num>
  <w:num w:numId="24">
    <w:abstractNumId w:val="7"/>
  </w:num>
  <w:num w:numId="25">
    <w:abstractNumId w:val="8"/>
  </w:num>
  <w:num w:numId="26">
    <w:abstractNumId w:val="10"/>
  </w:num>
  <w:num w:numId="27">
    <w:abstractNumId w:val="26"/>
  </w:num>
  <w:num w:numId="28">
    <w:abstractNumId w:val="14"/>
  </w:num>
  <w:num w:numId="29">
    <w:abstractNumId w:val="31"/>
  </w:num>
  <w:num w:numId="30">
    <w:abstractNumId w:val="9"/>
  </w:num>
  <w:num w:numId="31">
    <w:abstractNumId w:val="33"/>
  </w:num>
  <w:num w:numId="32">
    <w:abstractNumId w:val="20"/>
  </w:num>
  <w:num w:numId="33">
    <w:abstractNumId w:val="32"/>
  </w:num>
  <w:num w:numId="34">
    <w:abstractNumId w:val="29"/>
  </w:num>
  <w:num w:numId="35">
    <w:abstractNumId w:val="24"/>
  </w:num>
  <w:num w:numId="36">
    <w:abstractNumId w:val="28"/>
  </w:num>
  <w:num w:numId="37">
    <w:abstractNumId w:val="0"/>
  </w:num>
  <w:num w:numId="38">
    <w:abstractNumId w:val="18"/>
  </w:num>
  <w:num w:numId="39">
    <w:abstractNumId w:val="15"/>
  </w:num>
  <w:num w:numId="40">
    <w:abstractNumId w:val="11"/>
  </w:num>
  <w:num w:numId="41">
    <w:abstractNumId w:val="4"/>
  </w:num>
  <w:num w:numId="42">
    <w:abstractNumId w:val="22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34D"/>
    <w:rsid w:val="000002E1"/>
    <w:rsid w:val="0000567E"/>
    <w:rsid w:val="00006ADE"/>
    <w:rsid w:val="000445C5"/>
    <w:rsid w:val="0004460D"/>
    <w:rsid w:val="0004464A"/>
    <w:rsid w:val="00063BF1"/>
    <w:rsid w:val="000647EE"/>
    <w:rsid w:val="000663F8"/>
    <w:rsid w:val="00080281"/>
    <w:rsid w:val="000877D3"/>
    <w:rsid w:val="000A2F06"/>
    <w:rsid w:val="000A7CA9"/>
    <w:rsid w:val="000B7083"/>
    <w:rsid w:val="000C5013"/>
    <w:rsid w:val="000D07EA"/>
    <w:rsid w:val="000E15CC"/>
    <w:rsid w:val="000E34D3"/>
    <w:rsid w:val="000F2588"/>
    <w:rsid w:val="00134420"/>
    <w:rsid w:val="00135DDD"/>
    <w:rsid w:val="00155BF6"/>
    <w:rsid w:val="0015640C"/>
    <w:rsid w:val="00157EAE"/>
    <w:rsid w:val="00167EEC"/>
    <w:rsid w:val="00170E11"/>
    <w:rsid w:val="00182D2E"/>
    <w:rsid w:val="00183621"/>
    <w:rsid w:val="001A096C"/>
    <w:rsid w:val="001A149E"/>
    <w:rsid w:val="001C6F5E"/>
    <w:rsid w:val="001E3D56"/>
    <w:rsid w:val="001E5594"/>
    <w:rsid w:val="001F28A4"/>
    <w:rsid w:val="001F3265"/>
    <w:rsid w:val="001F47E1"/>
    <w:rsid w:val="002008F9"/>
    <w:rsid w:val="00213F97"/>
    <w:rsid w:val="0022696B"/>
    <w:rsid w:val="002345DE"/>
    <w:rsid w:val="00253F40"/>
    <w:rsid w:val="0025794A"/>
    <w:rsid w:val="00276BEC"/>
    <w:rsid w:val="00276C87"/>
    <w:rsid w:val="00281C29"/>
    <w:rsid w:val="002922AD"/>
    <w:rsid w:val="002A354C"/>
    <w:rsid w:val="002A3A3B"/>
    <w:rsid w:val="002A789C"/>
    <w:rsid w:val="002B10C1"/>
    <w:rsid w:val="002C0639"/>
    <w:rsid w:val="002C2CEE"/>
    <w:rsid w:val="002F72F5"/>
    <w:rsid w:val="00304B6A"/>
    <w:rsid w:val="00306C25"/>
    <w:rsid w:val="00317526"/>
    <w:rsid w:val="00317B0F"/>
    <w:rsid w:val="0032336F"/>
    <w:rsid w:val="00337B08"/>
    <w:rsid w:val="003417E7"/>
    <w:rsid w:val="003464CB"/>
    <w:rsid w:val="00371345"/>
    <w:rsid w:val="00371D17"/>
    <w:rsid w:val="00377068"/>
    <w:rsid w:val="003773D5"/>
    <w:rsid w:val="00387130"/>
    <w:rsid w:val="003A0873"/>
    <w:rsid w:val="003A5B0B"/>
    <w:rsid w:val="003B026C"/>
    <w:rsid w:val="003C0CC7"/>
    <w:rsid w:val="003F2A09"/>
    <w:rsid w:val="004027B7"/>
    <w:rsid w:val="00413058"/>
    <w:rsid w:val="0042338B"/>
    <w:rsid w:val="00424882"/>
    <w:rsid w:val="00433F79"/>
    <w:rsid w:val="004502FB"/>
    <w:rsid w:val="004603DE"/>
    <w:rsid w:val="00463426"/>
    <w:rsid w:val="00470E41"/>
    <w:rsid w:val="0047443A"/>
    <w:rsid w:val="00474951"/>
    <w:rsid w:val="00493168"/>
    <w:rsid w:val="0049432C"/>
    <w:rsid w:val="004B2F13"/>
    <w:rsid w:val="004B42AF"/>
    <w:rsid w:val="004C5FB2"/>
    <w:rsid w:val="004D0507"/>
    <w:rsid w:val="004D0ECF"/>
    <w:rsid w:val="004D2373"/>
    <w:rsid w:val="004D6223"/>
    <w:rsid w:val="004F5BD3"/>
    <w:rsid w:val="004F7B82"/>
    <w:rsid w:val="0050361A"/>
    <w:rsid w:val="00505FF1"/>
    <w:rsid w:val="00507C02"/>
    <w:rsid w:val="00513244"/>
    <w:rsid w:val="00520465"/>
    <w:rsid w:val="0052258D"/>
    <w:rsid w:val="005562D5"/>
    <w:rsid w:val="0056687C"/>
    <w:rsid w:val="005676C4"/>
    <w:rsid w:val="00571AD3"/>
    <w:rsid w:val="00580D98"/>
    <w:rsid w:val="005A5406"/>
    <w:rsid w:val="005C50BC"/>
    <w:rsid w:val="005E0819"/>
    <w:rsid w:val="005E1964"/>
    <w:rsid w:val="005F0635"/>
    <w:rsid w:val="005F0F46"/>
    <w:rsid w:val="005F4451"/>
    <w:rsid w:val="005F63D3"/>
    <w:rsid w:val="005F643D"/>
    <w:rsid w:val="005F7636"/>
    <w:rsid w:val="0060079A"/>
    <w:rsid w:val="00610029"/>
    <w:rsid w:val="00612C86"/>
    <w:rsid w:val="00613701"/>
    <w:rsid w:val="00621C92"/>
    <w:rsid w:val="00650FAE"/>
    <w:rsid w:val="00664FB4"/>
    <w:rsid w:val="00673BB6"/>
    <w:rsid w:val="00684E6F"/>
    <w:rsid w:val="006860E6"/>
    <w:rsid w:val="00686EE1"/>
    <w:rsid w:val="006A184F"/>
    <w:rsid w:val="006A759D"/>
    <w:rsid w:val="006E0B09"/>
    <w:rsid w:val="006F47CB"/>
    <w:rsid w:val="0070427E"/>
    <w:rsid w:val="007076B5"/>
    <w:rsid w:val="00707EE2"/>
    <w:rsid w:val="00707F7D"/>
    <w:rsid w:val="00713420"/>
    <w:rsid w:val="00725FB9"/>
    <w:rsid w:val="007269E5"/>
    <w:rsid w:val="00742B70"/>
    <w:rsid w:val="007439BE"/>
    <w:rsid w:val="007466EB"/>
    <w:rsid w:val="00746B40"/>
    <w:rsid w:val="00750026"/>
    <w:rsid w:val="00755C51"/>
    <w:rsid w:val="00762089"/>
    <w:rsid w:val="00766927"/>
    <w:rsid w:val="0077466B"/>
    <w:rsid w:val="007878AA"/>
    <w:rsid w:val="00790BC1"/>
    <w:rsid w:val="0079266C"/>
    <w:rsid w:val="00795424"/>
    <w:rsid w:val="007A1491"/>
    <w:rsid w:val="007B3782"/>
    <w:rsid w:val="007D7483"/>
    <w:rsid w:val="007E0803"/>
    <w:rsid w:val="007E598B"/>
    <w:rsid w:val="007F0F11"/>
    <w:rsid w:val="00806646"/>
    <w:rsid w:val="00810872"/>
    <w:rsid w:val="0081316B"/>
    <w:rsid w:val="00815E62"/>
    <w:rsid w:val="00820D9E"/>
    <w:rsid w:val="0083274B"/>
    <w:rsid w:val="00836500"/>
    <w:rsid w:val="0085573E"/>
    <w:rsid w:val="008557EC"/>
    <w:rsid w:val="0086226F"/>
    <w:rsid w:val="00862F1E"/>
    <w:rsid w:val="00865174"/>
    <w:rsid w:val="00865EEE"/>
    <w:rsid w:val="008676A5"/>
    <w:rsid w:val="008721AB"/>
    <w:rsid w:val="00875014"/>
    <w:rsid w:val="00881825"/>
    <w:rsid w:val="008831FB"/>
    <w:rsid w:val="008875A5"/>
    <w:rsid w:val="008961AC"/>
    <w:rsid w:val="008A2F4C"/>
    <w:rsid w:val="008B2A25"/>
    <w:rsid w:val="008B5573"/>
    <w:rsid w:val="008C5CF8"/>
    <w:rsid w:val="008D2F51"/>
    <w:rsid w:val="008E22D9"/>
    <w:rsid w:val="008F2675"/>
    <w:rsid w:val="008F5DD2"/>
    <w:rsid w:val="0091708F"/>
    <w:rsid w:val="00922BE9"/>
    <w:rsid w:val="00923E05"/>
    <w:rsid w:val="00930634"/>
    <w:rsid w:val="00930BBF"/>
    <w:rsid w:val="00955053"/>
    <w:rsid w:val="0096334E"/>
    <w:rsid w:val="00963C4F"/>
    <w:rsid w:val="00974BF4"/>
    <w:rsid w:val="0098005B"/>
    <w:rsid w:val="00984178"/>
    <w:rsid w:val="00986E2B"/>
    <w:rsid w:val="009870E1"/>
    <w:rsid w:val="0099479B"/>
    <w:rsid w:val="00997579"/>
    <w:rsid w:val="009D61F0"/>
    <w:rsid w:val="009E6CCA"/>
    <w:rsid w:val="009F0189"/>
    <w:rsid w:val="009F5EBA"/>
    <w:rsid w:val="00A00A77"/>
    <w:rsid w:val="00A02062"/>
    <w:rsid w:val="00A025B2"/>
    <w:rsid w:val="00A1294F"/>
    <w:rsid w:val="00A15DC5"/>
    <w:rsid w:val="00A2019F"/>
    <w:rsid w:val="00A33FAA"/>
    <w:rsid w:val="00A35BBC"/>
    <w:rsid w:val="00A3634D"/>
    <w:rsid w:val="00A42E32"/>
    <w:rsid w:val="00A5304F"/>
    <w:rsid w:val="00A53AD0"/>
    <w:rsid w:val="00A6449B"/>
    <w:rsid w:val="00A74309"/>
    <w:rsid w:val="00A822F9"/>
    <w:rsid w:val="00A947B6"/>
    <w:rsid w:val="00A96706"/>
    <w:rsid w:val="00AA078B"/>
    <w:rsid w:val="00AA5FB9"/>
    <w:rsid w:val="00AB1CD7"/>
    <w:rsid w:val="00AB4ADB"/>
    <w:rsid w:val="00AB67C1"/>
    <w:rsid w:val="00AC21D5"/>
    <w:rsid w:val="00AC3ADE"/>
    <w:rsid w:val="00AC4585"/>
    <w:rsid w:val="00AC4C25"/>
    <w:rsid w:val="00AC702D"/>
    <w:rsid w:val="00AD4D53"/>
    <w:rsid w:val="00AE010B"/>
    <w:rsid w:val="00AE0447"/>
    <w:rsid w:val="00AE27B0"/>
    <w:rsid w:val="00AE6549"/>
    <w:rsid w:val="00B016C2"/>
    <w:rsid w:val="00B04BE8"/>
    <w:rsid w:val="00B068BC"/>
    <w:rsid w:val="00B15C75"/>
    <w:rsid w:val="00B2202C"/>
    <w:rsid w:val="00B2528F"/>
    <w:rsid w:val="00B26DE6"/>
    <w:rsid w:val="00B26F8D"/>
    <w:rsid w:val="00B367B1"/>
    <w:rsid w:val="00B42368"/>
    <w:rsid w:val="00B42868"/>
    <w:rsid w:val="00B4306F"/>
    <w:rsid w:val="00B43524"/>
    <w:rsid w:val="00B6102D"/>
    <w:rsid w:val="00B654D2"/>
    <w:rsid w:val="00B80E08"/>
    <w:rsid w:val="00B84B6C"/>
    <w:rsid w:val="00B85C27"/>
    <w:rsid w:val="00B9373A"/>
    <w:rsid w:val="00BA2107"/>
    <w:rsid w:val="00BC2FBE"/>
    <w:rsid w:val="00BE5334"/>
    <w:rsid w:val="00BE7E0C"/>
    <w:rsid w:val="00C0026B"/>
    <w:rsid w:val="00C17B33"/>
    <w:rsid w:val="00C44DC1"/>
    <w:rsid w:val="00C52346"/>
    <w:rsid w:val="00C53800"/>
    <w:rsid w:val="00C55B05"/>
    <w:rsid w:val="00C56EE1"/>
    <w:rsid w:val="00C72DEA"/>
    <w:rsid w:val="00C73099"/>
    <w:rsid w:val="00C739E7"/>
    <w:rsid w:val="00C76AB8"/>
    <w:rsid w:val="00C9389A"/>
    <w:rsid w:val="00CA2CA0"/>
    <w:rsid w:val="00CA3314"/>
    <w:rsid w:val="00CA3BE8"/>
    <w:rsid w:val="00CA4AED"/>
    <w:rsid w:val="00CA7566"/>
    <w:rsid w:val="00CA7ECE"/>
    <w:rsid w:val="00CB0A27"/>
    <w:rsid w:val="00CB2689"/>
    <w:rsid w:val="00CB6136"/>
    <w:rsid w:val="00CB71E5"/>
    <w:rsid w:val="00CC0115"/>
    <w:rsid w:val="00CC1438"/>
    <w:rsid w:val="00CC2D3C"/>
    <w:rsid w:val="00CD5733"/>
    <w:rsid w:val="00CD67BB"/>
    <w:rsid w:val="00CD6886"/>
    <w:rsid w:val="00CD6928"/>
    <w:rsid w:val="00D04817"/>
    <w:rsid w:val="00D12B8F"/>
    <w:rsid w:val="00D149E9"/>
    <w:rsid w:val="00D44CC6"/>
    <w:rsid w:val="00D47F4F"/>
    <w:rsid w:val="00D56046"/>
    <w:rsid w:val="00D5780D"/>
    <w:rsid w:val="00D57F9F"/>
    <w:rsid w:val="00D63EC7"/>
    <w:rsid w:val="00D82ED9"/>
    <w:rsid w:val="00D84CFC"/>
    <w:rsid w:val="00D90B5C"/>
    <w:rsid w:val="00D95B21"/>
    <w:rsid w:val="00DA07C4"/>
    <w:rsid w:val="00DA28F4"/>
    <w:rsid w:val="00DB144B"/>
    <w:rsid w:val="00DB384E"/>
    <w:rsid w:val="00DD0D68"/>
    <w:rsid w:val="00DE59C6"/>
    <w:rsid w:val="00DF6FE0"/>
    <w:rsid w:val="00DF7ABB"/>
    <w:rsid w:val="00E0398B"/>
    <w:rsid w:val="00E125DB"/>
    <w:rsid w:val="00E37976"/>
    <w:rsid w:val="00E474DF"/>
    <w:rsid w:val="00E53615"/>
    <w:rsid w:val="00E53A95"/>
    <w:rsid w:val="00E5427D"/>
    <w:rsid w:val="00E54C7A"/>
    <w:rsid w:val="00E6024C"/>
    <w:rsid w:val="00E657D3"/>
    <w:rsid w:val="00E66EBB"/>
    <w:rsid w:val="00E72372"/>
    <w:rsid w:val="00E74CD4"/>
    <w:rsid w:val="00E87A60"/>
    <w:rsid w:val="00EA55AC"/>
    <w:rsid w:val="00EB0394"/>
    <w:rsid w:val="00EC6753"/>
    <w:rsid w:val="00EE1DD6"/>
    <w:rsid w:val="00EE1E03"/>
    <w:rsid w:val="00EE57DE"/>
    <w:rsid w:val="00EF02B9"/>
    <w:rsid w:val="00F003B1"/>
    <w:rsid w:val="00F0148D"/>
    <w:rsid w:val="00F02CDD"/>
    <w:rsid w:val="00F14559"/>
    <w:rsid w:val="00F17620"/>
    <w:rsid w:val="00F203F4"/>
    <w:rsid w:val="00F27227"/>
    <w:rsid w:val="00F34632"/>
    <w:rsid w:val="00F44D94"/>
    <w:rsid w:val="00F46233"/>
    <w:rsid w:val="00F467A0"/>
    <w:rsid w:val="00F6137F"/>
    <w:rsid w:val="00F62576"/>
    <w:rsid w:val="00F7131F"/>
    <w:rsid w:val="00F80DB0"/>
    <w:rsid w:val="00F83D92"/>
    <w:rsid w:val="00F86778"/>
    <w:rsid w:val="00F966D2"/>
    <w:rsid w:val="00FA278D"/>
    <w:rsid w:val="00FA45FA"/>
    <w:rsid w:val="00FA63C8"/>
    <w:rsid w:val="00FA7113"/>
    <w:rsid w:val="00FB10F0"/>
    <w:rsid w:val="00FB289A"/>
    <w:rsid w:val="00FB3032"/>
    <w:rsid w:val="00FB5457"/>
    <w:rsid w:val="00FB5C59"/>
    <w:rsid w:val="00FB6B31"/>
    <w:rsid w:val="00FC4268"/>
    <w:rsid w:val="00FC6B1F"/>
    <w:rsid w:val="00FD0BBC"/>
    <w:rsid w:val="00FE2F95"/>
    <w:rsid w:val="00FF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83"/>
  </w:style>
  <w:style w:type="paragraph" w:styleId="Heading1">
    <w:name w:val="heading 1"/>
    <w:basedOn w:val="Normal"/>
    <w:next w:val="Normal"/>
    <w:link w:val="Heading1Char"/>
    <w:uiPriority w:val="9"/>
    <w:qFormat/>
    <w:rsid w:val="007D748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48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48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748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48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48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48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48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48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6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636"/>
  </w:style>
  <w:style w:type="paragraph" w:styleId="Footer">
    <w:name w:val="footer"/>
    <w:basedOn w:val="Normal"/>
    <w:link w:val="FooterChar"/>
    <w:uiPriority w:val="99"/>
    <w:unhideWhenUsed/>
    <w:rsid w:val="005F76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636"/>
  </w:style>
  <w:style w:type="character" w:customStyle="1" w:styleId="Heading1Char">
    <w:name w:val="Heading 1 Char"/>
    <w:basedOn w:val="DefaultParagraphFont"/>
    <w:link w:val="Heading1"/>
    <w:uiPriority w:val="9"/>
    <w:rsid w:val="007D748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748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7483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1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1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D74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3099"/>
  </w:style>
  <w:style w:type="character" w:customStyle="1" w:styleId="Heading4Char">
    <w:name w:val="Heading 4 Char"/>
    <w:basedOn w:val="DefaultParagraphFont"/>
    <w:link w:val="Heading4"/>
    <w:uiPriority w:val="9"/>
    <w:rsid w:val="007D74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483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483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4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4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4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48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74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48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4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D748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D748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D748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7D74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748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4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48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D74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748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D748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74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D748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D7483"/>
    <w:pPr>
      <w:outlineLvl w:val="9"/>
    </w:pPr>
  </w:style>
  <w:style w:type="paragraph" w:styleId="ListParagraph">
    <w:name w:val="List Paragraph"/>
    <w:basedOn w:val="Normal"/>
    <w:uiPriority w:val="34"/>
    <w:qFormat/>
    <w:rsid w:val="007D7483"/>
    <w:pPr>
      <w:ind w:left="720"/>
      <w:contextualSpacing/>
    </w:pPr>
  </w:style>
  <w:style w:type="table" w:styleId="TableGrid">
    <w:name w:val="Table Grid"/>
    <w:basedOn w:val="TableNormal"/>
    <w:uiPriority w:val="59"/>
    <w:rsid w:val="007D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272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72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722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7227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5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5A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83"/>
  </w:style>
  <w:style w:type="paragraph" w:styleId="Heading1">
    <w:name w:val="heading 1"/>
    <w:basedOn w:val="Normal"/>
    <w:next w:val="Normal"/>
    <w:link w:val="Heading1Char"/>
    <w:uiPriority w:val="9"/>
    <w:qFormat/>
    <w:rsid w:val="007D748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48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48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748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48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48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48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48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48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6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636"/>
  </w:style>
  <w:style w:type="paragraph" w:styleId="Footer">
    <w:name w:val="footer"/>
    <w:basedOn w:val="Normal"/>
    <w:link w:val="FooterChar"/>
    <w:uiPriority w:val="99"/>
    <w:unhideWhenUsed/>
    <w:rsid w:val="005F76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636"/>
  </w:style>
  <w:style w:type="character" w:customStyle="1" w:styleId="Heading1Char">
    <w:name w:val="Heading 1 Char"/>
    <w:basedOn w:val="DefaultParagraphFont"/>
    <w:link w:val="Heading1"/>
    <w:uiPriority w:val="9"/>
    <w:rsid w:val="007D748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748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7483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1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1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D74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3099"/>
  </w:style>
  <w:style w:type="character" w:customStyle="1" w:styleId="Heading4Char">
    <w:name w:val="Heading 4 Char"/>
    <w:basedOn w:val="DefaultParagraphFont"/>
    <w:link w:val="Heading4"/>
    <w:uiPriority w:val="9"/>
    <w:rsid w:val="007D74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483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483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4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4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4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48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74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48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4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D748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D748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D748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7D74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748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4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48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D74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748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D748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74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D748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D7483"/>
    <w:pPr>
      <w:outlineLvl w:val="9"/>
    </w:pPr>
  </w:style>
  <w:style w:type="paragraph" w:styleId="ListParagraph">
    <w:name w:val="List Paragraph"/>
    <w:basedOn w:val="Normal"/>
    <w:uiPriority w:val="34"/>
    <w:qFormat/>
    <w:rsid w:val="007D7483"/>
    <w:pPr>
      <w:ind w:left="720"/>
      <w:contextualSpacing/>
    </w:pPr>
  </w:style>
  <w:style w:type="table" w:styleId="TableGrid">
    <w:name w:val="Table Grid"/>
    <w:basedOn w:val="TableNormal"/>
    <w:uiPriority w:val="59"/>
    <w:rsid w:val="007D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272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72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722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7227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5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5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400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09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8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5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9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50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045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40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36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0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08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4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6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87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03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9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44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0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108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9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2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44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221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5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7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58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5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8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8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568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15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2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659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02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0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927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onacha\Documents\technical-docs\NetSpeed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A226F-E39B-449D-B05E-01834201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NetSpeed Word Template</Template>
  <TotalTime>101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Regbus master tunnel interface</vt:lpstr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Regbus master tunnel interface</dc:title>
  <dc:creator>Poonacha Kongetira</dc:creator>
  <cp:lastModifiedBy>engr1</cp:lastModifiedBy>
  <cp:revision>24</cp:revision>
  <dcterms:created xsi:type="dcterms:W3CDTF">2014-07-08T00:50:00Z</dcterms:created>
  <dcterms:modified xsi:type="dcterms:W3CDTF">2014-07-08T16:52:00Z</dcterms:modified>
</cp:coreProperties>
</file>