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8EE6A" w14:textId="77777777" w:rsidR="00AD5004" w:rsidRPr="00040FC5" w:rsidRDefault="00AD5004" w:rsidP="00AD5004">
      <w:pPr>
        <w:pStyle w:val="Heading1"/>
        <w:rPr>
          <w:rFonts w:ascii="Palatino Linotype" w:hAnsi="Palatino Linotype"/>
        </w:rPr>
      </w:pPr>
      <w:bookmarkStart w:id="0" w:name="_Toc496630630"/>
      <w:r w:rsidRPr="00040FC5">
        <w:rPr>
          <w:rFonts w:ascii="Palatino Linotype" w:hAnsi="Palatino Linotype"/>
        </w:rPr>
        <w:t>Functional Description</w:t>
      </w:r>
      <w:bookmarkEnd w:id="0"/>
    </w:p>
    <w:p w14:paraId="56BF132D" w14:textId="77777777" w:rsidR="00AD5004" w:rsidRPr="00040FC5" w:rsidRDefault="00AD5004" w:rsidP="0074551A">
      <w:pPr>
        <w:jc w:val="both"/>
        <w:rPr>
          <w:rFonts w:ascii="Palatino Linotype" w:hAnsi="Palatino Linotype"/>
        </w:rPr>
      </w:pPr>
      <w:r w:rsidRPr="00040FC5">
        <w:rPr>
          <w:rFonts w:ascii="Palatino Linotype" w:hAnsi="Palatino Linotype"/>
        </w:rPr>
        <w:t>The Pegasus Last-Level Cache (LLC) module is a cache designed to supplement a coherent system.  It is expected to be instantiated between the Coherency Controller and the Memory Controller.</w:t>
      </w:r>
    </w:p>
    <w:p w14:paraId="7B4F87CD" w14:textId="77777777" w:rsidR="00AD5004" w:rsidRPr="00040FC5" w:rsidRDefault="0074551A" w:rsidP="00BF67D4">
      <w:pPr>
        <w:keepNext/>
        <w:rPr>
          <w:rFonts w:ascii="Palatino Linotype" w:hAnsi="Palatino Linotype"/>
        </w:rPr>
      </w:pPr>
      <w:r>
        <w:rPr>
          <w:rFonts w:ascii="Palatino Linotype" w:hAnsi="Palatino Linotype"/>
        </w:rPr>
        <w:pict w14:anchorId="60624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7.5pt">
            <v:imagedata r:id="rId8" o:title=""/>
          </v:shape>
        </w:pict>
      </w:r>
    </w:p>
    <w:p w14:paraId="3519B73D" w14:textId="77777777" w:rsidR="00AD5004" w:rsidRPr="00040FC5" w:rsidRDefault="00AD5004" w:rsidP="00BF67D4">
      <w:pPr>
        <w:pStyle w:val="Caption"/>
        <w:rPr>
          <w:rFonts w:ascii="Palatino Linotype" w:hAnsi="Palatino Linotype"/>
        </w:rPr>
      </w:pPr>
      <w:bookmarkStart w:id="1" w:name="_Toc442877285"/>
      <w:bookmarkStart w:id="2" w:name="_Toc442879848"/>
      <w:bookmarkStart w:id="3" w:name="_Toc442879974"/>
      <w:bookmarkStart w:id="4" w:name="_Toc496630690"/>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w:t>
      </w:r>
      <w:r w:rsidRPr="00040FC5">
        <w:rPr>
          <w:rFonts w:ascii="Palatino Linotype" w:hAnsi="Palatino Linotype"/>
          <w:noProof/>
        </w:rPr>
        <w:fldChar w:fldCharType="end"/>
      </w:r>
      <w:r w:rsidRPr="00040FC5">
        <w:rPr>
          <w:rFonts w:ascii="Palatino Linotype" w:hAnsi="Palatino Linotype"/>
        </w:rPr>
        <w:t>: Last Level Cache sits behind coherency controller</w:t>
      </w:r>
      <w:bookmarkEnd w:id="1"/>
      <w:bookmarkEnd w:id="2"/>
      <w:bookmarkEnd w:id="3"/>
      <w:bookmarkEnd w:id="4"/>
    </w:p>
    <w:p w14:paraId="36976B10" w14:textId="77777777" w:rsidR="00AD5004" w:rsidRPr="00040FC5" w:rsidRDefault="00AD5004" w:rsidP="0074551A">
      <w:pPr>
        <w:jc w:val="both"/>
        <w:rPr>
          <w:rFonts w:ascii="Palatino Linotype" w:hAnsi="Palatino Linotype"/>
        </w:rPr>
      </w:pPr>
      <w:r w:rsidRPr="00040FC5">
        <w:rPr>
          <w:rFonts w:ascii="Palatino Linotype" w:hAnsi="Palatino Linotype"/>
        </w:rPr>
        <w:t>Pegasus is a non-integrated LLC design, which means the LLC is a separate module from the coherency controller.  This provides significant flexibility in how Pegasus is used in a system.</w:t>
      </w:r>
    </w:p>
    <w:p w14:paraId="69F31EB9" w14:textId="77777777" w:rsidR="00AD5004" w:rsidRPr="00040FC5" w:rsidRDefault="00AD5004" w:rsidP="0074551A">
      <w:pPr>
        <w:jc w:val="both"/>
        <w:rPr>
          <w:rFonts w:ascii="Palatino Linotype" w:hAnsi="Palatino Linotype"/>
        </w:rPr>
      </w:pPr>
      <w:r w:rsidRPr="00040FC5">
        <w:rPr>
          <w:rFonts w:ascii="Palatino Linotype" w:hAnsi="Palatino Linotype"/>
        </w:rPr>
        <w:t>In a coherent system, this flexibility allows a different number of CCCs and LLCs in the system.  It also allows flexibility in the physical location of these modules on the floorplan.</w:t>
      </w:r>
    </w:p>
    <w:p w14:paraId="2EEE9E36" w14:textId="77777777" w:rsidR="00AD5004" w:rsidRPr="00040FC5" w:rsidRDefault="00AD5004" w:rsidP="0074551A">
      <w:pPr>
        <w:jc w:val="both"/>
        <w:rPr>
          <w:rFonts w:ascii="Palatino Linotype" w:hAnsi="Palatino Linotype"/>
        </w:rPr>
      </w:pPr>
      <w:r w:rsidRPr="00040FC5">
        <w:rPr>
          <w:rFonts w:ascii="Palatino Linotype" w:hAnsi="Palatino Linotype"/>
        </w:rPr>
        <w:t>Since the LLC is not integrated with the coherency controller, it can be utilized even in non-coherent systems as a system cache.  As shown below, the LLC has an ACE-lite input port and an AXI output port.   In a non-coherent system, the unused ACE-lite signals can be tied off to work as an AXI port.</w:t>
      </w:r>
    </w:p>
    <w:p w14:paraId="133852E3" w14:textId="77777777" w:rsidR="00AD5004" w:rsidRPr="00040FC5" w:rsidRDefault="0074551A" w:rsidP="00BF67D4">
      <w:pPr>
        <w:keepNext/>
        <w:rPr>
          <w:rFonts w:ascii="Palatino Linotype" w:hAnsi="Palatino Linotype"/>
        </w:rPr>
      </w:pPr>
      <w:r>
        <w:rPr>
          <w:rFonts w:ascii="Palatino Linotype" w:hAnsi="Palatino Linotype"/>
        </w:rPr>
        <w:lastRenderedPageBreak/>
        <w:pict w14:anchorId="3688265E">
          <v:shape id="_x0000_i1026" type="#_x0000_t75" style="width:405pt;height:129.75pt">
            <v:imagedata r:id="rId9" o:title=""/>
          </v:shape>
        </w:pict>
      </w:r>
    </w:p>
    <w:p w14:paraId="72D09D10" w14:textId="77777777" w:rsidR="00AD5004" w:rsidRPr="00040FC5" w:rsidRDefault="00AD5004" w:rsidP="00BF67D4">
      <w:pPr>
        <w:pStyle w:val="Caption"/>
        <w:rPr>
          <w:rFonts w:ascii="Palatino Linotype" w:hAnsi="Palatino Linotype"/>
        </w:rPr>
      </w:pPr>
      <w:bookmarkStart w:id="5" w:name="_Toc442877286"/>
      <w:bookmarkStart w:id="6" w:name="_Toc442879849"/>
      <w:bookmarkStart w:id="7" w:name="_Toc442879975"/>
      <w:bookmarkStart w:id="8" w:name="_Toc496630691"/>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2</w:t>
      </w:r>
      <w:r w:rsidRPr="00040FC5">
        <w:rPr>
          <w:rFonts w:ascii="Palatino Linotype" w:hAnsi="Palatino Linotype"/>
          <w:noProof/>
        </w:rPr>
        <w:fldChar w:fldCharType="end"/>
      </w:r>
      <w:r w:rsidRPr="00040FC5">
        <w:rPr>
          <w:rFonts w:ascii="Palatino Linotype" w:hAnsi="Palatino Linotype"/>
        </w:rPr>
        <w:t>: LLC has an ACE-lite and AXI port</w:t>
      </w:r>
      <w:bookmarkEnd w:id="5"/>
      <w:bookmarkEnd w:id="6"/>
      <w:bookmarkEnd w:id="7"/>
      <w:bookmarkEnd w:id="8"/>
    </w:p>
    <w:p w14:paraId="48265D68" w14:textId="77777777" w:rsidR="00AD5004" w:rsidRPr="00040FC5" w:rsidRDefault="00AD5004" w:rsidP="0074551A">
      <w:pPr>
        <w:jc w:val="both"/>
        <w:rPr>
          <w:rFonts w:ascii="Palatino Linotype" w:hAnsi="Palatino Linotype"/>
        </w:rPr>
      </w:pPr>
      <w:r w:rsidRPr="00040FC5">
        <w:rPr>
          <w:rFonts w:ascii="Palatino Linotype" w:hAnsi="Palatino Linotype"/>
        </w:rPr>
        <w:t>The input is ACE-lite so that the cache can receive cache maintenance instructions as well as standard read and write instructions.  It has an AXI output port where it is able to fetch lines from memory or evict lines to memory.</w:t>
      </w:r>
    </w:p>
    <w:p w14:paraId="02DA3C85" w14:textId="77777777" w:rsidR="00AD5004" w:rsidRPr="00040FC5" w:rsidRDefault="00AD5004" w:rsidP="00AD5004">
      <w:pPr>
        <w:pStyle w:val="Heading2"/>
        <w:rPr>
          <w:rFonts w:ascii="Palatino Linotype" w:hAnsi="Palatino Linotype"/>
        </w:rPr>
      </w:pPr>
      <w:bookmarkStart w:id="9" w:name="_Toc396272437"/>
      <w:bookmarkStart w:id="10" w:name="_Toc496630631"/>
      <w:r w:rsidRPr="00040FC5">
        <w:rPr>
          <w:rFonts w:ascii="Palatino Linotype" w:hAnsi="Palatino Linotype"/>
        </w:rPr>
        <w:t>Relationship to Coherency</w:t>
      </w:r>
      <w:bookmarkEnd w:id="9"/>
      <w:bookmarkEnd w:id="10"/>
    </w:p>
    <w:p w14:paraId="095076B6" w14:textId="77777777" w:rsidR="00AD5004" w:rsidRPr="00040FC5" w:rsidRDefault="00AD5004" w:rsidP="0074551A">
      <w:pPr>
        <w:jc w:val="both"/>
        <w:rPr>
          <w:rFonts w:ascii="Palatino Linotype" w:hAnsi="Palatino Linotype"/>
        </w:rPr>
      </w:pPr>
      <w:r w:rsidRPr="00040FC5">
        <w:rPr>
          <w:rFonts w:ascii="Palatino Linotype" w:hAnsi="Palatino Linotype"/>
        </w:rPr>
        <w:t>A last level cache resides between the coherency controller and the memory controller.  This leaves it outside of the coherent space.  The LLC contents do not need to be tracked by the directory, and the LLC does not need to retain Shared or Unique state information.  The cache only needs to track Valid and Dirty state.</w:t>
      </w:r>
    </w:p>
    <w:p w14:paraId="6EE6E707" w14:textId="77777777" w:rsidR="00AD5004" w:rsidRPr="00040FC5" w:rsidRDefault="0074551A" w:rsidP="00BF67D4">
      <w:pPr>
        <w:keepNext/>
        <w:rPr>
          <w:rFonts w:ascii="Palatino Linotype" w:hAnsi="Palatino Linotype"/>
        </w:rPr>
      </w:pPr>
      <w:r>
        <w:rPr>
          <w:rFonts w:ascii="Palatino Linotype" w:hAnsi="Palatino Linotype"/>
        </w:rPr>
        <w:pict w14:anchorId="2034BA3E">
          <v:shape id="_x0000_i1027" type="#_x0000_t75" style="width:309.75pt;height:39pt">
            <v:imagedata r:id="rId10" o:title=""/>
          </v:shape>
        </w:pict>
      </w:r>
    </w:p>
    <w:p w14:paraId="2B39F03F" w14:textId="77777777" w:rsidR="00AD5004" w:rsidRPr="00040FC5" w:rsidRDefault="00AD5004" w:rsidP="00BF67D4">
      <w:pPr>
        <w:pStyle w:val="Caption"/>
        <w:rPr>
          <w:rFonts w:ascii="Palatino Linotype" w:hAnsi="Palatino Linotype"/>
        </w:rPr>
      </w:pPr>
      <w:bookmarkStart w:id="11" w:name="_Toc442877287"/>
      <w:bookmarkStart w:id="12" w:name="_Toc442879850"/>
      <w:bookmarkStart w:id="13" w:name="_Toc442879976"/>
      <w:bookmarkStart w:id="14" w:name="_Toc496630692"/>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3</w:t>
      </w:r>
      <w:r w:rsidRPr="00040FC5">
        <w:rPr>
          <w:rFonts w:ascii="Palatino Linotype" w:hAnsi="Palatino Linotype"/>
          <w:noProof/>
        </w:rPr>
        <w:fldChar w:fldCharType="end"/>
      </w:r>
      <w:r w:rsidRPr="00040FC5">
        <w:rPr>
          <w:rFonts w:ascii="Palatino Linotype" w:hAnsi="Palatino Linotype"/>
        </w:rPr>
        <w:t>: State Tracking in LLC Tags</w:t>
      </w:r>
      <w:bookmarkEnd w:id="11"/>
      <w:bookmarkEnd w:id="12"/>
      <w:bookmarkEnd w:id="13"/>
      <w:bookmarkEnd w:id="14"/>
    </w:p>
    <w:p w14:paraId="68C25D0D" w14:textId="77777777" w:rsidR="00AD5004" w:rsidRPr="00040FC5" w:rsidRDefault="00AD5004" w:rsidP="0074551A">
      <w:pPr>
        <w:jc w:val="both"/>
        <w:rPr>
          <w:rFonts w:ascii="Palatino Linotype" w:hAnsi="Palatino Linotype"/>
        </w:rPr>
      </w:pPr>
      <w:r w:rsidRPr="00040FC5">
        <w:rPr>
          <w:rFonts w:ascii="Palatino Linotype" w:hAnsi="Palatino Linotype"/>
        </w:rPr>
        <w:t>If a coherent cache has a copy of the cache line, even in a Unique state, the LLC can also have a copy of the line.  The coherency protocol will attempt to provide any requestor with the coherent version of the data, and only if it misses in the coherent system will the data in the LLC be used.  This means there are no requirements on Inclusivity or Exclusivity for the LLC with respect to the coherent system.</w:t>
      </w:r>
    </w:p>
    <w:p w14:paraId="0378B676" w14:textId="77777777" w:rsidR="00AD5004" w:rsidRPr="00040FC5" w:rsidRDefault="00AD5004" w:rsidP="00AD5004">
      <w:pPr>
        <w:pStyle w:val="Heading2"/>
        <w:rPr>
          <w:rFonts w:ascii="Palatino Linotype" w:hAnsi="Palatino Linotype"/>
        </w:rPr>
      </w:pPr>
      <w:bookmarkStart w:id="15" w:name="_Toc396272438"/>
      <w:bookmarkStart w:id="16" w:name="_Toc496630632"/>
      <w:r w:rsidRPr="00040FC5">
        <w:rPr>
          <w:rFonts w:ascii="Palatino Linotype" w:hAnsi="Palatino Linotype"/>
        </w:rPr>
        <w:t>Multiple LLCs</w:t>
      </w:r>
      <w:bookmarkEnd w:id="15"/>
      <w:bookmarkEnd w:id="16"/>
    </w:p>
    <w:p w14:paraId="48FC6E36" w14:textId="77777777" w:rsidR="00AD5004" w:rsidRPr="00040FC5" w:rsidRDefault="00AD5004" w:rsidP="0074551A">
      <w:pPr>
        <w:jc w:val="both"/>
        <w:rPr>
          <w:rFonts w:ascii="Palatino Linotype" w:hAnsi="Palatino Linotype"/>
        </w:rPr>
      </w:pPr>
      <w:r w:rsidRPr="00040FC5">
        <w:rPr>
          <w:rFonts w:ascii="Palatino Linotype" w:hAnsi="Palatino Linotype"/>
        </w:rPr>
        <w:t xml:space="preserve">To achieve higher bandwidth, or to partition the RAMs across the chip, it is possible to have multiple, parallel last level caches.  </w:t>
      </w:r>
    </w:p>
    <w:p w14:paraId="171CE0F1" w14:textId="77777777" w:rsidR="00AD5004" w:rsidRPr="00040FC5" w:rsidRDefault="0074551A" w:rsidP="00BF67D4">
      <w:pPr>
        <w:keepNext/>
        <w:rPr>
          <w:rFonts w:ascii="Palatino Linotype" w:hAnsi="Palatino Linotype"/>
        </w:rPr>
      </w:pPr>
      <w:r>
        <w:rPr>
          <w:rFonts w:ascii="Palatino Linotype" w:hAnsi="Palatino Linotype"/>
        </w:rPr>
        <w:lastRenderedPageBreak/>
        <w:pict w14:anchorId="21D9AB0D">
          <v:shape id="_x0000_i1028" type="#_x0000_t75" style="width:254.25pt;height:204.75pt">
            <v:imagedata r:id="rId11" o:title=""/>
          </v:shape>
        </w:pict>
      </w:r>
    </w:p>
    <w:p w14:paraId="49EE306D" w14:textId="77777777" w:rsidR="00AD5004" w:rsidRPr="00040FC5" w:rsidRDefault="00AD5004" w:rsidP="00BF67D4">
      <w:pPr>
        <w:pStyle w:val="Caption"/>
        <w:rPr>
          <w:rFonts w:ascii="Palatino Linotype" w:hAnsi="Palatino Linotype"/>
        </w:rPr>
      </w:pPr>
      <w:bookmarkStart w:id="17" w:name="_Toc442877288"/>
      <w:bookmarkStart w:id="18" w:name="_Toc442879851"/>
      <w:bookmarkStart w:id="19" w:name="_Toc442879977"/>
      <w:bookmarkStart w:id="20" w:name="_Toc496630693"/>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4</w:t>
      </w:r>
      <w:r w:rsidRPr="00040FC5">
        <w:rPr>
          <w:rFonts w:ascii="Palatino Linotype" w:hAnsi="Palatino Linotype"/>
          <w:noProof/>
        </w:rPr>
        <w:fldChar w:fldCharType="end"/>
      </w:r>
      <w:r w:rsidRPr="00040FC5">
        <w:rPr>
          <w:rFonts w:ascii="Palatino Linotype" w:hAnsi="Palatino Linotype"/>
        </w:rPr>
        <w:t>: Multiple Parallel LLCs</w:t>
      </w:r>
      <w:bookmarkEnd w:id="17"/>
      <w:bookmarkEnd w:id="18"/>
      <w:bookmarkEnd w:id="19"/>
      <w:bookmarkEnd w:id="20"/>
    </w:p>
    <w:p w14:paraId="51C4AC40" w14:textId="77777777" w:rsidR="00AD5004" w:rsidRPr="00040FC5" w:rsidRDefault="00AD5004" w:rsidP="0074551A">
      <w:pPr>
        <w:jc w:val="both"/>
        <w:rPr>
          <w:rFonts w:ascii="Palatino Linotype" w:hAnsi="Palatino Linotype"/>
        </w:rPr>
      </w:pPr>
      <w:r w:rsidRPr="00040FC5">
        <w:rPr>
          <w:rFonts w:ascii="Palatino Linotype" w:hAnsi="Palatino Linotype"/>
        </w:rPr>
        <w:t>Since the caches are not tracked by a coherency mechanism, they have to be guaranteed that they won’t hold the same cache lines.  This is guaranteed by splitting which addresses go to each cache.  For a power-of-2 number of caches, this can be easily accomplished by using certain address bits to index which cache the request should go to.  A hash function can also be used to distribute requests more evenly across the LLCs.</w:t>
      </w:r>
    </w:p>
    <w:p w14:paraId="0110E740" w14:textId="77777777" w:rsidR="00AD5004" w:rsidRPr="00040FC5" w:rsidRDefault="00AD5004" w:rsidP="00AD5004">
      <w:pPr>
        <w:pStyle w:val="Heading2"/>
        <w:rPr>
          <w:rFonts w:ascii="Palatino Linotype" w:hAnsi="Palatino Linotype"/>
        </w:rPr>
      </w:pPr>
      <w:bookmarkStart w:id="21" w:name="_Toc396272439"/>
      <w:bookmarkStart w:id="22" w:name="_Toc496630633"/>
      <w:r w:rsidRPr="00040FC5">
        <w:rPr>
          <w:rFonts w:ascii="Palatino Linotype" w:hAnsi="Palatino Linotype"/>
        </w:rPr>
        <w:t>Flexible Connectivity</w:t>
      </w:r>
      <w:bookmarkEnd w:id="21"/>
      <w:bookmarkEnd w:id="22"/>
    </w:p>
    <w:p w14:paraId="0084271E" w14:textId="77777777" w:rsidR="00AD5004" w:rsidRPr="00040FC5" w:rsidRDefault="00AD5004" w:rsidP="0074551A">
      <w:pPr>
        <w:jc w:val="both"/>
        <w:rPr>
          <w:rFonts w:ascii="Palatino Linotype" w:hAnsi="Palatino Linotype"/>
        </w:rPr>
      </w:pPr>
      <w:r w:rsidRPr="00040FC5">
        <w:rPr>
          <w:rFonts w:ascii="Palatino Linotype" w:hAnsi="Palatino Linotype"/>
        </w:rPr>
        <w:t>The LLC cache can be connected to the system in a number of ways.  One method is to have dedicated LLCs for each memory controller, or to each coherency controller.  Connections can then be made directly between agents.</w:t>
      </w:r>
    </w:p>
    <w:p w14:paraId="68DD6B76" w14:textId="77777777" w:rsidR="00AD5004" w:rsidRPr="00040FC5" w:rsidRDefault="0074551A" w:rsidP="00BF67D4">
      <w:pPr>
        <w:keepNext/>
        <w:rPr>
          <w:rFonts w:ascii="Palatino Linotype" w:hAnsi="Palatino Linotype"/>
        </w:rPr>
      </w:pPr>
      <w:r>
        <w:rPr>
          <w:rFonts w:ascii="Palatino Linotype" w:hAnsi="Palatino Linotype"/>
        </w:rPr>
        <w:pict w14:anchorId="3683D2FC">
          <v:shape id="_x0000_i1029" type="#_x0000_t75" style="width:247.5pt;height:177.75pt">
            <v:imagedata r:id="rId12" o:title=""/>
          </v:shape>
        </w:pict>
      </w:r>
    </w:p>
    <w:p w14:paraId="117070BC" w14:textId="77777777" w:rsidR="00AD5004" w:rsidRPr="00040FC5" w:rsidRDefault="00AD5004" w:rsidP="00BF67D4">
      <w:pPr>
        <w:pStyle w:val="Caption"/>
        <w:rPr>
          <w:rFonts w:ascii="Palatino Linotype" w:hAnsi="Palatino Linotype"/>
        </w:rPr>
      </w:pPr>
      <w:bookmarkStart w:id="23" w:name="_Toc442877289"/>
      <w:bookmarkStart w:id="24" w:name="_Toc442879852"/>
      <w:bookmarkStart w:id="25" w:name="_Toc442879978"/>
      <w:bookmarkStart w:id="26" w:name="_Toc496630694"/>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5</w:t>
      </w:r>
      <w:r w:rsidRPr="00040FC5">
        <w:rPr>
          <w:rFonts w:ascii="Palatino Linotype" w:hAnsi="Palatino Linotype"/>
          <w:noProof/>
        </w:rPr>
        <w:fldChar w:fldCharType="end"/>
      </w:r>
      <w:r w:rsidRPr="00040FC5">
        <w:rPr>
          <w:rFonts w:ascii="Palatino Linotype" w:hAnsi="Palatino Linotype"/>
        </w:rPr>
        <w:t>: Dedicated caches connectivity</w:t>
      </w:r>
      <w:bookmarkEnd w:id="23"/>
      <w:bookmarkEnd w:id="24"/>
      <w:bookmarkEnd w:id="25"/>
      <w:bookmarkEnd w:id="26"/>
    </w:p>
    <w:p w14:paraId="21A1A5E1" w14:textId="77777777" w:rsidR="00AD5004" w:rsidRPr="00040FC5" w:rsidRDefault="00AD5004" w:rsidP="0074551A">
      <w:pPr>
        <w:jc w:val="both"/>
        <w:rPr>
          <w:rFonts w:ascii="Palatino Linotype" w:hAnsi="Palatino Linotype"/>
        </w:rPr>
      </w:pPr>
      <w:r w:rsidRPr="00040FC5">
        <w:rPr>
          <w:rFonts w:ascii="Palatino Linotype" w:hAnsi="Palatino Linotype"/>
        </w:rPr>
        <w:lastRenderedPageBreak/>
        <w:t>In the example above, each of the components in a column would be responsible for the same portion of the address space.  An alternative approach is to allow LLCs to be split using some other addressing mechanism, so there isn’t a 1:1 association.</w:t>
      </w:r>
    </w:p>
    <w:p w14:paraId="51656A73" w14:textId="77777777" w:rsidR="00AD5004" w:rsidRPr="00040FC5" w:rsidRDefault="0074551A" w:rsidP="00BF67D4">
      <w:pPr>
        <w:keepNext/>
        <w:rPr>
          <w:rFonts w:ascii="Palatino Linotype" w:hAnsi="Palatino Linotype"/>
        </w:rPr>
      </w:pPr>
      <w:r>
        <w:rPr>
          <w:rFonts w:ascii="Palatino Linotype" w:hAnsi="Palatino Linotype"/>
        </w:rPr>
        <w:pict w14:anchorId="7A41EF66">
          <v:shape id="_x0000_i1030" type="#_x0000_t75" style="width:237.75pt;height:205.5pt">
            <v:imagedata r:id="rId13" o:title=""/>
          </v:shape>
        </w:pict>
      </w:r>
    </w:p>
    <w:p w14:paraId="3AB1A315" w14:textId="77777777" w:rsidR="00AD5004" w:rsidRPr="00040FC5" w:rsidRDefault="00AD5004" w:rsidP="00BF67D4">
      <w:pPr>
        <w:pStyle w:val="Caption"/>
        <w:rPr>
          <w:rFonts w:ascii="Palatino Linotype" w:hAnsi="Palatino Linotype"/>
        </w:rPr>
      </w:pPr>
      <w:bookmarkStart w:id="27" w:name="_Toc442877290"/>
      <w:bookmarkStart w:id="28" w:name="_Toc442879853"/>
      <w:bookmarkStart w:id="29" w:name="_Toc442879979"/>
      <w:bookmarkStart w:id="30" w:name="_Toc496630695"/>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6</w:t>
      </w:r>
      <w:r w:rsidRPr="00040FC5">
        <w:rPr>
          <w:rFonts w:ascii="Palatino Linotype" w:hAnsi="Palatino Linotype"/>
          <w:noProof/>
        </w:rPr>
        <w:fldChar w:fldCharType="end"/>
      </w:r>
      <w:r w:rsidRPr="00040FC5">
        <w:rPr>
          <w:rFonts w:ascii="Palatino Linotype" w:hAnsi="Palatino Linotype"/>
        </w:rPr>
        <w:t>: Flexible Connectivity</w:t>
      </w:r>
      <w:bookmarkEnd w:id="27"/>
      <w:bookmarkEnd w:id="28"/>
      <w:bookmarkEnd w:id="29"/>
      <w:bookmarkEnd w:id="30"/>
    </w:p>
    <w:p w14:paraId="4BCA2648" w14:textId="77777777" w:rsidR="00AD5004" w:rsidRPr="00040FC5" w:rsidRDefault="00AD5004" w:rsidP="00AD5004">
      <w:pPr>
        <w:pStyle w:val="Heading2"/>
        <w:rPr>
          <w:rFonts w:ascii="Palatino Linotype" w:hAnsi="Palatino Linotype"/>
        </w:rPr>
      </w:pPr>
      <w:bookmarkStart w:id="31" w:name="_Toc396272440"/>
      <w:bookmarkStart w:id="32" w:name="_Toc496630634"/>
      <w:r w:rsidRPr="00040FC5">
        <w:rPr>
          <w:rFonts w:ascii="Palatino Linotype" w:hAnsi="Palatino Linotype"/>
        </w:rPr>
        <w:t>Logically Partitioned RAM Arrays</w:t>
      </w:r>
      <w:bookmarkEnd w:id="31"/>
      <w:bookmarkEnd w:id="32"/>
    </w:p>
    <w:p w14:paraId="252B8734" w14:textId="77777777" w:rsidR="00AD5004" w:rsidRPr="00040FC5" w:rsidRDefault="00AD5004" w:rsidP="0074551A">
      <w:pPr>
        <w:jc w:val="both"/>
        <w:rPr>
          <w:rFonts w:ascii="Palatino Linotype" w:hAnsi="Palatino Linotype"/>
        </w:rPr>
      </w:pPr>
      <w:r w:rsidRPr="00040FC5">
        <w:rPr>
          <w:rFonts w:ascii="Palatino Linotype" w:hAnsi="Palatino Linotype"/>
        </w:rPr>
        <w:t>A major issue with building Last-Level Cache IP is that RAM designs are technology specific and cannot be synthesized with the rest of the logic.  The RAM arrays can be built in a number of ways with different latencies, frequencies, and bandwidths.  They can also be logically banked for increased bandwidth.  Pegasus is built to have enough flexibility to use different RAM designs.</w:t>
      </w:r>
    </w:p>
    <w:p w14:paraId="11EE90B6" w14:textId="77777777" w:rsidR="00AD5004" w:rsidRPr="00040FC5" w:rsidRDefault="0074551A" w:rsidP="00BF67D4">
      <w:pPr>
        <w:keepNext/>
        <w:rPr>
          <w:rFonts w:ascii="Palatino Linotype" w:hAnsi="Palatino Linotype"/>
        </w:rPr>
      </w:pPr>
      <w:r>
        <w:rPr>
          <w:rFonts w:ascii="Palatino Linotype" w:hAnsi="Palatino Linotype"/>
        </w:rPr>
        <w:lastRenderedPageBreak/>
        <w:pict w14:anchorId="4E8A24CC">
          <v:shape id="_x0000_i1031" type="#_x0000_t75" style="width:441pt;height:319.5pt">
            <v:imagedata r:id="rId14" o:title=""/>
          </v:shape>
        </w:pict>
      </w:r>
    </w:p>
    <w:p w14:paraId="08326026" w14:textId="77777777" w:rsidR="00AD5004" w:rsidRPr="00040FC5" w:rsidRDefault="00AD5004" w:rsidP="00BF67D4">
      <w:pPr>
        <w:pStyle w:val="Caption"/>
        <w:rPr>
          <w:rFonts w:ascii="Palatino Linotype" w:hAnsi="Palatino Linotype"/>
        </w:rPr>
      </w:pPr>
      <w:bookmarkStart w:id="33" w:name="_Toc442877291"/>
      <w:bookmarkStart w:id="34" w:name="_Toc442879854"/>
      <w:bookmarkStart w:id="35" w:name="_Toc442879980"/>
      <w:bookmarkStart w:id="36" w:name="_Toc496630696"/>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7</w:t>
      </w:r>
      <w:r w:rsidRPr="00040FC5">
        <w:rPr>
          <w:rFonts w:ascii="Palatino Linotype" w:hAnsi="Palatino Linotype"/>
          <w:noProof/>
        </w:rPr>
        <w:fldChar w:fldCharType="end"/>
      </w:r>
      <w:r w:rsidRPr="00040FC5">
        <w:rPr>
          <w:rFonts w:ascii="Palatino Linotype" w:hAnsi="Palatino Linotype"/>
        </w:rPr>
        <w:t>: LLC has Controller, Tag Arrays and Data Arrays.  Controller has separate interface to access the arrays.</w:t>
      </w:r>
      <w:bookmarkEnd w:id="33"/>
      <w:bookmarkEnd w:id="34"/>
      <w:bookmarkEnd w:id="35"/>
      <w:bookmarkEnd w:id="36"/>
    </w:p>
    <w:p w14:paraId="0F9F56F7" w14:textId="77777777" w:rsidR="00AD5004" w:rsidRPr="00040FC5" w:rsidRDefault="00AD5004" w:rsidP="0074551A">
      <w:pPr>
        <w:jc w:val="both"/>
        <w:rPr>
          <w:rFonts w:ascii="Palatino Linotype" w:hAnsi="Palatino Linotype"/>
        </w:rPr>
      </w:pPr>
      <w:r w:rsidRPr="00040FC5">
        <w:rPr>
          <w:rFonts w:ascii="Palatino Linotype" w:hAnsi="Palatino Linotype"/>
        </w:rPr>
        <w:t>The diagram above shows the LLC in more detail.  The cache controller is separate from the tag and data arrays.  There is a simple interface between the controller and each of the array blocks.  The controller is the primary IP that is provided to customers.  The Arrays are either built with compilers or are custom designed by the customer.  The controller must be flexible in how it accesses the arrays, but this loose coupling allows the arrays to be built independently.</w:t>
      </w:r>
    </w:p>
    <w:p w14:paraId="6ED80E4E" w14:textId="77777777" w:rsidR="00AD5004" w:rsidRPr="00040FC5" w:rsidRDefault="00AD5004" w:rsidP="00AD5004">
      <w:pPr>
        <w:pStyle w:val="Heading2"/>
        <w:rPr>
          <w:rFonts w:ascii="Palatino Linotype" w:hAnsi="Palatino Linotype"/>
        </w:rPr>
      </w:pPr>
      <w:bookmarkStart w:id="37" w:name="_Toc396272441"/>
      <w:bookmarkStart w:id="38" w:name="_Toc496630635"/>
      <w:r w:rsidRPr="00040FC5">
        <w:rPr>
          <w:rFonts w:ascii="Palatino Linotype" w:hAnsi="Palatino Linotype"/>
        </w:rPr>
        <w:t>Single-ported RAMs</w:t>
      </w:r>
      <w:bookmarkEnd w:id="37"/>
      <w:bookmarkEnd w:id="38"/>
    </w:p>
    <w:p w14:paraId="71A9B899" w14:textId="77777777" w:rsidR="00AD5004" w:rsidRPr="00040FC5" w:rsidRDefault="00AD5004" w:rsidP="0074551A">
      <w:pPr>
        <w:jc w:val="both"/>
        <w:rPr>
          <w:rFonts w:ascii="Palatino Linotype" w:hAnsi="Palatino Linotype"/>
        </w:rPr>
      </w:pPr>
      <w:r w:rsidRPr="00040FC5">
        <w:rPr>
          <w:rFonts w:ascii="Palatino Linotype" w:hAnsi="Palatino Linotype"/>
        </w:rPr>
        <w:t>Since a last-level cache is big, it needs to be built with dense arrays.  The standard RAM design for big arrays is a 6-T cell with a single port that allows either a read or a write.  The cache controller is built assuming only single-ported RAMs are utilized.</w:t>
      </w:r>
    </w:p>
    <w:p w14:paraId="171BC5F0" w14:textId="77777777" w:rsidR="00AD5004" w:rsidRPr="00040FC5" w:rsidRDefault="00AD5004" w:rsidP="00AD5004">
      <w:pPr>
        <w:pStyle w:val="Heading2"/>
        <w:rPr>
          <w:rFonts w:ascii="Palatino Linotype" w:hAnsi="Palatino Linotype"/>
        </w:rPr>
      </w:pPr>
      <w:bookmarkStart w:id="39" w:name="_Toc396272442"/>
      <w:bookmarkStart w:id="40" w:name="_Toc496630636"/>
      <w:r w:rsidRPr="00040FC5">
        <w:rPr>
          <w:rFonts w:ascii="Palatino Linotype" w:hAnsi="Palatino Linotype"/>
        </w:rPr>
        <w:t>Flexible Timing of Arrays</w:t>
      </w:r>
      <w:bookmarkEnd w:id="39"/>
      <w:bookmarkEnd w:id="40"/>
    </w:p>
    <w:p w14:paraId="1F854183" w14:textId="77777777" w:rsidR="00AD5004" w:rsidRPr="00040FC5" w:rsidRDefault="00AD5004" w:rsidP="0074551A">
      <w:pPr>
        <w:jc w:val="both"/>
        <w:rPr>
          <w:rFonts w:ascii="Palatino Linotype" w:hAnsi="Palatino Linotype"/>
        </w:rPr>
      </w:pPr>
      <w:r w:rsidRPr="00040FC5">
        <w:rPr>
          <w:rFonts w:ascii="Palatino Linotype" w:hAnsi="Palatino Linotype"/>
        </w:rPr>
        <w:t xml:space="preserve">Pegasus is configurable to handle the various timing requirements of the RAMs.  For each RAM array, the controller must know the latency of the access to the RAMs, as well as the bandwidth.  </w:t>
      </w:r>
      <w:r w:rsidRPr="00040FC5">
        <w:rPr>
          <w:rFonts w:ascii="Palatino Linotype" w:hAnsi="Palatino Linotype"/>
        </w:rPr>
        <w:lastRenderedPageBreak/>
        <w:t>This will affect the rate at which requests are sent to the RAM, as well as the expected delay until the RAM response returns.</w:t>
      </w:r>
    </w:p>
    <w:p w14:paraId="562EF057" w14:textId="77777777" w:rsidR="00AD5004" w:rsidRPr="00040FC5" w:rsidRDefault="0074551A" w:rsidP="00BF67D4">
      <w:pPr>
        <w:keepNext/>
        <w:rPr>
          <w:rFonts w:ascii="Palatino Linotype" w:hAnsi="Palatino Linotype"/>
        </w:rPr>
      </w:pPr>
      <w:r>
        <w:rPr>
          <w:rFonts w:ascii="Palatino Linotype" w:hAnsi="Palatino Linotype"/>
        </w:rPr>
        <w:pict w14:anchorId="24B292FB">
          <v:shape id="_x0000_i1032" type="#_x0000_t75" style="width:468pt;height:135pt">
            <v:imagedata r:id="rId15" o:title=""/>
          </v:shape>
        </w:pict>
      </w:r>
    </w:p>
    <w:p w14:paraId="61C72AD2" w14:textId="77777777" w:rsidR="00AD5004" w:rsidRPr="00040FC5" w:rsidRDefault="00AD5004" w:rsidP="00BF67D4">
      <w:pPr>
        <w:pStyle w:val="Caption"/>
        <w:rPr>
          <w:rFonts w:ascii="Palatino Linotype" w:hAnsi="Palatino Linotype"/>
        </w:rPr>
      </w:pPr>
      <w:bookmarkStart w:id="41" w:name="_Toc442877292"/>
      <w:bookmarkStart w:id="42" w:name="_Toc442879855"/>
      <w:bookmarkStart w:id="43" w:name="_Toc442879981"/>
      <w:bookmarkStart w:id="44" w:name="_Toc496630697"/>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8</w:t>
      </w:r>
      <w:r w:rsidRPr="00040FC5">
        <w:rPr>
          <w:rFonts w:ascii="Palatino Linotype" w:hAnsi="Palatino Linotype"/>
          <w:noProof/>
        </w:rPr>
        <w:fldChar w:fldCharType="end"/>
      </w:r>
      <w:r w:rsidRPr="00040FC5">
        <w:rPr>
          <w:rFonts w:ascii="Palatino Linotype" w:hAnsi="Palatino Linotype"/>
        </w:rPr>
        <w:t>: RAM access show flexible latency and repeat rate</w:t>
      </w:r>
      <w:bookmarkEnd w:id="41"/>
      <w:bookmarkEnd w:id="42"/>
      <w:bookmarkEnd w:id="43"/>
      <w:bookmarkEnd w:id="44"/>
    </w:p>
    <w:p w14:paraId="30C2A5BD" w14:textId="77777777" w:rsidR="00AD5004" w:rsidRPr="00040FC5" w:rsidRDefault="00AD5004" w:rsidP="0074551A">
      <w:pPr>
        <w:jc w:val="both"/>
        <w:rPr>
          <w:rFonts w:ascii="Palatino Linotype" w:hAnsi="Palatino Linotype"/>
        </w:rPr>
      </w:pPr>
      <w:r w:rsidRPr="00040FC5">
        <w:rPr>
          <w:rFonts w:ascii="Palatino Linotype" w:hAnsi="Palatino Linotype"/>
        </w:rPr>
        <w:t>The cache control logic provides a flexible specification of the RAMs for latency and bandwidth.  This allows the cache to adjust to the specific RAM implementation.</w:t>
      </w:r>
    </w:p>
    <w:p w14:paraId="365D0945" w14:textId="77777777" w:rsidR="00AD5004" w:rsidRPr="00040FC5" w:rsidRDefault="00AD5004" w:rsidP="0074551A">
      <w:pPr>
        <w:jc w:val="both"/>
        <w:rPr>
          <w:rFonts w:ascii="Palatino Linotype" w:hAnsi="Palatino Linotype"/>
        </w:rPr>
      </w:pPr>
      <w:r w:rsidRPr="00040FC5">
        <w:rPr>
          <w:rFonts w:ascii="Palatino Linotype" w:hAnsi="Palatino Linotype"/>
        </w:rPr>
        <w:t>Read and Write latencies and bandwidth are assumed to be identical, which is typically the case for single-ported RAM arrays.</w:t>
      </w:r>
    </w:p>
    <w:p w14:paraId="2A396C17" w14:textId="77777777" w:rsidR="00AD5004" w:rsidRPr="00040FC5" w:rsidRDefault="00AD5004" w:rsidP="00AD5004">
      <w:pPr>
        <w:pStyle w:val="Heading2"/>
        <w:rPr>
          <w:rFonts w:ascii="Palatino Linotype" w:hAnsi="Palatino Linotype"/>
        </w:rPr>
      </w:pPr>
      <w:bookmarkStart w:id="45" w:name="_Toc396272443"/>
      <w:bookmarkStart w:id="46" w:name="_Toc496630637"/>
      <w:r w:rsidRPr="00040FC5">
        <w:rPr>
          <w:rFonts w:ascii="Palatino Linotype" w:hAnsi="Palatino Linotype"/>
        </w:rPr>
        <w:t>Banking of the RAMs</w:t>
      </w:r>
      <w:bookmarkEnd w:id="45"/>
      <w:bookmarkEnd w:id="46"/>
    </w:p>
    <w:p w14:paraId="77F487E4" w14:textId="77777777" w:rsidR="00AD5004" w:rsidRPr="00040FC5" w:rsidRDefault="00AD5004" w:rsidP="0074551A">
      <w:pPr>
        <w:jc w:val="both"/>
        <w:rPr>
          <w:rFonts w:ascii="Palatino Linotype" w:hAnsi="Palatino Linotype"/>
        </w:rPr>
      </w:pPr>
      <w:r w:rsidRPr="00040FC5">
        <w:rPr>
          <w:rFonts w:ascii="Palatino Linotype" w:hAnsi="Palatino Linotype"/>
        </w:rPr>
        <w:t>Since the data arrays may not be fully pipelined, higher throughput can be achieved through a banked design.  Parallel requests can be made to the different banks, allowing more requests per cycle.  Pegasus supports the use of multiple data banks.</w:t>
      </w:r>
    </w:p>
    <w:p w14:paraId="7B0E385A" w14:textId="77777777" w:rsidR="00AD5004" w:rsidRPr="00040FC5" w:rsidRDefault="0074551A" w:rsidP="00BF67D4">
      <w:pPr>
        <w:keepNext/>
        <w:rPr>
          <w:rFonts w:ascii="Palatino Linotype" w:hAnsi="Palatino Linotype"/>
        </w:rPr>
      </w:pPr>
      <w:r>
        <w:rPr>
          <w:rFonts w:ascii="Palatino Linotype" w:hAnsi="Palatino Linotype"/>
        </w:rPr>
        <w:pict w14:anchorId="71BD7E19">
          <v:shape id="_x0000_i1033" type="#_x0000_t75" style="width:468pt;height:95.25pt">
            <v:imagedata r:id="rId16" o:title=""/>
          </v:shape>
        </w:pict>
      </w:r>
    </w:p>
    <w:p w14:paraId="6B94BEB7" w14:textId="77777777" w:rsidR="00AD5004" w:rsidRPr="00040FC5" w:rsidRDefault="00AD5004" w:rsidP="00BF67D4">
      <w:pPr>
        <w:pStyle w:val="Caption"/>
        <w:rPr>
          <w:rFonts w:ascii="Palatino Linotype" w:hAnsi="Palatino Linotype"/>
        </w:rPr>
      </w:pPr>
      <w:bookmarkStart w:id="47" w:name="_Toc442877293"/>
      <w:bookmarkStart w:id="48" w:name="_Toc442879856"/>
      <w:bookmarkStart w:id="49" w:name="_Toc442879982"/>
      <w:bookmarkStart w:id="50" w:name="_Toc496630698"/>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9</w:t>
      </w:r>
      <w:r w:rsidRPr="00040FC5">
        <w:rPr>
          <w:rFonts w:ascii="Palatino Linotype" w:hAnsi="Palatino Linotype"/>
          <w:noProof/>
        </w:rPr>
        <w:fldChar w:fldCharType="end"/>
      </w:r>
      <w:r w:rsidRPr="00040FC5">
        <w:rPr>
          <w:rFonts w:ascii="Palatino Linotype" w:hAnsi="Palatino Linotype"/>
        </w:rPr>
        <w:t>: Cache with banked data arrays</w:t>
      </w:r>
      <w:bookmarkEnd w:id="47"/>
      <w:bookmarkEnd w:id="48"/>
      <w:bookmarkEnd w:id="49"/>
      <w:bookmarkEnd w:id="50"/>
    </w:p>
    <w:p w14:paraId="44657395" w14:textId="77777777" w:rsidR="00AD5004" w:rsidRPr="00040FC5" w:rsidRDefault="00AD5004" w:rsidP="0074551A">
      <w:pPr>
        <w:jc w:val="both"/>
        <w:rPr>
          <w:rFonts w:ascii="Palatino Linotype" w:hAnsi="Palatino Linotype"/>
        </w:rPr>
      </w:pPr>
      <w:r w:rsidRPr="00040FC5">
        <w:rPr>
          <w:rFonts w:ascii="Palatino Linotype" w:hAnsi="Palatino Linotype"/>
        </w:rPr>
        <w:t>Normally data array banks can be split by address or by cache ways.  Pegasus supports splitting by associative ways.  This allows the cache to easily support power-gating sections of the data array.  Ways can be disabled for allocation, flushed, and power gated.  Re-enabling the bank is easy and does not affect the enabled arrays.</w:t>
      </w:r>
    </w:p>
    <w:p w14:paraId="030FF3C6" w14:textId="77777777" w:rsidR="00AD5004" w:rsidRPr="00040FC5" w:rsidRDefault="00AD5004" w:rsidP="00AD5004">
      <w:pPr>
        <w:pStyle w:val="Heading2"/>
        <w:rPr>
          <w:rFonts w:ascii="Palatino Linotype" w:hAnsi="Palatino Linotype"/>
        </w:rPr>
      </w:pPr>
      <w:bookmarkStart w:id="51" w:name="_Toc396272444"/>
      <w:bookmarkStart w:id="52" w:name="_Toc496630638"/>
      <w:r w:rsidRPr="00040FC5">
        <w:rPr>
          <w:rFonts w:ascii="Palatino Linotype" w:hAnsi="Palatino Linotype"/>
        </w:rPr>
        <w:lastRenderedPageBreak/>
        <w:t>Flexible Capacity and Associativity</w:t>
      </w:r>
      <w:bookmarkEnd w:id="51"/>
      <w:bookmarkEnd w:id="52"/>
    </w:p>
    <w:p w14:paraId="1607A1D6" w14:textId="290861E8" w:rsidR="00AD5004" w:rsidRPr="00040FC5" w:rsidRDefault="00AD5004" w:rsidP="00BF67D4">
      <w:pPr>
        <w:rPr>
          <w:rFonts w:ascii="Palatino Linotype" w:hAnsi="Palatino Linotype"/>
        </w:rPr>
      </w:pPr>
      <w:r w:rsidRPr="00040FC5">
        <w:rPr>
          <w:rFonts w:ascii="Palatino Linotype" w:hAnsi="Palatino Linotype"/>
        </w:rPr>
        <w:t xml:space="preserve">The LLC is designed to be configured for different sizes of caches.  Both the number of sets and the number of ways is configurable.  This allows control over the size and </w:t>
      </w:r>
      <w:r w:rsidR="0074551A" w:rsidRPr="00040FC5">
        <w:rPr>
          <w:rFonts w:ascii="Palatino Linotype" w:hAnsi="Palatino Linotype"/>
        </w:rPr>
        <w:t>as</w:t>
      </w:r>
      <w:r w:rsidR="0074551A">
        <w:rPr>
          <w:rFonts w:ascii="Palatino Linotype" w:hAnsi="Palatino Linotype"/>
        </w:rPr>
        <w:t>s</w:t>
      </w:r>
      <w:r w:rsidR="0074551A" w:rsidRPr="00040FC5">
        <w:rPr>
          <w:rFonts w:ascii="Palatino Linotype" w:hAnsi="Palatino Linotype"/>
        </w:rPr>
        <w:t>ociativity</w:t>
      </w:r>
      <w:r w:rsidRPr="00040FC5">
        <w:rPr>
          <w:rFonts w:ascii="Palatino Linotype" w:hAnsi="Palatino Linotype"/>
        </w:rPr>
        <w:t xml:space="preserve"> of the cache.</w:t>
      </w:r>
    </w:p>
    <w:p w14:paraId="3DD85D58" w14:textId="77777777" w:rsidR="00AD5004" w:rsidRPr="00040FC5" w:rsidRDefault="00AD5004" w:rsidP="0074551A">
      <w:pPr>
        <w:jc w:val="both"/>
        <w:rPr>
          <w:rFonts w:ascii="Palatino Linotype" w:hAnsi="Palatino Linotype"/>
        </w:rPr>
      </w:pPr>
      <w:r w:rsidRPr="00040FC5">
        <w:rPr>
          <w:rFonts w:ascii="Palatino Linotype" w:hAnsi="Palatino Linotype"/>
        </w:rPr>
        <w:t xml:space="preserve">Like most caches, the number of sets in the cache is required to be a power of 2 in size.  This allows straightforward indexing and avoids uneven pressure across sets.  </w:t>
      </w:r>
    </w:p>
    <w:p w14:paraId="3081D834" w14:textId="46A19D86" w:rsidR="00AD5004" w:rsidRPr="00040FC5" w:rsidRDefault="00AD5004" w:rsidP="0074551A">
      <w:pPr>
        <w:jc w:val="both"/>
        <w:rPr>
          <w:rFonts w:ascii="Palatino Linotype" w:hAnsi="Palatino Linotype"/>
        </w:rPr>
      </w:pPr>
      <w:r w:rsidRPr="00040FC5">
        <w:rPr>
          <w:rFonts w:ascii="Palatino Linotype" w:hAnsi="Palatino Linotype"/>
        </w:rPr>
        <w:t xml:space="preserve">The number of ways has more </w:t>
      </w:r>
      <w:r w:rsidR="00633D37" w:rsidRPr="00040FC5">
        <w:rPr>
          <w:rFonts w:ascii="Palatino Linotype" w:hAnsi="Palatino Linotype"/>
        </w:rPr>
        <w:t>flexibility and</w:t>
      </w:r>
      <w:r w:rsidRPr="00040FC5">
        <w:rPr>
          <w:rFonts w:ascii="Palatino Linotype" w:hAnsi="Palatino Linotype"/>
        </w:rPr>
        <w:t xml:space="preserve"> can be used to create non-power-of-2 sized caches.</w:t>
      </w:r>
    </w:p>
    <w:p w14:paraId="00501790" w14:textId="77777777" w:rsidR="00AD5004" w:rsidRPr="00040FC5" w:rsidRDefault="00AD5004" w:rsidP="00AD5004">
      <w:pPr>
        <w:pStyle w:val="Heading2"/>
        <w:rPr>
          <w:rFonts w:ascii="Palatino Linotype" w:hAnsi="Palatino Linotype"/>
        </w:rPr>
      </w:pPr>
      <w:bookmarkStart w:id="53" w:name="_Toc396272445"/>
      <w:bookmarkStart w:id="54" w:name="_Toc496630639"/>
      <w:r w:rsidRPr="00040FC5">
        <w:rPr>
          <w:rFonts w:ascii="Palatino Linotype" w:hAnsi="Palatino Linotype"/>
        </w:rPr>
        <w:t>Way Groups and Data Banking: Relationship</w:t>
      </w:r>
      <w:bookmarkEnd w:id="53"/>
      <w:bookmarkEnd w:id="54"/>
    </w:p>
    <w:p w14:paraId="1BA4AC88" w14:textId="77777777" w:rsidR="00AD5004" w:rsidRPr="00040FC5" w:rsidRDefault="00AD5004" w:rsidP="0074551A">
      <w:pPr>
        <w:jc w:val="both"/>
        <w:rPr>
          <w:rFonts w:ascii="Palatino Linotype" w:hAnsi="Palatino Linotype"/>
        </w:rPr>
      </w:pPr>
      <w:r w:rsidRPr="00040FC5">
        <w:rPr>
          <w:rFonts w:ascii="Palatino Linotype" w:hAnsi="Palatino Linotype"/>
        </w:rPr>
        <w:t>The LLC is built with an implied relationship between the number of associative ways, and the number of data banks.</w:t>
      </w:r>
    </w:p>
    <w:p w14:paraId="177BA03F" w14:textId="48BA84FD" w:rsidR="00AD5004" w:rsidRPr="00040FC5" w:rsidRDefault="00AD5004" w:rsidP="0074551A">
      <w:pPr>
        <w:jc w:val="both"/>
        <w:rPr>
          <w:rFonts w:ascii="Palatino Linotype" w:hAnsi="Palatino Linotype"/>
        </w:rPr>
      </w:pPr>
      <w:r w:rsidRPr="00040FC5">
        <w:rPr>
          <w:rFonts w:ascii="Palatino Linotype" w:hAnsi="Palatino Linotype"/>
        </w:rPr>
        <w:t xml:space="preserve">Ways are always instantiated in groups of 4.  </w:t>
      </w:r>
      <w:r w:rsidR="00633D37" w:rsidRPr="00040FC5">
        <w:rPr>
          <w:rFonts w:ascii="Palatino Linotype" w:hAnsi="Palatino Linotype"/>
        </w:rPr>
        <w:t>So,</w:t>
      </w:r>
      <w:r w:rsidRPr="00040FC5">
        <w:rPr>
          <w:rFonts w:ascii="Palatino Linotype" w:hAnsi="Palatino Linotype"/>
        </w:rPr>
        <w:t xml:space="preserve"> the associativity of the cache must be a multiple of 4.  This group of 4 is called a Way Group.  For each Way Group, there are two data array banks.  One if for the first half of the cache line.  The other is for the second half of the cache line.  As more associativity is added, so are more data banks.</w:t>
      </w:r>
    </w:p>
    <w:p w14:paraId="7CBF53A5" w14:textId="77777777" w:rsidR="00AD5004" w:rsidRPr="00040FC5" w:rsidRDefault="0074551A" w:rsidP="00BF67D4">
      <w:pPr>
        <w:keepNext/>
        <w:rPr>
          <w:rFonts w:ascii="Palatino Linotype" w:hAnsi="Palatino Linotype"/>
        </w:rPr>
      </w:pPr>
      <w:r>
        <w:rPr>
          <w:rFonts w:ascii="Palatino Linotype" w:hAnsi="Palatino Linotype"/>
        </w:rPr>
        <w:pict w14:anchorId="0D9B79E6">
          <v:shape id="_x0000_i1034" type="#_x0000_t75" style="width:468pt;height:226.5pt">
            <v:imagedata r:id="rId17" o:title=""/>
          </v:shape>
        </w:pict>
      </w:r>
    </w:p>
    <w:p w14:paraId="52F8DB13" w14:textId="77777777" w:rsidR="00AD5004" w:rsidRPr="00040FC5" w:rsidRDefault="00AD5004" w:rsidP="00BF67D4">
      <w:pPr>
        <w:pStyle w:val="Caption"/>
        <w:rPr>
          <w:rFonts w:ascii="Palatino Linotype" w:hAnsi="Palatino Linotype"/>
        </w:rPr>
      </w:pPr>
      <w:bookmarkStart w:id="55" w:name="_Toc442877294"/>
      <w:bookmarkStart w:id="56" w:name="_Toc442879857"/>
      <w:bookmarkStart w:id="57" w:name="_Toc442879983"/>
      <w:bookmarkStart w:id="58" w:name="_Toc496630699"/>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10</w:t>
      </w:r>
      <w:r w:rsidRPr="00040FC5">
        <w:rPr>
          <w:rFonts w:ascii="Palatino Linotype" w:hAnsi="Palatino Linotype"/>
          <w:noProof/>
        </w:rPr>
        <w:fldChar w:fldCharType="end"/>
      </w:r>
      <w:r w:rsidRPr="00040FC5">
        <w:rPr>
          <w:rFonts w:ascii="Palatino Linotype" w:hAnsi="Palatino Linotype"/>
        </w:rPr>
        <w:t>: Ways and Banking are related</w:t>
      </w:r>
      <w:bookmarkEnd w:id="55"/>
      <w:bookmarkEnd w:id="56"/>
      <w:bookmarkEnd w:id="57"/>
      <w:bookmarkEnd w:id="58"/>
    </w:p>
    <w:p w14:paraId="2FF944BD" w14:textId="77777777" w:rsidR="00AD5004" w:rsidRPr="00040FC5" w:rsidRDefault="00AD5004" w:rsidP="00BF67D4">
      <w:pPr>
        <w:rPr>
          <w:rFonts w:ascii="Palatino Linotype" w:hAnsi="Palatino Linotype"/>
        </w:rPr>
      </w:pPr>
    </w:p>
    <w:p w14:paraId="08CEE287" w14:textId="77777777" w:rsidR="00AD5004" w:rsidRPr="00040FC5" w:rsidRDefault="00AD5004" w:rsidP="00BF67D4">
      <w:pPr>
        <w:rPr>
          <w:rFonts w:ascii="Palatino Linotype" w:hAnsi="Palatino Linotype"/>
        </w:rPr>
      </w:pPr>
    </w:p>
    <w:p w14:paraId="03D4FCAF" w14:textId="77777777" w:rsidR="00AD5004" w:rsidRPr="00040FC5" w:rsidRDefault="00AD5004" w:rsidP="00AD5004">
      <w:pPr>
        <w:pStyle w:val="Heading2"/>
        <w:rPr>
          <w:rFonts w:ascii="Palatino Linotype" w:hAnsi="Palatino Linotype"/>
        </w:rPr>
      </w:pPr>
      <w:bookmarkStart w:id="59" w:name="_Toc396272446"/>
      <w:bookmarkStart w:id="60" w:name="_Toc496630640"/>
      <w:r w:rsidRPr="00040FC5">
        <w:rPr>
          <w:rFonts w:ascii="Palatino Linotype" w:hAnsi="Palatino Linotype"/>
        </w:rPr>
        <w:lastRenderedPageBreak/>
        <w:t>Scratchpad RAM Mode</w:t>
      </w:r>
      <w:bookmarkEnd w:id="59"/>
      <w:bookmarkEnd w:id="60"/>
    </w:p>
    <w:p w14:paraId="1CEE7C6D" w14:textId="51F8D553" w:rsidR="00AD5004" w:rsidRPr="00040FC5" w:rsidRDefault="00AD5004" w:rsidP="0074551A">
      <w:pPr>
        <w:jc w:val="both"/>
        <w:rPr>
          <w:rFonts w:ascii="Palatino Linotype" w:hAnsi="Palatino Linotype"/>
        </w:rPr>
      </w:pPr>
      <w:r w:rsidRPr="00040FC5">
        <w:rPr>
          <w:rFonts w:ascii="Palatino Linotype" w:hAnsi="Palatino Linotype"/>
        </w:rPr>
        <w:t xml:space="preserve">Since Pegasus contains a significant amount of on-chip RAM, it is often useful for a system to utilize this RAM directly instead of as a cache.  This is often called scratchpad mode.  Part or all of a cache can be modified to act as a backing store for a range of addresses.  The addresses will always hit in the </w:t>
      </w:r>
      <w:r w:rsidR="00633D37" w:rsidRPr="00040FC5">
        <w:rPr>
          <w:rFonts w:ascii="Palatino Linotype" w:hAnsi="Palatino Linotype"/>
        </w:rPr>
        <w:t>RAM and</w:t>
      </w:r>
      <w:r w:rsidRPr="00040FC5">
        <w:rPr>
          <w:rFonts w:ascii="Palatino Linotype" w:hAnsi="Palatino Linotype"/>
        </w:rPr>
        <w:t xml:space="preserve"> will never miss or evict the address.</w:t>
      </w:r>
    </w:p>
    <w:p w14:paraId="04281394" w14:textId="77777777" w:rsidR="00AD5004" w:rsidRPr="00040FC5" w:rsidRDefault="00AD5004" w:rsidP="0074551A">
      <w:pPr>
        <w:jc w:val="both"/>
        <w:rPr>
          <w:rFonts w:ascii="Palatino Linotype" w:hAnsi="Palatino Linotype"/>
        </w:rPr>
      </w:pPr>
      <w:r w:rsidRPr="00040FC5">
        <w:rPr>
          <w:rFonts w:ascii="Palatino Linotype" w:hAnsi="Palatino Linotype"/>
        </w:rPr>
        <w:t>The LLC can allow portions of its cache to be utilized as a scratchpad RAM.   The amount that is converted to scratchpad is flexible.</w:t>
      </w:r>
    </w:p>
    <w:p w14:paraId="1083CE2A" w14:textId="77777777" w:rsidR="00AD5004" w:rsidRPr="00040FC5" w:rsidRDefault="0074551A" w:rsidP="00BF67D4">
      <w:pPr>
        <w:keepNext/>
        <w:rPr>
          <w:rFonts w:ascii="Palatino Linotype" w:hAnsi="Palatino Linotype"/>
        </w:rPr>
      </w:pPr>
      <w:r>
        <w:rPr>
          <w:rFonts w:ascii="Palatino Linotype" w:hAnsi="Palatino Linotype"/>
        </w:rPr>
        <w:pict w14:anchorId="20A026ED">
          <v:shape id="_x0000_i1035" type="#_x0000_t75" style="width:468pt;height:108pt">
            <v:imagedata r:id="rId18" o:title=""/>
          </v:shape>
        </w:pict>
      </w:r>
    </w:p>
    <w:p w14:paraId="2B88D9FB" w14:textId="77777777" w:rsidR="00AD5004" w:rsidRPr="00040FC5" w:rsidRDefault="00AD5004" w:rsidP="00BF67D4">
      <w:pPr>
        <w:pStyle w:val="Caption"/>
        <w:rPr>
          <w:rFonts w:ascii="Palatino Linotype" w:hAnsi="Palatino Linotype"/>
        </w:rPr>
      </w:pPr>
      <w:bookmarkStart w:id="61" w:name="_Toc442877295"/>
      <w:bookmarkStart w:id="62" w:name="_Toc442879858"/>
      <w:bookmarkStart w:id="63" w:name="_Toc442879984"/>
      <w:bookmarkStart w:id="64" w:name="_Toc496630700"/>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11</w:t>
      </w:r>
      <w:r w:rsidRPr="00040FC5">
        <w:rPr>
          <w:rFonts w:ascii="Palatino Linotype" w:hAnsi="Palatino Linotype"/>
          <w:noProof/>
        </w:rPr>
        <w:fldChar w:fldCharType="end"/>
      </w:r>
      <w:r w:rsidRPr="00040FC5">
        <w:rPr>
          <w:rFonts w:ascii="Palatino Linotype" w:hAnsi="Palatino Linotype"/>
        </w:rPr>
        <w:t>: Portions of cache can be modified to act as a scratchpad RAM</w:t>
      </w:r>
      <w:bookmarkEnd w:id="61"/>
      <w:bookmarkEnd w:id="62"/>
      <w:bookmarkEnd w:id="63"/>
      <w:bookmarkEnd w:id="64"/>
    </w:p>
    <w:p w14:paraId="3C1F38EB" w14:textId="77777777" w:rsidR="00AD5004" w:rsidRPr="00040FC5" w:rsidRDefault="00AD5004" w:rsidP="0074551A">
      <w:pPr>
        <w:jc w:val="both"/>
        <w:rPr>
          <w:rFonts w:ascii="Palatino Linotype" w:hAnsi="Palatino Linotype"/>
        </w:rPr>
      </w:pPr>
      <w:r w:rsidRPr="00040FC5">
        <w:rPr>
          <w:rFonts w:ascii="Palatino Linotype" w:hAnsi="Palatino Linotype"/>
        </w:rPr>
        <w:t>To transition a portion of the cache to scratchpad mode, the associated ways must be disabled and the lines must be flushed from the cache.  Once the designated ways are removed, the way can be programmed to act as scratchpad.  During this mode, the tag array for these ways will be unused.</w:t>
      </w:r>
    </w:p>
    <w:p w14:paraId="14D754D5" w14:textId="77777777" w:rsidR="00AD5004" w:rsidRPr="00040FC5" w:rsidRDefault="00AD5004" w:rsidP="00BF67D4">
      <w:pPr>
        <w:rPr>
          <w:rFonts w:ascii="Palatino Linotype" w:hAnsi="Palatino Linotype"/>
        </w:rPr>
      </w:pPr>
      <w:r w:rsidRPr="00040FC5">
        <w:rPr>
          <w:rFonts w:ascii="Palatino Linotype" w:hAnsi="Palatino Linotype"/>
        </w:rPr>
        <w:t>The scratchpad mode requires an address space.  This range is programmable.</w:t>
      </w:r>
    </w:p>
    <w:p w14:paraId="23DE3178" w14:textId="77777777" w:rsidR="00AD5004" w:rsidRPr="00040FC5" w:rsidRDefault="00AD5004" w:rsidP="0074551A">
      <w:pPr>
        <w:jc w:val="both"/>
        <w:rPr>
          <w:rFonts w:ascii="Palatino Linotype" w:hAnsi="Palatino Linotype"/>
        </w:rPr>
      </w:pPr>
      <w:r w:rsidRPr="00040FC5">
        <w:rPr>
          <w:rFonts w:ascii="Palatino Linotype" w:hAnsi="Palatino Linotype"/>
        </w:rPr>
        <w:t>The scratchpad space can be protected with Trust-Zone security.  If the space is indicated as secure, only secure accesses will be able to read or write the data.  Non-secure accesses will receive a decode error.</w:t>
      </w:r>
    </w:p>
    <w:p w14:paraId="1E1C8404" w14:textId="77777777" w:rsidR="00AD5004" w:rsidRPr="00040FC5" w:rsidRDefault="00AD5004" w:rsidP="00AD5004">
      <w:pPr>
        <w:pStyle w:val="Heading2"/>
        <w:rPr>
          <w:rFonts w:ascii="Palatino Linotype" w:hAnsi="Palatino Linotype"/>
        </w:rPr>
      </w:pPr>
      <w:bookmarkStart w:id="65" w:name="_Toc396272447"/>
      <w:bookmarkStart w:id="66" w:name="_Toc496630641"/>
      <w:r w:rsidRPr="00040FC5">
        <w:rPr>
          <w:rFonts w:ascii="Palatino Linotype" w:hAnsi="Palatino Linotype"/>
        </w:rPr>
        <w:t>Replacement Policy</w:t>
      </w:r>
      <w:bookmarkEnd w:id="65"/>
      <w:bookmarkEnd w:id="66"/>
    </w:p>
    <w:p w14:paraId="47014281" w14:textId="77777777" w:rsidR="00AD5004" w:rsidRPr="00040FC5" w:rsidRDefault="00AD5004" w:rsidP="0074551A">
      <w:pPr>
        <w:jc w:val="both"/>
        <w:rPr>
          <w:rFonts w:ascii="Palatino Linotype" w:hAnsi="Palatino Linotype"/>
        </w:rPr>
      </w:pPr>
      <w:r w:rsidRPr="00040FC5">
        <w:rPr>
          <w:rFonts w:ascii="Palatino Linotype" w:hAnsi="Palatino Linotype"/>
        </w:rPr>
        <w:t>Each Way Group tracks 4 associative ways.  It also keeps a 3-bit tree-LRU indicator to determine which lines are more recently used and which are less.  If a Way Group is selected for replacement, the tree-LRU will choose the least recently used line.</w:t>
      </w:r>
    </w:p>
    <w:p w14:paraId="1661196B" w14:textId="77777777" w:rsidR="00AD5004" w:rsidRPr="00040FC5" w:rsidRDefault="00AD5004" w:rsidP="0074551A">
      <w:pPr>
        <w:jc w:val="both"/>
        <w:rPr>
          <w:rFonts w:ascii="Palatino Linotype" w:hAnsi="Palatino Linotype"/>
        </w:rPr>
      </w:pPr>
      <w:r w:rsidRPr="00040FC5">
        <w:rPr>
          <w:rFonts w:ascii="Palatino Linotype" w:hAnsi="Palatino Linotype"/>
        </w:rPr>
        <w:t>Across Way Groups, there is no information that tracks relative age or use.  Among the possible Way Groups, a global round-robin mechanism is used to select ways for replacement.  This amounts to a random policy within the same set.</w:t>
      </w:r>
    </w:p>
    <w:p w14:paraId="2618ED72" w14:textId="77777777" w:rsidR="00AD5004" w:rsidRPr="00040FC5" w:rsidRDefault="00AD5004" w:rsidP="0074551A">
      <w:pPr>
        <w:jc w:val="both"/>
        <w:rPr>
          <w:rFonts w:ascii="Palatino Linotype" w:hAnsi="Palatino Linotype"/>
        </w:rPr>
      </w:pPr>
      <w:r w:rsidRPr="00040FC5">
        <w:rPr>
          <w:rFonts w:ascii="Palatino Linotype" w:hAnsi="Palatino Linotype"/>
        </w:rPr>
        <w:t>If there are empty ways to choose from, the algorithm will ignore the normal replacement method and pick the first available empty position.</w:t>
      </w:r>
    </w:p>
    <w:p w14:paraId="255A0482" w14:textId="77777777" w:rsidR="00AD5004" w:rsidRPr="00040FC5" w:rsidRDefault="00AD5004" w:rsidP="00AD5004">
      <w:pPr>
        <w:pStyle w:val="Heading2"/>
        <w:rPr>
          <w:rFonts w:ascii="Palatino Linotype" w:hAnsi="Palatino Linotype"/>
        </w:rPr>
      </w:pPr>
      <w:bookmarkStart w:id="67" w:name="_Toc396272449"/>
      <w:bookmarkStart w:id="68" w:name="_Toc496630642"/>
      <w:r w:rsidRPr="00040FC5">
        <w:rPr>
          <w:rFonts w:ascii="Palatino Linotype" w:hAnsi="Palatino Linotype"/>
        </w:rPr>
        <w:lastRenderedPageBreak/>
        <w:t>Partial Reads and Writes</w:t>
      </w:r>
      <w:bookmarkEnd w:id="67"/>
      <w:bookmarkEnd w:id="68"/>
    </w:p>
    <w:p w14:paraId="096BBDC1" w14:textId="77777777" w:rsidR="00AD5004" w:rsidRPr="00040FC5" w:rsidRDefault="00AD5004" w:rsidP="0074551A">
      <w:pPr>
        <w:jc w:val="both"/>
        <w:rPr>
          <w:rFonts w:ascii="Palatino Linotype" w:hAnsi="Palatino Linotype"/>
        </w:rPr>
      </w:pPr>
      <w:r w:rsidRPr="00040FC5">
        <w:rPr>
          <w:rFonts w:ascii="Palatino Linotype" w:hAnsi="Palatino Linotype"/>
        </w:rPr>
        <w:t>Like all caches, the LLC is primarily used for cache line accesses.  However, it is possible for a partial cache line access to occur.</w:t>
      </w:r>
    </w:p>
    <w:p w14:paraId="055B5661" w14:textId="2FCD4FF9" w:rsidR="00AD5004" w:rsidRPr="00040FC5" w:rsidRDefault="00AD5004" w:rsidP="0074551A">
      <w:pPr>
        <w:jc w:val="both"/>
        <w:rPr>
          <w:rFonts w:ascii="Palatino Linotype" w:hAnsi="Palatino Linotype"/>
        </w:rPr>
      </w:pPr>
      <w:r w:rsidRPr="00040FC5">
        <w:rPr>
          <w:rFonts w:ascii="Palatino Linotype" w:hAnsi="Palatino Linotype"/>
        </w:rPr>
        <w:t xml:space="preserve">For read requests, the behavior is simple.  It will either retrieve data from the </w:t>
      </w:r>
      <w:r w:rsidR="00633D37" w:rsidRPr="00040FC5">
        <w:rPr>
          <w:rFonts w:ascii="Palatino Linotype" w:hAnsi="Palatino Linotype"/>
        </w:rPr>
        <w:t>cache or</w:t>
      </w:r>
      <w:r w:rsidRPr="00040FC5">
        <w:rPr>
          <w:rFonts w:ascii="Palatino Linotype" w:hAnsi="Palatino Linotype"/>
        </w:rPr>
        <w:t xml:space="preserve"> will go to memory.  The partial read will never allocate into the cache.</w:t>
      </w:r>
    </w:p>
    <w:p w14:paraId="1C0D82BC" w14:textId="77777777" w:rsidR="00AD5004" w:rsidRPr="00040FC5" w:rsidRDefault="00AD5004" w:rsidP="0074551A">
      <w:pPr>
        <w:jc w:val="both"/>
        <w:rPr>
          <w:rFonts w:ascii="Palatino Linotype" w:hAnsi="Palatino Linotype"/>
        </w:rPr>
      </w:pPr>
      <w:r w:rsidRPr="00040FC5">
        <w:rPr>
          <w:rFonts w:ascii="Palatino Linotype" w:hAnsi="Palatino Linotype"/>
        </w:rPr>
        <w:t>For partial writes, the write will either merge with data already in the cache (utilizing a read-modify-write sequence), or it will send the write directly to memory.  The LLC will not fetch a line from memory to merge with the write and allocate in the cache.  If it isn’t already in the cache, the LLC will send the partial write to memory and let it be handled there.</w:t>
      </w:r>
    </w:p>
    <w:p w14:paraId="4D5D2250" w14:textId="77777777" w:rsidR="00AD5004" w:rsidRPr="00040FC5" w:rsidRDefault="00AD5004" w:rsidP="00BF67D4">
      <w:pPr>
        <w:rPr>
          <w:rFonts w:ascii="Palatino Linotype" w:hAnsi="Palatino Linotype"/>
        </w:rPr>
      </w:pPr>
      <w:r w:rsidRPr="00040FC5">
        <w:rPr>
          <w:rFonts w:ascii="Palatino Linotype" w:hAnsi="Palatino Linotype"/>
        </w:rPr>
        <w:t>In scratchpad mode, the partial write must merge with the existing cache line.</w:t>
      </w:r>
    </w:p>
    <w:p w14:paraId="08FA43DD" w14:textId="77777777" w:rsidR="00AD5004" w:rsidRPr="00040FC5" w:rsidRDefault="00AD5004" w:rsidP="00AD5004">
      <w:pPr>
        <w:pStyle w:val="Heading2"/>
        <w:rPr>
          <w:rFonts w:ascii="Palatino Linotype" w:hAnsi="Palatino Linotype"/>
        </w:rPr>
      </w:pPr>
      <w:bookmarkStart w:id="69" w:name="_Toc396272450"/>
      <w:bookmarkStart w:id="70" w:name="_Toc496630643"/>
      <w:r w:rsidRPr="00040FC5">
        <w:rPr>
          <w:rFonts w:ascii="Palatino Linotype" w:hAnsi="Palatino Linotype"/>
        </w:rPr>
        <w:t>Trust-Zone Bit</w:t>
      </w:r>
      <w:bookmarkEnd w:id="69"/>
      <w:bookmarkEnd w:id="70"/>
    </w:p>
    <w:p w14:paraId="040A1EE0" w14:textId="77777777" w:rsidR="00AD5004" w:rsidRPr="00040FC5" w:rsidRDefault="00AD5004" w:rsidP="0074551A">
      <w:pPr>
        <w:jc w:val="both"/>
        <w:rPr>
          <w:rFonts w:ascii="Palatino Linotype" w:hAnsi="Palatino Linotype"/>
        </w:rPr>
      </w:pPr>
      <w:r w:rsidRPr="00040FC5">
        <w:rPr>
          <w:rFonts w:ascii="Palatino Linotype" w:hAnsi="Palatino Linotype"/>
        </w:rPr>
        <w:t>The LLC is aware of trust-zone support.  It will use the AxPROT[1] bit, which is utilized for Trust-Zone, as an additional address bit stored in the TAG.  This prevents accesses that are non-secure from seeing secure data, or the reverse.  The same address, with different AxPROT[1] bits, can exist as two separate entries in the cache because the cache treats them as different addresses.</w:t>
      </w:r>
    </w:p>
    <w:p w14:paraId="134F2396" w14:textId="77777777" w:rsidR="00AD5004" w:rsidRPr="00040FC5" w:rsidRDefault="00AD5004" w:rsidP="00AD5004">
      <w:pPr>
        <w:pStyle w:val="Heading2"/>
        <w:rPr>
          <w:rFonts w:ascii="Palatino Linotype" w:hAnsi="Palatino Linotype"/>
        </w:rPr>
      </w:pPr>
      <w:bookmarkStart w:id="71" w:name="_Toc496630644"/>
      <w:r w:rsidRPr="00040FC5">
        <w:rPr>
          <w:rFonts w:ascii="Palatino Linotype" w:hAnsi="Palatino Linotype"/>
        </w:rPr>
        <w:t>Allocation control</w:t>
      </w:r>
      <w:bookmarkEnd w:id="71"/>
    </w:p>
    <w:p w14:paraId="5E14EB69" w14:textId="77777777" w:rsidR="00AD5004" w:rsidRPr="00040FC5" w:rsidRDefault="00AD5004" w:rsidP="0074551A">
      <w:pPr>
        <w:jc w:val="both"/>
        <w:rPr>
          <w:rFonts w:ascii="Palatino Linotype" w:hAnsi="Palatino Linotype"/>
        </w:rPr>
      </w:pPr>
      <w:r w:rsidRPr="00040FC5">
        <w:rPr>
          <w:rFonts w:ascii="Palatino Linotype" w:hAnsi="Palatino Linotype"/>
        </w:rPr>
        <w:t xml:space="preserve">LLC supports way allocation controls. LLC Allocation Class can be set to one of 8 allocation classes. Each allocation class has a set of allocation control capabilities which are programmable with defaults configurable in NocStudio.  This includes selection of which ways in the cache a request can allocate into, as well as allocation rules.  All agents in an allocation class share these properties.  </w:t>
      </w:r>
    </w:p>
    <w:p w14:paraId="639804A4" w14:textId="77777777" w:rsidR="00AD5004" w:rsidRPr="00040FC5" w:rsidRDefault="00AD5004" w:rsidP="00AD5004">
      <w:pPr>
        <w:pStyle w:val="Heading3"/>
        <w:rPr>
          <w:rFonts w:ascii="Palatino Linotype" w:hAnsi="Palatino Linotype"/>
        </w:rPr>
      </w:pPr>
      <w:bookmarkStart w:id="72" w:name="_Toc496630645"/>
      <w:r w:rsidRPr="00040FC5">
        <w:rPr>
          <w:rFonts w:ascii="Palatino Linotype" w:hAnsi="Palatino Linotype"/>
        </w:rPr>
        <w:t>Way Allocation Controls</w:t>
      </w:r>
      <w:bookmarkEnd w:id="72"/>
    </w:p>
    <w:p w14:paraId="59F6FE30" w14:textId="77777777" w:rsidR="00AD5004" w:rsidRPr="00040FC5" w:rsidRDefault="00AD5004" w:rsidP="0074551A">
      <w:pPr>
        <w:jc w:val="both"/>
        <w:rPr>
          <w:rFonts w:ascii="Palatino Linotype" w:hAnsi="Palatino Linotype"/>
        </w:rPr>
      </w:pPr>
      <w:r w:rsidRPr="00040FC5">
        <w:rPr>
          <w:rFonts w:ascii="Palatino Linotype" w:hAnsi="Palatino Linotype"/>
        </w:rPr>
        <w:t>Choosing which lines to replace on a cache line allocation can have significant performance implications.  The first consideration for replacement is determining which cache ways are available for allocation.  Some ways may be disabled, and an agent may be limited to a subset of the remaining ways when choosing a position for allocation.</w:t>
      </w:r>
    </w:p>
    <w:p w14:paraId="738265E1" w14:textId="77777777" w:rsidR="00AD5004" w:rsidRPr="00040FC5" w:rsidRDefault="00AD5004" w:rsidP="00D82F85">
      <w:pPr>
        <w:rPr>
          <w:rFonts w:ascii="Palatino Linotype" w:hAnsi="Palatino Linotype"/>
        </w:rPr>
      </w:pPr>
    </w:p>
    <w:p w14:paraId="6C8B5EE6" w14:textId="77777777" w:rsidR="00AD5004" w:rsidRPr="00040FC5" w:rsidRDefault="0074551A" w:rsidP="00BF67D4">
      <w:pPr>
        <w:keepNext/>
        <w:rPr>
          <w:rFonts w:ascii="Palatino Linotype" w:hAnsi="Palatino Linotype"/>
        </w:rPr>
      </w:pPr>
      <w:r>
        <w:rPr>
          <w:rFonts w:ascii="Palatino Linotype" w:hAnsi="Palatino Linotype"/>
        </w:rPr>
        <w:lastRenderedPageBreak/>
        <w:pict w14:anchorId="3B0218AE">
          <v:shape id="_x0000_i1036" type="#_x0000_t75" style="width:400.5pt;height:138.75pt">
            <v:imagedata r:id="rId19" o:title=""/>
          </v:shape>
        </w:pict>
      </w:r>
    </w:p>
    <w:p w14:paraId="39C488A1" w14:textId="77777777" w:rsidR="00AD5004" w:rsidRPr="00040FC5" w:rsidRDefault="00AD5004" w:rsidP="00BF67D4">
      <w:pPr>
        <w:pStyle w:val="Caption"/>
        <w:rPr>
          <w:rFonts w:ascii="Palatino Linotype" w:hAnsi="Palatino Linotype"/>
        </w:rPr>
      </w:pPr>
      <w:bookmarkStart w:id="73" w:name="_Toc442877296"/>
      <w:bookmarkStart w:id="74" w:name="_Toc442879859"/>
      <w:bookmarkStart w:id="75" w:name="_Toc442879985"/>
      <w:bookmarkStart w:id="76" w:name="_Toc496630701"/>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12</w:t>
      </w:r>
      <w:r w:rsidRPr="00040FC5">
        <w:rPr>
          <w:rFonts w:ascii="Palatino Linotype" w:hAnsi="Palatino Linotype"/>
          <w:noProof/>
        </w:rPr>
        <w:fldChar w:fldCharType="end"/>
      </w:r>
      <w:r w:rsidRPr="00040FC5">
        <w:rPr>
          <w:rFonts w:ascii="Palatino Linotype" w:hAnsi="Palatino Linotype"/>
        </w:rPr>
        <w:t>: Programmable allocation vectors</w:t>
      </w:r>
      <w:bookmarkEnd w:id="73"/>
      <w:bookmarkEnd w:id="74"/>
      <w:bookmarkEnd w:id="75"/>
      <w:bookmarkEnd w:id="76"/>
    </w:p>
    <w:p w14:paraId="43BA51B1" w14:textId="77777777" w:rsidR="00AD5004" w:rsidRPr="00040FC5" w:rsidRDefault="00AD5004" w:rsidP="0074551A">
      <w:pPr>
        <w:jc w:val="both"/>
        <w:rPr>
          <w:rFonts w:ascii="Palatino Linotype" w:hAnsi="Palatino Linotype"/>
        </w:rPr>
      </w:pPr>
      <w:r w:rsidRPr="00040FC5">
        <w:rPr>
          <w:rFonts w:ascii="Palatino Linotype" w:hAnsi="Palatino Linotype"/>
        </w:rPr>
        <w:t>Pegasus supports 8 allocation classes per system.  Each allocation class has a programmable register that indicates which ways the allocation class is allowed to allocate into.  This allows several agents to have different allocation vectors, which enables software to statically allocate cache entries to specific agents.   These vectors can overlap as well, allowing some agents to share cache ways.</w:t>
      </w:r>
    </w:p>
    <w:p w14:paraId="5DDCDEE5" w14:textId="77777777" w:rsidR="00AD5004" w:rsidRPr="00040FC5" w:rsidRDefault="00AD5004" w:rsidP="0074551A">
      <w:pPr>
        <w:jc w:val="both"/>
        <w:rPr>
          <w:rFonts w:ascii="Palatino Linotype" w:hAnsi="Palatino Linotype"/>
        </w:rPr>
      </w:pPr>
      <w:r w:rsidRPr="00040FC5">
        <w:rPr>
          <w:rFonts w:ascii="Palatino Linotype" w:hAnsi="Palatino Linotype"/>
        </w:rPr>
        <w:t>To disable ways for allocation, the corresponding bit for each of the allocation vectors can be set to zero.  As new lines are brought into the cache, they will only allocate if an available way is active.  If there are no available ways to allocate into, the line will pass through the cache without allocating.</w:t>
      </w:r>
    </w:p>
    <w:p w14:paraId="7D5FF119" w14:textId="77777777" w:rsidR="00AD5004" w:rsidRPr="00040FC5" w:rsidRDefault="00AD5004" w:rsidP="0074551A">
      <w:pPr>
        <w:jc w:val="both"/>
        <w:rPr>
          <w:rFonts w:ascii="Palatino Linotype" w:hAnsi="Palatino Linotype"/>
        </w:rPr>
      </w:pPr>
      <w:r w:rsidRPr="00040FC5">
        <w:rPr>
          <w:rFonts w:ascii="Palatino Linotype" w:hAnsi="Palatino Linotype"/>
        </w:rPr>
        <w:t>Disabling allocation into a way for an agent or even all agents does not prevent the way from being looked up and compared during a cache access.  Even if an agent can’t allocate in a way, the line it is trying to access could be present in that way.  Disabling allocation does not disable the way.</w:t>
      </w:r>
    </w:p>
    <w:p w14:paraId="64B13A3A" w14:textId="77777777" w:rsidR="00AD5004" w:rsidRPr="00040FC5" w:rsidRDefault="00AD5004" w:rsidP="0074551A">
      <w:pPr>
        <w:jc w:val="both"/>
        <w:rPr>
          <w:rFonts w:ascii="Palatino Linotype" w:hAnsi="Palatino Linotype"/>
        </w:rPr>
      </w:pPr>
      <w:r w:rsidRPr="00040FC5">
        <w:rPr>
          <w:rFonts w:ascii="Palatino Linotype" w:hAnsi="Palatino Linotype"/>
        </w:rPr>
        <w:t>Disabling allocation in a way for all agents can be used as the first step for flushing cache lines from that way.  Once new entries can’t allocate, a flush engine can walk through the entries in that way and evict them until the entire way is empty.</w:t>
      </w:r>
    </w:p>
    <w:p w14:paraId="7E139D81" w14:textId="77777777" w:rsidR="00AD5004" w:rsidRPr="00040FC5" w:rsidRDefault="00AD5004" w:rsidP="00BF67D4">
      <w:pPr>
        <w:rPr>
          <w:rFonts w:ascii="Palatino Linotype" w:hAnsi="Palatino Linotype"/>
        </w:rPr>
      </w:pPr>
    </w:p>
    <w:p w14:paraId="518E6748" w14:textId="77777777" w:rsidR="00AD5004" w:rsidRPr="00040FC5" w:rsidRDefault="00AD5004" w:rsidP="00AD5004">
      <w:pPr>
        <w:pStyle w:val="Heading3"/>
        <w:rPr>
          <w:rFonts w:ascii="Palatino Linotype" w:hAnsi="Palatino Linotype"/>
        </w:rPr>
      </w:pPr>
      <w:bookmarkStart w:id="77" w:name="_Toc496630646"/>
      <w:r w:rsidRPr="00040FC5">
        <w:rPr>
          <w:rFonts w:ascii="Palatino Linotype" w:hAnsi="Palatino Linotype"/>
        </w:rPr>
        <w:t>Dynamic control of allocation behavior</w:t>
      </w:r>
      <w:bookmarkEnd w:id="77"/>
    </w:p>
    <w:p w14:paraId="5F1D1417" w14:textId="77777777" w:rsidR="00AD5004" w:rsidRPr="00040FC5" w:rsidRDefault="00AD5004" w:rsidP="0074551A">
      <w:pPr>
        <w:jc w:val="both"/>
        <w:rPr>
          <w:rFonts w:ascii="Palatino Linotype" w:hAnsi="Palatino Linotype"/>
        </w:rPr>
      </w:pPr>
      <w:r w:rsidRPr="00040FC5">
        <w:rPr>
          <w:rFonts w:ascii="Palatino Linotype" w:hAnsi="Palatino Linotype"/>
        </w:rPr>
        <w:t>When a miss occurs, whether to allocate into the cache is primarily controlled by the two system-wide 8-bit vectors:</w:t>
      </w:r>
    </w:p>
    <w:p w14:paraId="79989583" w14:textId="77777777" w:rsidR="00AD5004" w:rsidRPr="00040FC5" w:rsidRDefault="00AD5004" w:rsidP="00AD5004">
      <w:pPr>
        <w:pStyle w:val="ListParagraph"/>
        <w:numPr>
          <w:ilvl w:val="0"/>
          <w:numId w:val="56"/>
        </w:numPr>
        <w:rPr>
          <w:rFonts w:ascii="Palatino Linotype" w:hAnsi="Palatino Linotype"/>
        </w:rPr>
      </w:pPr>
      <w:r w:rsidRPr="00040FC5">
        <w:rPr>
          <w:rFonts w:ascii="Palatino Linotype" w:hAnsi="Palatino Linotype"/>
        </w:rPr>
        <w:t>llc_class_read_allocate_use_arcache</w:t>
      </w:r>
    </w:p>
    <w:p w14:paraId="6DACB6A7" w14:textId="77777777" w:rsidR="00AD5004" w:rsidRPr="00040FC5" w:rsidRDefault="00AD5004" w:rsidP="00AD5004">
      <w:pPr>
        <w:pStyle w:val="ListParagraph"/>
        <w:numPr>
          <w:ilvl w:val="0"/>
          <w:numId w:val="56"/>
        </w:numPr>
        <w:rPr>
          <w:rFonts w:ascii="Palatino Linotype" w:hAnsi="Palatino Linotype"/>
        </w:rPr>
      </w:pPr>
      <w:r w:rsidRPr="00040FC5">
        <w:rPr>
          <w:rFonts w:ascii="Palatino Linotype" w:hAnsi="Palatino Linotype"/>
        </w:rPr>
        <w:t>llc_class_write_allocate_use_awcache</w:t>
      </w:r>
    </w:p>
    <w:p w14:paraId="15E80C72" w14:textId="77777777" w:rsidR="00AD5004" w:rsidRPr="00040FC5" w:rsidRDefault="00AD5004" w:rsidP="0074551A">
      <w:pPr>
        <w:jc w:val="both"/>
        <w:rPr>
          <w:rFonts w:ascii="Palatino Linotype" w:hAnsi="Palatino Linotype"/>
        </w:rPr>
      </w:pPr>
      <w:r w:rsidRPr="00040FC5">
        <w:rPr>
          <w:rFonts w:ascii="Palatino Linotype" w:hAnsi="Palatino Linotype"/>
        </w:rPr>
        <w:lastRenderedPageBreak/>
        <w:t>These vectors indicate for each class (bit-position) whether dynamic-allocation is allowed (value=1) or disabled (value=0).  If dynamic-allocation is allowed, then the value of the AxCACHE bit is used for the final determination of whether to allocate.</w:t>
      </w:r>
    </w:p>
    <w:p w14:paraId="02323AEC" w14:textId="77777777" w:rsidR="00AD5004" w:rsidRPr="00040FC5" w:rsidRDefault="00AD5004" w:rsidP="0074551A">
      <w:pPr>
        <w:jc w:val="both"/>
        <w:rPr>
          <w:rFonts w:ascii="Palatino Linotype" w:hAnsi="Palatino Linotype"/>
        </w:rPr>
      </w:pPr>
      <w:r w:rsidRPr="00040FC5">
        <w:rPr>
          <w:rFonts w:ascii="Palatino Linotype" w:hAnsi="Palatino Linotype"/>
        </w:rPr>
        <w:t>The AxCACHE bits are supplied by the master agent on the AXI/ACE interface, but may be overridden by the master bridge through use of the following parameters:</w:t>
      </w:r>
    </w:p>
    <w:p w14:paraId="5C0B2A7A" w14:textId="7AF3DFB3" w:rsidR="00AD5004" w:rsidRPr="00040FC5" w:rsidRDefault="00AD5004" w:rsidP="00AD5004">
      <w:pPr>
        <w:pStyle w:val="ListParagraph"/>
        <w:numPr>
          <w:ilvl w:val="0"/>
          <w:numId w:val="55"/>
        </w:numPr>
        <w:rPr>
          <w:rFonts w:ascii="Palatino Linotype" w:hAnsi="Palatino Linotype"/>
        </w:rPr>
      </w:pPr>
      <w:r w:rsidRPr="00040FC5">
        <w:rPr>
          <w:rFonts w:ascii="Palatino Linotype" w:hAnsi="Palatino Linotype"/>
        </w:rPr>
        <w:t>for writes: axi4_ovrd_awcache_</w:t>
      </w:r>
      <w:r w:rsidR="00633D37" w:rsidRPr="00040FC5">
        <w:rPr>
          <w:rFonts w:ascii="Palatino Linotype" w:hAnsi="Palatino Linotype"/>
        </w:rPr>
        <w:t>enb and</w:t>
      </w:r>
      <w:r w:rsidRPr="00040FC5">
        <w:rPr>
          <w:rFonts w:ascii="Palatino Linotype" w:hAnsi="Palatino Linotype"/>
        </w:rPr>
        <w:t xml:space="preserve"> axi4_ovrd_awcache_val  </w:t>
      </w:r>
    </w:p>
    <w:p w14:paraId="336973BF" w14:textId="58F95BCC" w:rsidR="00AD5004" w:rsidRPr="00040FC5" w:rsidRDefault="00AD5004" w:rsidP="00AD5004">
      <w:pPr>
        <w:pStyle w:val="ListParagraph"/>
        <w:numPr>
          <w:ilvl w:val="0"/>
          <w:numId w:val="55"/>
        </w:numPr>
        <w:rPr>
          <w:rFonts w:ascii="Palatino Linotype" w:hAnsi="Palatino Linotype"/>
        </w:rPr>
      </w:pPr>
      <w:r w:rsidRPr="00040FC5">
        <w:rPr>
          <w:rFonts w:ascii="Palatino Linotype" w:hAnsi="Palatino Linotype"/>
        </w:rPr>
        <w:t>for reads: axi4_ovrd_arcache_</w:t>
      </w:r>
      <w:r w:rsidR="00633D37" w:rsidRPr="00040FC5">
        <w:rPr>
          <w:rFonts w:ascii="Palatino Linotype" w:hAnsi="Palatino Linotype"/>
        </w:rPr>
        <w:t>enb and</w:t>
      </w:r>
      <w:r w:rsidRPr="00040FC5">
        <w:rPr>
          <w:rFonts w:ascii="Palatino Linotype" w:hAnsi="Palatino Linotype"/>
        </w:rPr>
        <w:t xml:space="preserve"> axi4_ovrd_arcache_val  </w:t>
      </w:r>
    </w:p>
    <w:p w14:paraId="6F8A46AB" w14:textId="77777777" w:rsidR="00AD5004" w:rsidRPr="00040FC5" w:rsidRDefault="00AD5004" w:rsidP="001C5F73">
      <w:pPr>
        <w:rPr>
          <w:rFonts w:ascii="Palatino Linotype" w:hAnsi="Palatino Linotype"/>
        </w:rPr>
      </w:pPr>
    </w:p>
    <w:p w14:paraId="26C5F79F" w14:textId="77777777" w:rsidR="00AD5004" w:rsidRPr="00040FC5" w:rsidRDefault="00AD5004" w:rsidP="00AD5004">
      <w:pPr>
        <w:pStyle w:val="Heading3"/>
        <w:rPr>
          <w:rFonts w:ascii="Palatino Linotype" w:hAnsi="Palatino Linotype"/>
        </w:rPr>
      </w:pPr>
      <w:bookmarkStart w:id="78" w:name="_Toc496630647"/>
      <w:r w:rsidRPr="00040FC5">
        <w:rPr>
          <w:rFonts w:ascii="Palatino Linotype" w:hAnsi="Palatino Linotype"/>
        </w:rPr>
        <w:t>Static control of allocation behavior</w:t>
      </w:r>
      <w:bookmarkEnd w:id="78"/>
    </w:p>
    <w:p w14:paraId="13B95F03" w14:textId="77777777" w:rsidR="00AD5004" w:rsidRPr="00040FC5" w:rsidRDefault="00AD5004" w:rsidP="0074551A">
      <w:pPr>
        <w:jc w:val="both"/>
        <w:rPr>
          <w:rFonts w:ascii="Palatino Linotype" w:hAnsi="Palatino Linotype"/>
        </w:rPr>
      </w:pPr>
      <w:r w:rsidRPr="00040FC5">
        <w:rPr>
          <w:rFonts w:ascii="Palatino Linotype" w:hAnsi="Palatino Linotype"/>
        </w:rPr>
        <w:t>If dynamic control of allocation is disabled for a class (relevant bit of the parameter is zero) then two vectors determine the allocation policy statically for reads and writes:</w:t>
      </w:r>
    </w:p>
    <w:p w14:paraId="497EBE2C" w14:textId="77777777" w:rsidR="00AD5004" w:rsidRPr="00040FC5" w:rsidRDefault="00AD5004" w:rsidP="00AD5004">
      <w:pPr>
        <w:pStyle w:val="ListParagraph"/>
        <w:numPr>
          <w:ilvl w:val="0"/>
          <w:numId w:val="57"/>
        </w:numPr>
        <w:rPr>
          <w:rFonts w:ascii="Palatino Linotype" w:hAnsi="Palatino Linotype"/>
        </w:rPr>
      </w:pPr>
      <w:r w:rsidRPr="00040FC5">
        <w:rPr>
          <w:rFonts w:ascii="Palatino Linotype" w:hAnsi="Palatino Linotype"/>
        </w:rPr>
        <w:t>llc_class_read_allocate</w:t>
      </w:r>
    </w:p>
    <w:p w14:paraId="1E526DC9" w14:textId="77777777" w:rsidR="00AD5004" w:rsidRPr="00040FC5" w:rsidRDefault="00AD5004" w:rsidP="00AD5004">
      <w:pPr>
        <w:pStyle w:val="ListParagraph"/>
        <w:numPr>
          <w:ilvl w:val="0"/>
          <w:numId w:val="57"/>
        </w:numPr>
        <w:rPr>
          <w:rFonts w:ascii="Palatino Linotype" w:hAnsi="Palatino Linotype"/>
        </w:rPr>
      </w:pPr>
      <w:r w:rsidRPr="00040FC5">
        <w:rPr>
          <w:rFonts w:ascii="Palatino Linotype" w:hAnsi="Palatino Linotype"/>
        </w:rPr>
        <w:t>llc_class_write_allocate</w:t>
      </w:r>
    </w:p>
    <w:p w14:paraId="5B4A7CA7" w14:textId="77777777" w:rsidR="00AD5004" w:rsidRPr="00040FC5" w:rsidRDefault="00AD5004" w:rsidP="00BF67D4">
      <w:pPr>
        <w:rPr>
          <w:rFonts w:ascii="Palatino Linotype" w:hAnsi="Palatino Linotype"/>
        </w:rPr>
      </w:pPr>
      <w:r w:rsidRPr="00040FC5">
        <w:rPr>
          <w:rFonts w:ascii="Palatino Linotype" w:hAnsi="Palatino Linotype"/>
        </w:rPr>
        <w:t>Each bit indicates whether allocation is enabled or disabled for the corresponding class.</w:t>
      </w:r>
    </w:p>
    <w:p w14:paraId="539CFB31" w14:textId="77777777" w:rsidR="00AD5004" w:rsidRPr="00040FC5" w:rsidRDefault="00AD5004" w:rsidP="00AD5004">
      <w:pPr>
        <w:pStyle w:val="Heading2"/>
        <w:rPr>
          <w:rFonts w:ascii="Palatino Linotype" w:hAnsi="Palatino Linotype"/>
        </w:rPr>
      </w:pPr>
      <w:bookmarkStart w:id="79" w:name="_Toc396272452"/>
      <w:bookmarkStart w:id="80" w:name="_Toc496630648"/>
      <w:r w:rsidRPr="00040FC5">
        <w:rPr>
          <w:rFonts w:ascii="Palatino Linotype" w:hAnsi="Palatino Linotype"/>
        </w:rPr>
        <w:t>ECC Support</w:t>
      </w:r>
      <w:bookmarkEnd w:id="79"/>
      <w:bookmarkEnd w:id="80"/>
    </w:p>
    <w:p w14:paraId="485D6F8D" w14:textId="77777777" w:rsidR="00AD5004" w:rsidRPr="00040FC5" w:rsidRDefault="00AD5004" w:rsidP="0074551A">
      <w:pPr>
        <w:jc w:val="both"/>
        <w:rPr>
          <w:rFonts w:ascii="Palatino Linotype" w:hAnsi="Palatino Linotype"/>
        </w:rPr>
      </w:pPr>
      <w:r w:rsidRPr="00040FC5">
        <w:rPr>
          <w:rFonts w:ascii="Palatino Linotype" w:hAnsi="Palatino Linotype"/>
        </w:rPr>
        <w:t>Both tag and data arrays can be protected with ECC.  These are independent configuration options, so a cache can be built with just ECC on DATA, or just ECC on TAG, or both, or neither.  Additionally, each LLC in the system can be independently configured, so some caches can have ECC while others may choose not to.</w:t>
      </w:r>
    </w:p>
    <w:p w14:paraId="438D4B84" w14:textId="77777777" w:rsidR="00AD5004" w:rsidRPr="00040FC5" w:rsidRDefault="00AD5004" w:rsidP="00AD5004">
      <w:pPr>
        <w:pStyle w:val="Heading2"/>
        <w:rPr>
          <w:rFonts w:ascii="Palatino Linotype" w:hAnsi="Palatino Linotype"/>
        </w:rPr>
      </w:pPr>
      <w:bookmarkStart w:id="81" w:name="_Toc396272453"/>
      <w:bookmarkStart w:id="82" w:name="_Toc496630649"/>
      <w:r w:rsidRPr="00040FC5">
        <w:rPr>
          <w:rFonts w:ascii="Palatino Linotype" w:hAnsi="Palatino Linotype"/>
        </w:rPr>
        <w:t>Configurable Index and Tag Bits</w:t>
      </w:r>
      <w:bookmarkEnd w:id="81"/>
      <w:bookmarkEnd w:id="82"/>
    </w:p>
    <w:p w14:paraId="1E96D1E2" w14:textId="77777777" w:rsidR="00AD5004" w:rsidRPr="00040FC5" w:rsidRDefault="00AD5004" w:rsidP="0074551A">
      <w:pPr>
        <w:jc w:val="both"/>
        <w:rPr>
          <w:rFonts w:ascii="Palatino Linotype" w:hAnsi="Palatino Linotype"/>
        </w:rPr>
      </w:pPr>
      <w:r w:rsidRPr="00040FC5">
        <w:rPr>
          <w:rFonts w:ascii="Palatino Linotype" w:hAnsi="Palatino Linotype"/>
        </w:rPr>
        <w:t>Pegasus has configurability on how many bits of the address are index bits and how many are tag bits.  It also has flexibility in which bits of the address are used for the index and which are used for the tag.</w:t>
      </w:r>
    </w:p>
    <w:p w14:paraId="1AFE9728" w14:textId="77777777" w:rsidR="00AD5004" w:rsidRPr="00040FC5" w:rsidRDefault="00AD5004" w:rsidP="0074551A">
      <w:pPr>
        <w:jc w:val="both"/>
        <w:rPr>
          <w:rFonts w:ascii="Palatino Linotype" w:hAnsi="Palatino Linotype"/>
        </w:rPr>
      </w:pPr>
      <w:r w:rsidRPr="00040FC5">
        <w:rPr>
          <w:rFonts w:ascii="Palatino Linotype" w:hAnsi="Palatino Linotype"/>
        </w:rPr>
        <w:t>If multiple LLCs are utilized, certain bits of the address will likely be used to select which of the LLCs an address goes to.  The effect is that for a particular LLC, those selected address bits will always be a constant.  That means they should not be utilized as part of the index, since it would make a sizable portion of the cache inaccessible.</w:t>
      </w:r>
    </w:p>
    <w:p w14:paraId="33F99B05" w14:textId="77777777" w:rsidR="00AD5004" w:rsidRPr="00040FC5" w:rsidRDefault="00AD5004" w:rsidP="0074551A">
      <w:pPr>
        <w:jc w:val="both"/>
        <w:rPr>
          <w:rFonts w:ascii="Palatino Linotype" w:hAnsi="Palatino Linotype"/>
        </w:rPr>
      </w:pPr>
      <w:r w:rsidRPr="00040FC5">
        <w:rPr>
          <w:rFonts w:ascii="Palatino Linotype" w:hAnsi="Palatino Linotype"/>
        </w:rPr>
        <w:t>These bits can also be removed from the Tags, since the value is constant.  This optimization can have a big impact on tag size.  However, this optimization may be undesirable if the address slicing is reprogrammed at any time.  For instance, if 3 out of 4 LLCs are powered off, and all addresses are sent to the last LLC, it will need to have sufficient tag space to track every line.  This area/power vs. flexibility tradeoff is up to the customer.</w:t>
      </w:r>
    </w:p>
    <w:p w14:paraId="09BCDF38" w14:textId="77777777" w:rsidR="00AD5004" w:rsidRPr="00040FC5" w:rsidRDefault="00AD5004" w:rsidP="0074551A">
      <w:pPr>
        <w:jc w:val="both"/>
        <w:rPr>
          <w:rFonts w:ascii="Palatino Linotype" w:hAnsi="Palatino Linotype"/>
        </w:rPr>
      </w:pPr>
      <w:r w:rsidRPr="00040FC5">
        <w:rPr>
          <w:rFonts w:ascii="Palatino Linotype" w:hAnsi="Palatino Linotype"/>
        </w:rPr>
        <w:lastRenderedPageBreak/>
        <w:t>In addition to slice bits not being stored, it is common for upper address bits to be constant as well.  A memory space may only take a fraction of the total address space.</w:t>
      </w:r>
    </w:p>
    <w:p w14:paraId="2DCC1700" w14:textId="77777777" w:rsidR="00AD5004" w:rsidRPr="00040FC5" w:rsidRDefault="00AD5004" w:rsidP="00AD5004">
      <w:pPr>
        <w:pStyle w:val="Heading2"/>
        <w:rPr>
          <w:rFonts w:ascii="Palatino Linotype" w:hAnsi="Palatino Linotype"/>
        </w:rPr>
      </w:pPr>
      <w:bookmarkStart w:id="83" w:name="_Toc396272454"/>
      <w:bookmarkStart w:id="84" w:name="_Toc496630650"/>
      <w:r w:rsidRPr="00040FC5">
        <w:rPr>
          <w:rFonts w:ascii="Palatino Linotype" w:hAnsi="Palatino Linotype"/>
        </w:rPr>
        <w:t>Control Sequences</w:t>
      </w:r>
      <w:bookmarkEnd w:id="83"/>
      <w:bookmarkEnd w:id="84"/>
    </w:p>
    <w:p w14:paraId="099B228F" w14:textId="77777777" w:rsidR="00AD5004" w:rsidRPr="00040FC5" w:rsidRDefault="00AD5004" w:rsidP="00BF67D4">
      <w:pPr>
        <w:rPr>
          <w:rFonts w:ascii="Palatino Linotype" w:hAnsi="Palatino Linotype"/>
        </w:rPr>
      </w:pPr>
      <w:r w:rsidRPr="00040FC5">
        <w:rPr>
          <w:rFonts w:ascii="Palatino Linotype" w:hAnsi="Palatino Linotype"/>
        </w:rPr>
        <w:t>The LLC has built-in state machines that allows automated methods of flushing or invalidating the caches.</w:t>
      </w:r>
    </w:p>
    <w:p w14:paraId="1F898D56" w14:textId="77777777" w:rsidR="00AD5004" w:rsidRPr="00040FC5" w:rsidRDefault="00AD5004" w:rsidP="0074551A">
      <w:pPr>
        <w:jc w:val="both"/>
        <w:rPr>
          <w:rFonts w:ascii="Palatino Linotype" w:hAnsi="Palatino Linotype"/>
          <w:b/>
        </w:rPr>
      </w:pPr>
      <w:r w:rsidRPr="00040FC5">
        <w:rPr>
          <w:rFonts w:ascii="Palatino Linotype" w:hAnsi="Palatino Linotype"/>
          <w:b/>
        </w:rPr>
        <w:t xml:space="preserve">Invalidate Tags: </w:t>
      </w:r>
      <w:r w:rsidRPr="00040FC5">
        <w:rPr>
          <w:rFonts w:ascii="Palatino Linotype" w:hAnsi="Palatino Linotype"/>
        </w:rPr>
        <w:t xml:space="preserve">This sequence will invalidate all tags within a programmed vector of ways.  This can be used at reset or power up when the contents of the RAM are unknown. </w:t>
      </w:r>
    </w:p>
    <w:p w14:paraId="7AFFD75B" w14:textId="77777777" w:rsidR="00AD5004" w:rsidRPr="00040FC5" w:rsidRDefault="00AD5004" w:rsidP="0074551A">
      <w:pPr>
        <w:jc w:val="both"/>
        <w:rPr>
          <w:rFonts w:ascii="Palatino Linotype" w:hAnsi="Palatino Linotype"/>
        </w:rPr>
      </w:pPr>
      <w:r w:rsidRPr="00040FC5">
        <w:rPr>
          <w:rFonts w:ascii="Palatino Linotype" w:hAnsi="Palatino Linotype"/>
          <w:b/>
        </w:rPr>
        <w:t>Invalidate data:</w:t>
      </w:r>
      <w:r w:rsidRPr="00040FC5">
        <w:rPr>
          <w:rFonts w:ascii="Palatino Linotype" w:hAnsi="Palatino Linotype"/>
        </w:rPr>
        <w:t xml:space="preserve"> This sequence can zero out the contents of the data array.  This is useful when switching to scratchpad mode, as a way of initializing the data.  More importantly, it is a way of invalidating any secure data that was stored either before the scratchpad mode was entered, or after secure scratchpad was exited.  Since scratchpad allows a direct access of the RAM contents, remnants of secure data must be invalidated before direct access is enabled.</w:t>
      </w:r>
    </w:p>
    <w:p w14:paraId="43F5CA53" w14:textId="77777777" w:rsidR="00AD5004" w:rsidRPr="00040FC5" w:rsidRDefault="00AD5004" w:rsidP="0074551A">
      <w:pPr>
        <w:jc w:val="both"/>
        <w:rPr>
          <w:rFonts w:ascii="Palatino Linotype" w:hAnsi="Palatino Linotype"/>
        </w:rPr>
      </w:pPr>
      <w:r w:rsidRPr="00040FC5">
        <w:rPr>
          <w:rFonts w:ascii="Palatino Linotype" w:hAnsi="Palatino Linotype"/>
          <w:b/>
        </w:rPr>
        <w:t>Cache way flush engine</w:t>
      </w:r>
      <w:r w:rsidRPr="00040FC5">
        <w:rPr>
          <w:rFonts w:ascii="Palatino Linotype" w:hAnsi="Palatino Linotype"/>
        </w:rPr>
        <w:t>:  This engine will run through the cache flushing and invalidating all cache lines in the programmed ways.  The lines are invalidated in case a write to an already flushed line occurs, hitting in the way.  While the allocation for those ways is disabled, access to them is still allowed.</w:t>
      </w:r>
    </w:p>
    <w:p w14:paraId="475FAD31" w14:textId="77777777" w:rsidR="00AD5004" w:rsidRPr="00040FC5" w:rsidRDefault="00AD5004" w:rsidP="00AD5004">
      <w:pPr>
        <w:pStyle w:val="Heading2"/>
        <w:rPr>
          <w:rFonts w:ascii="Palatino Linotype" w:hAnsi="Palatino Linotype"/>
        </w:rPr>
      </w:pPr>
      <w:bookmarkStart w:id="85" w:name="_Toc396272455"/>
      <w:bookmarkStart w:id="86" w:name="_Toc496630651"/>
      <w:r w:rsidRPr="00040FC5">
        <w:rPr>
          <w:rFonts w:ascii="Palatino Linotype" w:hAnsi="Palatino Linotype"/>
        </w:rPr>
        <w:t>Cache Maintenance Instructions</w:t>
      </w:r>
      <w:bookmarkEnd w:id="85"/>
      <w:bookmarkEnd w:id="86"/>
    </w:p>
    <w:p w14:paraId="3C83FEE0" w14:textId="77777777" w:rsidR="00AD5004" w:rsidRPr="00040FC5" w:rsidRDefault="00AD5004" w:rsidP="0074551A">
      <w:pPr>
        <w:jc w:val="both"/>
        <w:rPr>
          <w:rFonts w:ascii="Palatino Linotype" w:hAnsi="Palatino Linotype"/>
        </w:rPr>
      </w:pPr>
      <w:r w:rsidRPr="00040FC5">
        <w:rPr>
          <w:rFonts w:ascii="Palatino Linotype" w:hAnsi="Palatino Linotype"/>
        </w:rPr>
        <w:t>Since the LLC has an ACE-lite input, it can receive cache maintenance instructions.  This include CleanInvalid, CleanShared, and MakeInvalid.  These instructions may flush or invalidate particular cache lines.</w:t>
      </w:r>
    </w:p>
    <w:p w14:paraId="2ED5BB8E" w14:textId="77777777" w:rsidR="00AD5004" w:rsidRPr="00040FC5" w:rsidRDefault="0074551A" w:rsidP="00BF67D4">
      <w:pPr>
        <w:keepNext/>
        <w:rPr>
          <w:rFonts w:ascii="Palatino Linotype" w:hAnsi="Palatino Linotype"/>
        </w:rPr>
      </w:pPr>
      <w:r>
        <w:rPr>
          <w:rFonts w:ascii="Palatino Linotype" w:hAnsi="Palatino Linotype"/>
        </w:rPr>
        <w:lastRenderedPageBreak/>
        <w:pict w14:anchorId="5A79A918">
          <v:shape id="_x0000_i1037" type="#_x0000_t75" style="width:468pt;height:205.5pt">
            <v:imagedata r:id="rId20" o:title=""/>
          </v:shape>
        </w:pict>
      </w:r>
    </w:p>
    <w:p w14:paraId="58890ACE" w14:textId="77777777" w:rsidR="00AD5004" w:rsidRPr="00040FC5" w:rsidRDefault="00AD5004" w:rsidP="00BF67D4">
      <w:pPr>
        <w:pStyle w:val="Caption"/>
        <w:rPr>
          <w:rFonts w:ascii="Palatino Linotype" w:hAnsi="Palatino Linotype"/>
        </w:rPr>
      </w:pPr>
      <w:bookmarkStart w:id="87" w:name="_Toc442877297"/>
      <w:bookmarkStart w:id="88" w:name="_Toc442879860"/>
      <w:bookmarkStart w:id="89" w:name="_Toc442879986"/>
      <w:bookmarkStart w:id="90" w:name="_Toc496630702"/>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13</w:t>
      </w:r>
      <w:r w:rsidRPr="00040FC5">
        <w:rPr>
          <w:rFonts w:ascii="Palatino Linotype" w:hAnsi="Palatino Linotype"/>
          <w:noProof/>
        </w:rPr>
        <w:fldChar w:fldCharType="end"/>
      </w:r>
      <w:r w:rsidRPr="00040FC5">
        <w:rPr>
          <w:rFonts w:ascii="Palatino Linotype" w:hAnsi="Palatino Linotype"/>
        </w:rPr>
        <w:t>: Non-coherent DMA bypasses LLC</w:t>
      </w:r>
      <w:bookmarkEnd w:id="87"/>
      <w:bookmarkEnd w:id="88"/>
      <w:bookmarkEnd w:id="89"/>
      <w:bookmarkEnd w:id="90"/>
    </w:p>
    <w:p w14:paraId="1C7060F9" w14:textId="77777777" w:rsidR="00AD5004" w:rsidRPr="00040FC5" w:rsidRDefault="00AD5004" w:rsidP="0074551A">
      <w:pPr>
        <w:jc w:val="both"/>
        <w:rPr>
          <w:rFonts w:ascii="Palatino Linotype" w:hAnsi="Palatino Linotype"/>
        </w:rPr>
      </w:pPr>
      <w:r w:rsidRPr="00040FC5">
        <w:rPr>
          <w:rFonts w:ascii="Palatino Linotype" w:hAnsi="Palatino Linotype"/>
        </w:rPr>
        <w:t>This is required in a system where non-coherent traffic bypasses the LLC and directly accesses memory, as shown above.  These instructions are used to push lines to memory so that prior coherent stores are visible to non-coherent reads, and new coherent reads will see the results of non-coherent writes.</w:t>
      </w:r>
    </w:p>
    <w:p w14:paraId="1E44E5A9" w14:textId="77777777" w:rsidR="00AD5004" w:rsidRPr="00040FC5" w:rsidRDefault="00AD5004" w:rsidP="0074551A">
      <w:pPr>
        <w:jc w:val="both"/>
        <w:rPr>
          <w:rFonts w:ascii="Palatino Linotype" w:hAnsi="Palatino Linotype"/>
        </w:rPr>
      </w:pPr>
      <w:r w:rsidRPr="00040FC5">
        <w:rPr>
          <w:rFonts w:ascii="Palatino Linotype" w:hAnsi="Palatino Linotype"/>
        </w:rPr>
        <w:t>The Cache Maintenance operations are not an effective way of flushing or invalidating the cache, and not intended to be used for that purpose.  They are used for transitioning between Shareability domains and their different use models.</w:t>
      </w:r>
    </w:p>
    <w:p w14:paraId="542B3685" w14:textId="77777777" w:rsidR="00AD5004" w:rsidRPr="00040FC5" w:rsidRDefault="00AD5004" w:rsidP="00AD5004">
      <w:pPr>
        <w:pStyle w:val="Heading2"/>
        <w:rPr>
          <w:rFonts w:ascii="Palatino Linotype" w:hAnsi="Palatino Linotype"/>
        </w:rPr>
      </w:pPr>
      <w:bookmarkStart w:id="91" w:name="_Toc496630652"/>
      <w:r w:rsidRPr="00040FC5">
        <w:rPr>
          <w:rFonts w:ascii="Palatino Linotype" w:hAnsi="Palatino Linotype"/>
        </w:rPr>
        <w:t>AXI Exclusive Functionality</w:t>
      </w:r>
      <w:bookmarkEnd w:id="91"/>
    </w:p>
    <w:p w14:paraId="18D77A04" w14:textId="77777777" w:rsidR="00AD5004" w:rsidRPr="00040FC5" w:rsidRDefault="00AD5004" w:rsidP="0074551A">
      <w:pPr>
        <w:jc w:val="both"/>
        <w:rPr>
          <w:rFonts w:ascii="Palatino Linotype" w:hAnsi="Palatino Linotype"/>
        </w:rPr>
      </w:pPr>
      <w:r w:rsidRPr="00040FC5">
        <w:rPr>
          <w:rFonts w:ascii="Palatino Linotype" w:hAnsi="Palatino Linotype"/>
        </w:rPr>
        <w:t>Pegasus can be configured to provide AXI Exclusive functionality (see AXI/ACE specification section A7) when it is configured as a memory cache.  Exclusive sequences require a monitor per agent to track whether a line has been modified between an Exclusive read and the Exclusive write.  Pegasus can be configured with a variable number of Exclusive monitors.</w:t>
      </w:r>
    </w:p>
    <w:p w14:paraId="1D709BEF" w14:textId="77777777" w:rsidR="00AD5004" w:rsidRPr="00040FC5" w:rsidRDefault="00AD5004" w:rsidP="0074551A">
      <w:pPr>
        <w:jc w:val="both"/>
        <w:rPr>
          <w:rFonts w:ascii="Palatino Linotype" w:hAnsi="Palatino Linotype"/>
        </w:rPr>
      </w:pPr>
      <w:r w:rsidRPr="00040FC5">
        <w:rPr>
          <w:rFonts w:ascii="Palatino Linotype" w:hAnsi="Palatino Linotype"/>
        </w:rPr>
        <w:t>A single AXI/ACE port can have multiple logical agents, each capable of performing Exclusive operations.  In order to avoid thrashing between these requests, Pegasus supports a separate monitor for each logical agent behind the port.  For agents that never perform Exclusive requests, Pegasus will remove the corresponding monitor hardware.</w:t>
      </w:r>
    </w:p>
    <w:p w14:paraId="041AE74F" w14:textId="77777777" w:rsidR="00AD5004" w:rsidRPr="00040FC5" w:rsidRDefault="00AD5004" w:rsidP="0074551A">
      <w:pPr>
        <w:jc w:val="both"/>
        <w:rPr>
          <w:rFonts w:ascii="Palatino Linotype" w:hAnsi="Palatino Linotype"/>
        </w:rPr>
      </w:pPr>
      <w:r w:rsidRPr="00040FC5">
        <w:rPr>
          <w:rFonts w:ascii="Palatino Linotype" w:hAnsi="Palatino Linotype"/>
        </w:rPr>
        <w:t xml:space="preserve">The Exclusive monitors track requests on a 64B granularity.  If requests are made for smaller than 64B, an Exclusive update to part of the cache line can invalidate the monitors for the other sub-blocks.  </w:t>
      </w:r>
    </w:p>
    <w:p w14:paraId="1728801E" w14:textId="77777777" w:rsidR="00AD5004" w:rsidRPr="00040FC5" w:rsidRDefault="00AD5004" w:rsidP="0074551A">
      <w:pPr>
        <w:jc w:val="both"/>
        <w:rPr>
          <w:rFonts w:ascii="Palatino Linotype" w:hAnsi="Palatino Linotype"/>
        </w:rPr>
      </w:pPr>
      <w:r w:rsidRPr="00040FC5">
        <w:rPr>
          <w:rFonts w:ascii="Palatino Linotype" w:hAnsi="Palatino Linotype"/>
        </w:rPr>
        <w:lastRenderedPageBreak/>
        <w:t>Pegasus does not support Exclusive requests greater than 64B in size.  If larger granularity is needed, an address range can be created that goes straight to memory instead of to the LLC</w:t>
      </w:r>
    </w:p>
    <w:p w14:paraId="07C7BE24" w14:textId="77777777" w:rsidR="00AD5004" w:rsidRPr="00040FC5" w:rsidRDefault="00AD5004" w:rsidP="004B6944">
      <w:pPr>
        <w:rPr>
          <w:rFonts w:ascii="Palatino Linotype" w:hAnsi="Palatino Linotype"/>
        </w:rPr>
      </w:pPr>
    </w:p>
    <w:p w14:paraId="14D62A3F" w14:textId="77777777" w:rsidR="00AD5004" w:rsidRPr="00040FC5" w:rsidRDefault="00AD5004" w:rsidP="004B6944">
      <w:pPr>
        <w:tabs>
          <w:tab w:val="left" w:pos="2325"/>
        </w:tabs>
        <w:rPr>
          <w:rFonts w:ascii="Palatino Linotype" w:hAnsi="Palatino Linotype"/>
        </w:rPr>
        <w:sectPr w:rsidR="00AD5004" w:rsidRPr="00040FC5" w:rsidSect="00F96695">
          <w:headerReference w:type="even" r:id="rId21"/>
          <w:headerReference w:type="default" r:id="rId22"/>
          <w:footerReference w:type="even" r:id="rId23"/>
          <w:footerReference w:type="default" r:id="rId24"/>
          <w:headerReference w:type="first" r:id="rId25"/>
          <w:footerReference w:type="first" r:id="rId26"/>
          <w:pgSz w:w="12240" w:h="15840" w:code="1"/>
          <w:pgMar w:top="1728" w:right="1440" w:bottom="1440" w:left="1440" w:header="432" w:footer="432" w:gutter="0"/>
          <w:cols w:space="720"/>
          <w:noEndnote/>
          <w:docGrid w:linePitch="360"/>
        </w:sectPr>
      </w:pPr>
      <w:r w:rsidRPr="00040FC5">
        <w:rPr>
          <w:rFonts w:ascii="Palatino Linotype" w:hAnsi="Palatino Linotype"/>
        </w:rPr>
        <w:tab/>
      </w:r>
      <w:bookmarkStart w:id="92" w:name="_GoBack"/>
      <w:bookmarkEnd w:id="92"/>
    </w:p>
    <w:p w14:paraId="16828BCC" w14:textId="25B12C10" w:rsidR="007E0345" w:rsidRPr="00263371" w:rsidRDefault="007E0345" w:rsidP="004B6944">
      <w:pPr>
        <w:tabs>
          <w:tab w:val="left" w:pos="2325"/>
        </w:tabs>
        <w:rPr>
          <w:rFonts w:ascii="Palatino Linotype" w:hAnsi="Palatino Linotype"/>
        </w:rPr>
      </w:pPr>
    </w:p>
    <w:sectPr w:rsidR="007E0345" w:rsidRPr="00263371" w:rsidSect="00F96695">
      <w:headerReference w:type="even" r:id="rId27"/>
      <w:headerReference w:type="default" r:id="rId28"/>
      <w:footerReference w:type="even" r:id="rId29"/>
      <w:footerReference w:type="default" r:id="rId30"/>
      <w:headerReference w:type="first" r:id="rId31"/>
      <w:footerReference w:type="first" r:id="rId32"/>
      <w:pgSz w:w="12240" w:h="15840" w:code="1"/>
      <w:pgMar w:top="1728" w:right="1440" w:bottom="1440" w:left="1440" w:header="432"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D0E90" w14:textId="77777777" w:rsidR="00971A7C" w:rsidRDefault="00971A7C">
      <w:r>
        <w:separator/>
      </w:r>
    </w:p>
    <w:p w14:paraId="195485CD" w14:textId="77777777" w:rsidR="00971A7C" w:rsidRDefault="00971A7C"/>
    <w:p w14:paraId="5A9DDAFE" w14:textId="77777777" w:rsidR="00971A7C" w:rsidRDefault="00971A7C"/>
  </w:endnote>
  <w:endnote w:type="continuationSeparator" w:id="0">
    <w:p w14:paraId="64C62CD2" w14:textId="77777777" w:rsidR="00971A7C" w:rsidRDefault="00971A7C">
      <w:r>
        <w:continuationSeparator/>
      </w:r>
    </w:p>
    <w:p w14:paraId="21B265CF" w14:textId="77777777" w:rsidR="00971A7C" w:rsidRDefault="00971A7C"/>
    <w:p w14:paraId="53F870CB" w14:textId="77777777" w:rsidR="00971A7C" w:rsidRDefault="00971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6CC69" w14:textId="77777777" w:rsidR="00AD5004" w:rsidRDefault="00AD5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C1719" w14:textId="77777777" w:rsidR="00AD5004" w:rsidRDefault="00AD5004" w:rsidP="00040FC5">
    <w:pPr>
      <w:pStyle w:val="FooterCentered35"/>
      <w:tabs>
        <w:tab w:val="left" w:pos="5730"/>
      </w:tabs>
      <w:spacing w:after="0"/>
      <w:jc w:val="left"/>
    </w:pPr>
    <w:r>
      <w:tab/>
    </w:r>
  </w:p>
  <w:p w14:paraId="2A6EEA55" w14:textId="419F7BEE" w:rsidR="00AD5004" w:rsidRDefault="00AD5004" w:rsidP="00040FC5">
    <w:pPr>
      <w:pStyle w:val="FooterCentered35"/>
      <w:spacing w:after="0"/>
    </w:pPr>
    <w:r>
      <w:rPr>
        <w:noProof/>
      </w:rPr>
      <mc:AlternateContent>
        <mc:Choice Requires="wps">
          <w:drawing>
            <wp:anchor distT="4294967293" distB="4294967293" distL="114300" distR="114300" simplePos="0" relativeHeight="251659264" behindDoc="0" locked="0" layoutInCell="1" allowOverlap="1" wp14:anchorId="5F23B898" wp14:editId="786D83D9">
              <wp:simplePos x="0" y="0"/>
              <wp:positionH relativeFrom="column">
                <wp:posOffset>9525</wp:posOffset>
              </wp:positionH>
              <wp:positionV relativeFrom="paragraph">
                <wp:posOffset>-72391</wp:posOffset>
              </wp:positionV>
              <wp:extent cx="5962650" cy="0"/>
              <wp:effectExtent l="0" t="0" r="19050" b="19050"/>
              <wp:wrapNone/>
              <wp:docPr id="1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E2FD3" id="Line 1100"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LlGNEQaAgAALAQAAA4AAAAAAAAAAAAAAAAALgIAAGRycy9lMm9Eb2MueG1sUEsBAi0AFAAGAAgA&#10;AAAhANcV/yTZAAAACQEAAA8AAAAAAAAAAAAAAAAAdAQAAGRycy9kb3ducmV2LnhtbFBLBQYAAAAA&#10;BAAEAPMAAAB6BQAAAAA=&#10;" strokecolor="#adafb2"/>
          </w:pict>
        </mc:Fallback>
      </mc:AlternateContent>
    </w:r>
    <w:r w:rsidRPr="004B28E9">
      <w:t>Copyright © 201</w:t>
    </w:r>
    <w:r w:rsidR="00F639D6">
      <w:t>8</w:t>
    </w:r>
    <w:r w:rsidRPr="004B28E9">
      <w:t xml:space="preserve"> Net</w:t>
    </w:r>
    <w:r>
      <w:t>S</w:t>
    </w:r>
    <w:r w:rsidRPr="004B28E9">
      <w:t>peed Systems</w:t>
    </w:r>
  </w:p>
  <w:p w14:paraId="7C2086F5" w14:textId="7EE54ABF" w:rsidR="00AD5004" w:rsidRDefault="00AD5004" w:rsidP="00040FC5">
    <w:pPr>
      <w:pStyle w:val="FooterCentered35"/>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639D6">
      <w:rPr>
        <w:rStyle w:val="PageNumber"/>
        <w:noProof/>
      </w:rPr>
      <w:t>14</w:t>
    </w:r>
    <w:r>
      <w:rPr>
        <w:rStyle w:val="PageNumber"/>
      </w:rPr>
      <w:fldChar w:fldCharType="end"/>
    </w:r>
  </w:p>
  <w:p w14:paraId="06E65B2B" w14:textId="77777777" w:rsidR="00AD5004" w:rsidRPr="00DF32E5" w:rsidRDefault="00AD5004" w:rsidP="00040FC5">
    <w:pPr>
      <w:pStyle w:val="Exar35"/>
      <w:tabs>
        <w:tab w:val="clear" w:pos="8640"/>
        <w:tab w:val="right" w:pos="9360"/>
      </w:tabs>
      <w:spacing w:after="0"/>
      <w:jc w:val="center"/>
    </w:pPr>
    <w:r>
      <w:t>Confidential</w:t>
    </w:r>
  </w:p>
  <w:p w14:paraId="4E444554" w14:textId="77777777" w:rsidR="00AD5004" w:rsidRPr="00040FC5" w:rsidRDefault="00AD5004" w:rsidP="00040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15A6" w14:textId="77777777" w:rsidR="00AD5004" w:rsidRDefault="00AD50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B430B" w14:textId="77777777" w:rsidR="00710F85" w:rsidRDefault="00710F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B5D04" w14:textId="77777777" w:rsidR="00710F85" w:rsidRDefault="00710F85" w:rsidP="005424AE">
    <w:pPr>
      <w:pStyle w:val="Header"/>
    </w:pPr>
  </w:p>
  <w:p w14:paraId="622C492E" w14:textId="629C5A9E" w:rsidR="00710F85" w:rsidRDefault="00710F85" w:rsidP="005424AE">
    <w:pPr>
      <w:pStyle w:val="FooterCentered"/>
      <w:spacing w:after="0"/>
    </w:pPr>
    <w:r>
      <w:rPr>
        <w:noProof/>
        <w:lang w:eastAsia="zh-CN"/>
      </w:rPr>
      <mc:AlternateContent>
        <mc:Choice Requires="wps">
          <w:drawing>
            <wp:anchor distT="4294967293" distB="4294967293" distL="114300" distR="114300" simplePos="0" relativeHeight="251657216" behindDoc="0" locked="0" layoutInCell="1" allowOverlap="1" wp14:anchorId="38A6444D" wp14:editId="5D971F7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8C039" id="Line 1100"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t>Copyright © 201</w:t>
    </w:r>
    <w:r w:rsidR="00F639D6">
      <w:t>8</w:t>
    </w:r>
    <w:r>
      <w:t xml:space="preserve"> NetSpeed Systems</w:t>
    </w:r>
  </w:p>
  <w:p w14:paraId="580044AC" w14:textId="26AD2F2D" w:rsidR="00710F85" w:rsidRDefault="00710F85" w:rsidP="005424AE">
    <w:pPr>
      <w:pStyle w:val="FooterCentered"/>
      <w:spacing w:after="0"/>
      <w:ind w:left="3600"/>
      <w:jc w:val="left"/>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639D6">
      <w:rPr>
        <w:rStyle w:val="PageNumber"/>
        <w:noProof/>
      </w:rPr>
      <w:t>15</w:t>
    </w:r>
    <w:r>
      <w:rPr>
        <w:rStyle w:val="PageNumber"/>
      </w:rPr>
      <w:fldChar w:fldCharType="end"/>
    </w:r>
  </w:p>
  <w:p w14:paraId="1D5767F5" w14:textId="77777777" w:rsidR="00710F85" w:rsidRDefault="00710F85" w:rsidP="005424AE">
    <w:pPr>
      <w:pStyle w:val="Exar"/>
      <w:tabs>
        <w:tab w:val="clear" w:pos="8640"/>
        <w:tab w:val="right" w:pos="9360"/>
      </w:tabs>
      <w:spacing w:after="0"/>
      <w:jc w:val="center"/>
    </w:pPr>
    <w:r>
      <w:t>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03A7" w14:textId="77777777" w:rsidR="00710F85" w:rsidRDefault="0071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0DEF2" w14:textId="77777777" w:rsidR="00971A7C" w:rsidRDefault="00971A7C">
      <w:r>
        <w:separator/>
      </w:r>
    </w:p>
    <w:p w14:paraId="2F25C57A" w14:textId="77777777" w:rsidR="00971A7C" w:rsidRDefault="00971A7C"/>
    <w:p w14:paraId="5715B1CF" w14:textId="77777777" w:rsidR="00971A7C" w:rsidRDefault="00971A7C"/>
  </w:footnote>
  <w:footnote w:type="continuationSeparator" w:id="0">
    <w:p w14:paraId="72C70B08" w14:textId="77777777" w:rsidR="00971A7C" w:rsidRDefault="00971A7C">
      <w:r>
        <w:continuationSeparator/>
      </w:r>
    </w:p>
    <w:p w14:paraId="58FF1FD3" w14:textId="77777777" w:rsidR="00971A7C" w:rsidRDefault="00971A7C"/>
    <w:p w14:paraId="4E74CD79" w14:textId="77777777" w:rsidR="00971A7C" w:rsidRDefault="00971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E750" w14:textId="77777777" w:rsidR="00AD5004" w:rsidRDefault="00AD5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48010" w14:textId="77777777" w:rsidR="00AD5004" w:rsidRDefault="00971A7C">
    <w:pPr>
      <w:pStyle w:val="Header"/>
    </w:pPr>
    <w:sdt>
      <w:sdtPr>
        <w:id w:val="-2137390325"/>
        <w:docPartObj>
          <w:docPartGallery w:val="Watermarks"/>
          <w:docPartUnique/>
        </w:docPartObj>
      </w:sdtPr>
      <w:sdtEndPr/>
      <w:sdtContent>
        <w:r>
          <w:rPr>
            <w:noProof/>
          </w:rPr>
          <w:pict w14:anchorId="771F6B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27.85pt;height:131.95pt;rotation:315;z-index:-25165056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D5004">
      <w:rPr>
        <w:noProof/>
        <w:lang w:eastAsia="zh-CN"/>
      </w:rPr>
      <mc:AlternateContent>
        <mc:Choice Requires="wps">
          <w:drawing>
            <wp:anchor distT="4294967294" distB="4294967294" distL="114300" distR="114300" simplePos="0" relativeHeight="251664896" behindDoc="0" locked="0" layoutInCell="1" allowOverlap="1" wp14:anchorId="3A0A5B81" wp14:editId="3A653503">
              <wp:simplePos x="0" y="0"/>
              <wp:positionH relativeFrom="margin">
                <wp:align>left</wp:align>
              </wp:positionH>
              <wp:positionV relativeFrom="paragraph">
                <wp:posOffset>654003</wp:posOffset>
              </wp:positionV>
              <wp:extent cx="6400800" cy="0"/>
              <wp:effectExtent l="0" t="0" r="19050" b="19050"/>
              <wp:wrapNone/>
              <wp:docPr id="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2F4D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466E2" id="Line 1101" o:spid="_x0000_s1026" style="position:absolute;z-index:251664896;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5pt" to="7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" strokecolor="#2f4d87">
              <w10:wrap anchorx="margin"/>
            </v:line>
          </w:pict>
        </mc:Fallback>
      </mc:AlternateContent>
    </w:r>
    <w:r w:rsidR="00AD5004">
      <w:rPr>
        <w:noProof/>
        <w:lang w:eastAsia="zh-CN"/>
      </w:rPr>
      <w:drawing>
        <wp:inline distT="0" distB="0" distL="0" distR="0" wp14:anchorId="57AF8310" wp14:editId="0343E7E4">
          <wp:extent cx="2098699"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tSpeed-NewLogo-Vertical"/>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699"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20C5C" w14:textId="77777777" w:rsidR="00AD5004" w:rsidRDefault="00AD5004"/>
  <w:p w14:paraId="3960D6BA" w14:textId="77777777" w:rsidR="00AD5004" w:rsidRDefault="00AD5004"/>
  <w:p w14:paraId="531A64FA" w14:textId="77777777" w:rsidR="00AD5004" w:rsidRDefault="00AD5004"/>
  <w:p w14:paraId="36A0A8A2" w14:textId="77777777" w:rsidR="00AD5004" w:rsidRDefault="00AD5004"/>
  <w:p w14:paraId="4C721236" w14:textId="77777777" w:rsidR="00AD5004" w:rsidRDefault="00AD500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FA9D" w14:textId="77777777" w:rsidR="00710F85" w:rsidRDefault="00710F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92E9E" w14:textId="77777777" w:rsidR="00710F85" w:rsidRDefault="00971A7C">
    <w:pPr>
      <w:pStyle w:val="Header"/>
    </w:pPr>
    <w:sdt>
      <w:sdtPr>
        <w:id w:val="156733266"/>
        <w:docPartObj>
          <w:docPartGallery w:val="Watermarks"/>
          <w:docPartUnique/>
        </w:docPartObj>
      </w:sdtPr>
      <w:sdtEndPr/>
      <w:sdtContent>
        <w:r>
          <w:rPr>
            <w:noProof/>
          </w:rPr>
          <w:pict w14:anchorId="6FD61F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710F85">
      <w:rPr>
        <w:noProof/>
        <w:lang w:eastAsia="zh-CN"/>
      </w:rPr>
      <mc:AlternateContent>
        <mc:Choice Requires="wps">
          <w:drawing>
            <wp:anchor distT="4294967294" distB="4294967294" distL="114300" distR="114300" simplePos="0" relativeHeight="251656704" behindDoc="0" locked="0" layoutInCell="1" allowOverlap="1" wp14:anchorId="047DFD91" wp14:editId="707561F0">
              <wp:simplePos x="0" y="0"/>
              <wp:positionH relativeFrom="margin">
                <wp:align>left</wp:align>
              </wp:positionH>
              <wp:positionV relativeFrom="paragraph">
                <wp:posOffset>654003</wp:posOffset>
              </wp:positionV>
              <wp:extent cx="6400800" cy="0"/>
              <wp:effectExtent l="0" t="0" r="19050" b="19050"/>
              <wp:wrapNone/>
              <wp:docPr id="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2F4D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30AF9" id="Line 1101" o:spid="_x0000_s1026" style="position:absolute;z-index:25165670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5pt" to="7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" strokecolor="#2f4d87">
              <w10:wrap anchorx="margin"/>
            </v:line>
          </w:pict>
        </mc:Fallback>
      </mc:AlternateContent>
    </w:r>
    <w:r w:rsidR="00710F85">
      <w:rPr>
        <w:noProof/>
        <w:lang w:eastAsia="zh-CN"/>
      </w:rPr>
      <w:drawing>
        <wp:inline distT="0" distB="0" distL="0" distR="0" wp14:anchorId="623B3237" wp14:editId="140255E7">
          <wp:extent cx="20986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tSpeed-NewLogo-Vertical"/>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699" cy="45720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46865" w14:textId="77777777" w:rsidR="00710F85" w:rsidRDefault="00710F85"/>
  <w:p w14:paraId="6745CE58" w14:textId="77777777" w:rsidR="00710F85" w:rsidRDefault="00710F85"/>
  <w:p w14:paraId="7C09F622" w14:textId="77777777" w:rsidR="00710F85" w:rsidRDefault="00710F85"/>
  <w:p w14:paraId="25347355" w14:textId="77777777" w:rsidR="00710F85" w:rsidRDefault="00710F85"/>
  <w:p w14:paraId="68395CD1" w14:textId="77777777" w:rsidR="00710F85" w:rsidRDefault="00710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E93FD7"/>
    <w:multiLevelType w:val="hybridMultilevel"/>
    <w:tmpl w:val="86B44D68"/>
    <w:lvl w:ilvl="0" w:tplc="FE50CAB4">
      <w:start w:val="1"/>
      <w:numFmt w:val="bullet"/>
      <w:pStyle w:val="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40D24F4"/>
    <w:multiLevelType w:val="hybridMultilevel"/>
    <w:tmpl w:val="A428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590719"/>
    <w:multiLevelType w:val="hybridMultilevel"/>
    <w:tmpl w:val="4F303A9C"/>
    <w:lvl w:ilvl="0" w:tplc="741A8710">
      <w:start w:val="1"/>
      <w:numFmt w:val="bullet"/>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253226"/>
    <w:multiLevelType w:val="hybridMultilevel"/>
    <w:tmpl w:val="2946EF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B64957"/>
    <w:multiLevelType w:val="hybridMultilevel"/>
    <w:tmpl w:val="881E6AA4"/>
    <w:lvl w:ilvl="0" w:tplc="4CE45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EC250F"/>
    <w:multiLevelType w:val="hybridMultilevel"/>
    <w:tmpl w:val="1A269A30"/>
    <w:lvl w:ilvl="0" w:tplc="9FEE1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CB0EDF"/>
    <w:multiLevelType w:val="hybridMultilevel"/>
    <w:tmpl w:val="BB5AF174"/>
    <w:lvl w:ilvl="0" w:tplc="84F63474">
      <w:start w:val="1"/>
      <w:numFmt w:val="none"/>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DCD1BFC"/>
    <w:multiLevelType w:val="hybridMultilevel"/>
    <w:tmpl w:val="88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0E22B1"/>
    <w:multiLevelType w:val="hybridMultilevel"/>
    <w:tmpl w:val="9460B4BE"/>
    <w:lvl w:ilvl="0" w:tplc="9C7CCF26">
      <w:start w:val="1"/>
      <w:numFmt w:val="bullet"/>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1482775B"/>
    <w:multiLevelType w:val="multilevel"/>
    <w:tmpl w:val="56CEA9AA"/>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8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18EB2A21"/>
    <w:multiLevelType w:val="hybridMultilevel"/>
    <w:tmpl w:val="F8B84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571D7"/>
    <w:multiLevelType w:val="hybridMultilevel"/>
    <w:tmpl w:val="0A30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63154"/>
    <w:multiLevelType w:val="multilevel"/>
    <w:tmpl w:val="6522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B5F0F"/>
    <w:multiLevelType w:val="hybridMultilevel"/>
    <w:tmpl w:val="16C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905522"/>
    <w:multiLevelType w:val="hybridMultilevel"/>
    <w:tmpl w:val="76E4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A5045A"/>
    <w:multiLevelType w:val="hybridMultilevel"/>
    <w:tmpl w:val="1C3C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10D52D7"/>
    <w:multiLevelType w:val="hybridMultilevel"/>
    <w:tmpl w:val="53401466"/>
    <w:lvl w:ilvl="0" w:tplc="AEB6E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017BD"/>
    <w:multiLevelType w:val="hybridMultilevel"/>
    <w:tmpl w:val="D82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803296"/>
    <w:multiLevelType w:val="hybridMultilevel"/>
    <w:tmpl w:val="D302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04E22"/>
    <w:multiLevelType w:val="hybridMultilevel"/>
    <w:tmpl w:val="553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964A9"/>
    <w:multiLevelType w:val="hybridMultilevel"/>
    <w:tmpl w:val="FED00E36"/>
    <w:lvl w:ilvl="0" w:tplc="C2D851C6">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B6B49"/>
    <w:multiLevelType w:val="hybridMultilevel"/>
    <w:tmpl w:val="171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82440D"/>
    <w:multiLevelType w:val="hybridMultilevel"/>
    <w:tmpl w:val="4CCCBB4A"/>
    <w:lvl w:ilvl="0" w:tplc="0DF6E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339D8"/>
    <w:multiLevelType w:val="hybridMultilevel"/>
    <w:tmpl w:val="C482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62708"/>
    <w:multiLevelType w:val="hybridMultilevel"/>
    <w:tmpl w:val="3B245E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5D8454FC"/>
    <w:multiLevelType w:val="hybridMultilevel"/>
    <w:tmpl w:val="EBF0ED6A"/>
    <w:lvl w:ilvl="0" w:tplc="C33EC396">
      <w:start w:val="1"/>
      <w:numFmt w:val="bullet"/>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4597C4B"/>
    <w:multiLevelType w:val="multilevel"/>
    <w:tmpl w:val="4C1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AA78F7"/>
    <w:multiLevelType w:val="hybridMultilevel"/>
    <w:tmpl w:val="B124697A"/>
    <w:lvl w:ilvl="0" w:tplc="CE2AE1BC">
      <w:start w:val="1"/>
      <w:numFmt w:val="decimal"/>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BB7D95"/>
    <w:multiLevelType w:val="multilevel"/>
    <w:tmpl w:val="21F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06EA8"/>
    <w:multiLevelType w:val="hybridMultilevel"/>
    <w:tmpl w:val="E228A948"/>
    <w:lvl w:ilvl="0" w:tplc="23E0B8D8">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5E794E"/>
    <w:multiLevelType w:val="hybridMultilevel"/>
    <w:tmpl w:val="E32A54D0"/>
    <w:lvl w:ilvl="0" w:tplc="1A2663D0">
      <w:start w:val="1"/>
      <w:numFmt w:val="decimal"/>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A3A7B20"/>
    <w:multiLevelType w:val="hybridMultilevel"/>
    <w:tmpl w:val="9CA2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3718AC"/>
    <w:multiLevelType w:val="hybridMultilevel"/>
    <w:tmpl w:val="7D70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FA42B5"/>
    <w:multiLevelType w:val="hybridMultilevel"/>
    <w:tmpl w:val="1E864C94"/>
    <w:lvl w:ilvl="0" w:tplc="21F870B4">
      <w:start w:val="1"/>
      <w:numFmt w:val="bullet"/>
      <w:pStyle w:val="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37A6C83"/>
    <w:multiLevelType w:val="hybridMultilevel"/>
    <w:tmpl w:val="A94659DC"/>
    <w:lvl w:ilvl="0" w:tplc="250493E8">
      <w:start w:val="1"/>
      <w:numFmt w:val="decimal"/>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57D14D8"/>
    <w:multiLevelType w:val="hybridMultilevel"/>
    <w:tmpl w:val="8922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9F1012"/>
    <w:multiLevelType w:val="hybridMultilevel"/>
    <w:tmpl w:val="7D2C75AE"/>
    <w:lvl w:ilvl="0" w:tplc="B41C488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3" w15:restartNumberingAfterBreak="0">
    <w:nsid w:val="7B9E3996"/>
    <w:multiLevelType w:val="hybridMultilevel"/>
    <w:tmpl w:val="CA8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1435B0"/>
    <w:multiLevelType w:val="hybridMultilevel"/>
    <w:tmpl w:val="E2989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D5B5EA3"/>
    <w:multiLevelType w:val="hybridMultilevel"/>
    <w:tmpl w:val="D500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FA7F32"/>
    <w:multiLevelType w:val="hybridMultilevel"/>
    <w:tmpl w:val="FBD81322"/>
    <w:lvl w:ilvl="0" w:tplc="40F09D88">
      <w:start w:val="2"/>
      <w:numFmt w:val="decimal"/>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9"/>
  </w:num>
  <w:num w:numId="3">
    <w:abstractNumId w:val="42"/>
  </w:num>
  <w:num w:numId="4">
    <w:abstractNumId w:val="12"/>
  </w:num>
  <w:num w:numId="5">
    <w:abstractNumId w:val="37"/>
  </w:num>
  <w:num w:numId="6">
    <w:abstractNumId w:val="40"/>
  </w:num>
  <w:num w:numId="7">
    <w:abstractNumId w:val="44"/>
  </w:num>
  <w:num w:numId="8">
    <w:abstractNumId w:val="49"/>
  </w:num>
  <w:num w:numId="9">
    <w:abstractNumId w:val="56"/>
  </w:num>
  <w:num w:numId="10">
    <w:abstractNumId w:val="27"/>
  </w:num>
  <w:num w:numId="11">
    <w:abstractNumId w:val="16"/>
  </w:num>
  <w:num w:numId="12">
    <w:abstractNumId w:val="46"/>
  </w:num>
  <w:num w:numId="13">
    <w:abstractNumId w:val="51"/>
  </w:num>
  <w:num w:numId="14">
    <w:abstractNumId w:val="32"/>
  </w:num>
  <w:num w:numId="15">
    <w:abstractNumId w:val="43"/>
  </w:num>
  <w:num w:numId="1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4"/>
  </w:num>
  <w:num w:numId="18">
    <w:abstractNumId w:val="48"/>
  </w:num>
  <w:num w:numId="19">
    <w:abstractNumId w:val="13"/>
  </w:num>
  <w:num w:numId="20">
    <w:abstractNumId w:val="20"/>
  </w:num>
  <w:num w:numId="21">
    <w:abstractNumId w:val="25"/>
  </w:num>
  <w:num w:numId="22">
    <w:abstractNumId w:val="21"/>
  </w:num>
  <w:num w:numId="23">
    <w:abstractNumId w:val="14"/>
  </w:num>
  <w:num w:numId="24">
    <w:abstractNumId w:val="28"/>
  </w:num>
  <w:num w:numId="25">
    <w:abstractNumId w:val="34"/>
  </w:num>
  <w:num w:numId="26">
    <w:abstractNumId w:val="10"/>
  </w:num>
  <w:num w:numId="27">
    <w:abstractNumId w:val="29"/>
  </w:num>
  <w:num w:numId="28">
    <w:abstractNumId w:val="36"/>
  </w:num>
  <w:num w:numId="29">
    <w:abstractNumId w:val="45"/>
  </w:num>
  <w:num w:numId="30">
    <w:abstractNumId w:val="33"/>
  </w:num>
  <w:num w:numId="31">
    <w:abstractNumId w:val="35"/>
  </w:num>
  <w:num w:numId="32">
    <w:abstractNumId w:val="47"/>
  </w:num>
  <w:num w:numId="33">
    <w:abstractNumId w:val="17"/>
  </w:num>
  <w:num w:numId="34">
    <w:abstractNumId w:val="11"/>
  </w:num>
  <w:num w:numId="35">
    <w:abstractNumId w:val="8"/>
  </w:num>
  <w:num w:numId="36">
    <w:abstractNumId w:val="7"/>
  </w:num>
  <w:num w:numId="37">
    <w:abstractNumId w:val="6"/>
  </w:num>
  <w:num w:numId="38">
    <w:abstractNumId w:val="5"/>
  </w:num>
  <w:num w:numId="39">
    <w:abstractNumId w:val="4"/>
  </w:num>
  <w:num w:numId="40">
    <w:abstractNumId w:val="3"/>
  </w:num>
  <w:num w:numId="41">
    <w:abstractNumId w:val="2"/>
  </w:num>
  <w:num w:numId="42">
    <w:abstractNumId w:val="1"/>
  </w:num>
  <w:num w:numId="43">
    <w:abstractNumId w:val="0"/>
  </w:num>
  <w:num w:numId="44">
    <w:abstractNumId w:val="46"/>
    <w:lvlOverride w:ilvl="0">
      <w:startOverride w:val="1"/>
    </w:lvlOverride>
  </w:num>
  <w:num w:numId="45">
    <w:abstractNumId w:val="46"/>
    <w:lvlOverride w:ilvl="0">
      <w:startOverride w:val="1"/>
    </w:lvlOverride>
  </w:num>
  <w:num w:numId="46">
    <w:abstractNumId w:val="46"/>
  </w:num>
  <w:num w:numId="47">
    <w:abstractNumId w:val="38"/>
  </w:num>
  <w:num w:numId="48">
    <w:abstractNumId w:val="38"/>
  </w:num>
  <w:num w:numId="49">
    <w:abstractNumId w:val="30"/>
  </w:num>
  <w:num w:numId="50">
    <w:abstractNumId w:val="15"/>
  </w:num>
  <w:num w:numId="51">
    <w:abstractNumId w:val="18"/>
  </w:num>
  <w:num w:numId="52">
    <w:abstractNumId w:val="31"/>
  </w:num>
  <w:num w:numId="53">
    <w:abstractNumId w:val="55"/>
  </w:num>
  <w:num w:numId="54">
    <w:abstractNumId w:val="53"/>
  </w:num>
  <w:num w:numId="55">
    <w:abstractNumId w:val="50"/>
  </w:num>
  <w:num w:numId="56">
    <w:abstractNumId w:val="26"/>
  </w:num>
  <w:num w:numId="57">
    <w:abstractNumId w:val="22"/>
  </w:num>
  <w:num w:numId="58">
    <w:abstractNumId w:val="24"/>
  </w:num>
  <w:num w:numId="59">
    <w:abstractNumId w:val="23"/>
  </w:num>
  <w:num w:numId="60">
    <w:abstractNumId w:val="39"/>
  </w:num>
  <w:num w:numId="61">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601" w:allStyles="1" w:customStyles="0" w:latentStyles="0" w:stylesInUse="0" w:headingStyles="0" w:numberingStyles="0" w:tableStyles="0" w:directFormattingOnRuns="0" w:directFormattingOnParagraphs="1" w:directFormattingOnNumbering="1" w:directFormattingOnTables="0" w:clearFormatting="1" w:top3HeadingStyles="1" w:visibleStyles="0" w:alternateStyleNames="0"/>
  <w:defaultTabStop w:val="720"/>
  <w:hyphenationZone w:val="283"/>
  <w:doNotHyphenateCaps/>
  <w:clickAndTypeStyle w:val="Heading1Char"/>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2">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1C65"/>
    <w:rsid w:val="00002E0E"/>
    <w:rsid w:val="00002E36"/>
    <w:rsid w:val="00002E6D"/>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9E1"/>
    <w:rsid w:val="00007A75"/>
    <w:rsid w:val="00007B31"/>
    <w:rsid w:val="00007B9B"/>
    <w:rsid w:val="0001008D"/>
    <w:rsid w:val="0001051B"/>
    <w:rsid w:val="0001051F"/>
    <w:rsid w:val="00010888"/>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0FA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2C0"/>
    <w:rsid w:val="000258DF"/>
    <w:rsid w:val="0002592F"/>
    <w:rsid w:val="00025CD2"/>
    <w:rsid w:val="00025DAF"/>
    <w:rsid w:val="000260B9"/>
    <w:rsid w:val="00026263"/>
    <w:rsid w:val="00026395"/>
    <w:rsid w:val="000267A2"/>
    <w:rsid w:val="000272CA"/>
    <w:rsid w:val="00027351"/>
    <w:rsid w:val="000274A7"/>
    <w:rsid w:val="000275C9"/>
    <w:rsid w:val="000276D2"/>
    <w:rsid w:val="00027C8A"/>
    <w:rsid w:val="00027DD1"/>
    <w:rsid w:val="00027FED"/>
    <w:rsid w:val="00030747"/>
    <w:rsid w:val="0003093C"/>
    <w:rsid w:val="00030DED"/>
    <w:rsid w:val="00030E76"/>
    <w:rsid w:val="000313CA"/>
    <w:rsid w:val="000316BE"/>
    <w:rsid w:val="00031B3A"/>
    <w:rsid w:val="000320EE"/>
    <w:rsid w:val="000321A2"/>
    <w:rsid w:val="0003225A"/>
    <w:rsid w:val="00032546"/>
    <w:rsid w:val="00032786"/>
    <w:rsid w:val="000328A1"/>
    <w:rsid w:val="00032EC8"/>
    <w:rsid w:val="000330DF"/>
    <w:rsid w:val="0003370C"/>
    <w:rsid w:val="00033734"/>
    <w:rsid w:val="000338E8"/>
    <w:rsid w:val="00034092"/>
    <w:rsid w:val="00034396"/>
    <w:rsid w:val="00035324"/>
    <w:rsid w:val="0003546D"/>
    <w:rsid w:val="0003555C"/>
    <w:rsid w:val="000364D1"/>
    <w:rsid w:val="000366F5"/>
    <w:rsid w:val="00036896"/>
    <w:rsid w:val="00036E99"/>
    <w:rsid w:val="000371FE"/>
    <w:rsid w:val="0003754A"/>
    <w:rsid w:val="00037A5C"/>
    <w:rsid w:val="00037B9A"/>
    <w:rsid w:val="000405B8"/>
    <w:rsid w:val="00040765"/>
    <w:rsid w:val="00040910"/>
    <w:rsid w:val="00040A2F"/>
    <w:rsid w:val="00041228"/>
    <w:rsid w:val="000414CC"/>
    <w:rsid w:val="0004156E"/>
    <w:rsid w:val="000415A1"/>
    <w:rsid w:val="000415CC"/>
    <w:rsid w:val="000415F7"/>
    <w:rsid w:val="00041859"/>
    <w:rsid w:val="00041D8E"/>
    <w:rsid w:val="00041F32"/>
    <w:rsid w:val="00041FF4"/>
    <w:rsid w:val="00042865"/>
    <w:rsid w:val="00042883"/>
    <w:rsid w:val="00042A20"/>
    <w:rsid w:val="00042B37"/>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5F2"/>
    <w:rsid w:val="00056A68"/>
    <w:rsid w:val="00056D3F"/>
    <w:rsid w:val="00056DC1"/>
    <w:rsid w:val="000570A0"/>
    <w:rsid w:val="000573B0"/>
    <w:rsid w:val="000573E3"/>
    <w:rsid w:val="000577B6"/>
    <w:rsid w:val="00057DCA"/>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A7"/>
    <w:rsid w:val="000743DF"/>
    <w:rsid w:val="000744D1"/>
    <w:rsid w:val="000746F4"/>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6C3"/>
    <w:rsid w:val="00082E19"/>
    <w:rsid w:val="00082E6E"/>
    <w:rsid w:val="00083593"/>
    <w:rsid w:val="00083B7C"/>
    <w:rsid w:val="00083BB6"/>
    <w:rsid w:val="000841A2"/>
    <w:rsid w:val="00085417"/>
    <w:rsid w:val="000854D5"/>
    <w:rsid w:val="000855CF"/>
    <w:rsid w:val="00085C80"/>
    <w:rsid w:val="00085D28"/>
    <w:rsid w:val="00086767"/>
    <w:rsid w:val="000868A1"/>
    <w:rsid w:val="0008699E"/>
    <w:rsid w:val="00086D09"/>
    <w:rsid w:val="00086E89"/>
    <w:rsid w:val="0008700B"/>
    <w:rsid w:val="00087705"/>
    <w:rsid w:val="000878B6"/>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1DAA"/>
    <w:rsid w:val="00092510"/>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6EA0"/>
    <w:rsid w:val="0009747B"/>
    <w:rsid w:val="00097636"/>
    <w:rsid w:val="00097DF8"/>
    <w:rsid w:val="00097E76"/>
    <w:rsid w:val="000A02A5"/>
    <w:rsid w:val="000A05DD"/>
    <w:rsid w:val="000A079C"/>
    <w:rsid w:val="000A0802"/>
    <w:rsid w:val="000A104C"/>
    <w:rsid w:val="000A10F4"/>
    <w:rsid w:val="000A1263"/>
    <w:rsid w:val="000A14D0"/>
    <w:rsid w:val="000A1674"/>
    <w:rsid w:val="000A168F"/>
    <w:rsid w:val="000A18F4"/>
    <w:rsid w:val="000A198D"/>
    <w:rsid w:val="000A253F"/>
    <w:rsid w:val="000A2A0C"/>
    <w:rsid w:val="000A32C9"/>
    <w:rsid w:val="000A3615"/>
    <w:rsid w:val="000A4004"/>
    <w:rsid w:val="000A42E7"/>
    <w:rsid w:val="000A4709"/>
    <w:rsid w:val="000A4F24"/>
    <w:rsid w:val="000A518C"/>
    <w:rsid w:val="000A5F9F"/>
    <w:rsid w:val="000A5FB7"/>
    <w:rsid w:val="000A614B"/>
    <w:rsid w:val="000A685A"/>
    <w:rsid w:val="000A6909"/>
    <w:rsid w:val="000A6910"/>
    <w:rsid w:val="000A6E0D"/>
    <w:rsid w:val="000A71BD"/>
    <w:rsid w:val="000A71DD"/>
    <w:rsid w:val="000A720B"/>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4EF7"/>
    <w:rsid w:val="000B5634"/>
    <w:rsid w:val="000B5D35"/>
    <w:rsid w:val="000B6502"/>
    <w:rsid w:val="000B6CC7"/>
    <w:rsid w:val="000B6FE2"/>
    <w:rsid w:val="000B70A3"/>
    <w:rsid w:val="000B70F5"/>
    <w:rsid w:val="000B74C2"/>
    <w:rsid w:val="000B77F3"/>
    <w:rsid w:val="000B7C08"/>
    <w:rsid w:val="000B7C21"/>
    <w:rsid w:val="000B7C42"/>
    <w:rsid w:val="000B7CFC"/>
    <w:rsid w:val="000B7DD9"/>
    <w:rsid w:val="000C0130"/>
    <w:rsid w:val="000C0513"/>
    <w:rsid w:val="000C0636"/>
    <w:rsid w:val="000C091B"/>
    <w:rsid w:val="000C0B02"/>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DAE"/>
    <w:rsid w:val="000D2117"/>
    <w:rsid w:val="000D22E5"/>
    <w:rsid w:val="000D2748"/>
    <w:rsid w:val="000D27B4"/>
    <w:rsid w:val="000D2AF9"/>
    <w:rsid w:val="000D2C01"/>
    <w:rsid w:val="000D2D66"/>
    <w:rsid w:val="000D2F02"/>
    <w:rsid w:val="000D3558"/>
    <w:rsid w:val="000D3725"/>
    <w:rsid w:val="000D3914"/>
    <w:rsid w:val="000D4409"/>
    <w:rsid w:val="000D46BF"/>
    <w:rsid w:val="000D46CF"/>
    <w:rsid w:val="000D4B6B"/>
    <w:rsid w:val="000D4BA4"/>
    <w:rsid w:val="000D5509"/>
    <w:rsid w:val="000D63B7"/>
    <w:rsid w:val="000D63E3"/>
    <w:rsid w:val="000D6631"/>
    <w:rsid w:val="000D6788"/>
    <w:rsid w:val="000D6D81"/>
    <w:rsid w:val="000D6E86"/>
    <w:rsid w:val="000D7049"/>
    <w:rsid w:val="000D79C1"/>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693"/>
    <w:rsid w:val="000E5F14"/>
    <w:rsid w:val="000E678F"/>
    <w:rsid w:val="000E694E"/>
    <w:rsid w:val="000E6D46"/>
    <w:rsid w:val="000E74FF"/>
    <w:rsid w:val="000F01F8"/>
    <w:rsid w:val="000F03B6"/>
    <w:rsid w:val="000F0406"/>
    <w:rsid w:val="000F1493"/>
    <w:rsid w:val="000F159A"/>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1A"/>
    <w:rsid w:val="000F7ACD"/>
    <w:rsid w:val="000F7CAF"/>
    <w:rsid w:val="0010020F"/>
    <w:rsid w:val="00100365"/>
    <w:rsid w:val="0010064B"/>
    <w:rsid w:val="001006F3"/>
    <w:rsid w:val="0010090B"/>
    <w:rsid w:val="00100B66"/>
    <w:rsid w:val="00101320"/>
    <w:rsid w:val="0010142C"/>
    <w:rsid w:val="00101851"/>
    <w:rsid w:val="00101F05"/>
    <w:rsid w:val="00102130"/>
    <w:rsid w:val="0010217D"/>
    <w:rsid w:val="0010253A"/>
    <w:rsid w:val="00102A54"/>
    <w:rsid w:val="00103A22"/>
    <w:rsid w:val="00103BA1"/>
    <w:rsid w:val="001047F9"/>
    <w:rsid w:val="00104A13"/>
    <w:rsid w:val="00105128"/>
    <w:rsid w:val="00105478"/>
    <w:rsid w:val="00105646"/>
    <w:rsid w:val="00105E32"/>
    <w:rsid w:val="001068A1"/>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659"/>
    <w:rsid w:val="00113793"/>
    <w:rsid w:val="00113B2E"/>
    <w:rsid w:val="00113C7C"/>
    <w:rsid w:val="00113DA0"/>
    <w:rsid w:val="00113DCC"/>
    <w:rsid w:val="0011430B"/>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756"/>
    <w:rsid w:val="00117CCC"/>
    <w:rsid w:val="001200EE"/>
    <w:rsid w:val="00120114"/>
    <w:rsid w:val="001201D3"/>
    <w:rsid w:val="001202D1"/>
    <w:rsid w:val="00120411"/>
    <w:rsid w:val="00120CBC"/>
    <w:rsid w:val="00121776"/>
    <w:rsid w:val="00121B1C"/>
    <w:rsid w:val="00121CBF"/>
    <w:rsid w:val="00121D27"/>
    <w:rsid w:val="00122389"/>
    <w:rsid w:val="0012249C"/>
    <w:rsid w:val="001225B0"/>
    <w:rsid w:val="00122A41"/>
    <w:rsid w:val="00123B2C"/>
    <w:rsid w:val="00123C2A"/>
    <w:rsid w:val="00123F04"/>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A95"/>
    <w:rsid w:val="00130BB9"/>
    <w:rsid w:val="00130C9E"/>
    <w:rsid w:val="0013103B"/>
    <w:rsid w:val="001310F4"/>
    <w:rsid w:val="0013117B"/>
    <w:rsid w:val="00131573"/>
    <w:rsid w:val="001318F3"/>
    <w:rsid w:val="00131E45"/>
    <w:rsid w:val="0013265C"/>
    <w:rsid w:val="00132C13"/>
    <w:rsid w:val="00132F01"/>
    <w:rsid w:val="00133101"/>
    <w:rsid w:val="00133839"/>
    <w:rsid w:val="0013398D"/>
    <w:rsid w:val="001339A5"/>
    <w:rsid w:val="00133B9B"/>
    <w:rsid w:val="00133E2B"/>
    <w:rsid w:val="00134066"/>
    <w:rsid w:val="001341F3"/>
    <w:rsid w:val="001345C0"/>
    <w:rsid w:val="00134631"/>
    <w:rsid w:val="001348C3"/>
    <w:rsid w:val="00134F33"/>
    <w:rsid w:val="00135497"/>
    <w:rsid w:val="00135F30"/>
    <w:rsid w:val="00136A6E"/>
    <w:rsid w:val="00136C3E"/>
    <w:rsid w:val="00136FF1"/>
    <w:rsid w:val="0013720A"/>
    <w:rsid w:val="001373F7"/>
    <w:rsid w:val="00137761"/>
    <w:rsid w:val="001378A4"/>
    <w:rsid w:val="00137C9E"/>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398"/>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1D3"/>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2A6"/>
    <w:rsid w:val="001618E6"/>
    <w:rsid w:val="00161B11"/>
    <w:rsid w:val="00161BAB"/>
    <w:rsid w:val="00161D9B"/>
    <w:rsid w:val="00161F2A"/>
    <w:rsid w:val="001625D0"/>
    <w:rsid w:val="00162753"/>
    <w:rsid w:val="00162D8F"/>
    <w:rsid w:val="0016336A"/>
    <w:rsid w:val="0016391C"/>
    <w:rsid w:val="00163ACB"/>
    <w:rsid w:val="00164114"/>
    <w:rsid w:val="001644E6"/>
    <w:rsid w:val="001646C2"/>
    <w:rsid w:val="001647AE"/>
    <w:rsid w:val="00164BA2"/>
    <w:rsid w:val="00164C5B"/>
    <w:rsid w:val="00164F05"/>
    <w:rsid w:val="00164F60"/>
    <w:rsid w:val="001652D4"/>
    <w:rsid w:val="001652DE"/>
    <w:rsid w:val="00165486"/>
    <w:rsid w:val="00165BAF"/>
    <w:rsid w:val="00166417"/>
    <w:rsid w:val="00166778"/>
    <w:rsid w:val="00166D0E"/>
    <w:rsid w:val="001674A7"/>
    <w:rsid w:val="00167A37"/>
    <w:rsid w:val="00167C34"/>
    <w:rsid w:val="001702A0"/>
    <w:rsid w:val="00170303"/>
    <w:rsid w:val="00170315"/>
    <w:rsid w:val="00170350"/>
    <w:rsid w:val="00170B44"/>
    <w:rsid w:val="001711F1"/>
    <w:rsid w:val="0017158A"/>
    <w:rsid w:val="001717F8"/>
    <w:rsid w:val="00171D09"/>
    <w:rsid w:val="00171F08"/>
    <w:rsid w:val="0017227F"/>
    <w:rsid w:val="00172DE9"/>
    <w:rsid w:val="00173126"/>
    <w:rsid w:val="00173523"/>
    <w:rsid w:val="001741BC"/>
    <w:rsid w:val="001744F9"/>
    <w:rsid w:val="00174571"/>
    <w:rsid w:val="001750A1"/>
    <w:rsid w:val="00175736"/>
    <w:rsid w:val="00175781"/>
    <w:rsid w:val="0017587D"/>
    <w:rsid w:val="00175935"/>
    <w:rsid w:val="00175ACB"/>
    <w:rsid w:val="0017652E"/>
    <w:rsid w:val="00176857"/>
    <w:rsid w:val="00176874"/>
    <w:rsid w:val="00176B0B"/>
    <w:rsid w:val="00176E2D"/>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B8F"/>
    <w:rsid w:val="00187DD9"/>
    <w:rsid w:val="00187E7C"/>
    <w:rsid w:val="0019013C"/>
    <w:rsid w:val="001908CF"/>
    <w:rsid w:val="00191C1C"/>
    <w:rsid w:val="0019201C"/>
    <w:rsid w:val="00192C9A"/>
    <w:rsid w:val="00192D00"/>
    <w:rsid w:val="00192F8A"/>
    <w:rsid w:val="00193029"/>
    <w:rsid w:val="001930A3"/>
    <w:rsid w:val="0019328B"/>
    <w:rsid w:val="001937DD"/>
    <w:rsid w:val="001945E2"/>
    <w:rsid w:val="0019464F"/>
    <w:rsid w:val="001947F5"/>
    <w:rsid w:val="00194AD5"/>
    <w:rsid w:val="00194E0D"/>
    <w:rsid w:val="0019607F"/>
    <w:rsid w:val="001962DB"/>
    <w:rsid w:val="0019684D"/>
    <w:rsid w:val="00196B85"/>
    <w:rsid w:val="00196C10"/>
    <w:rsid w:val="00196F0E"/>
    <w:rsid w:val="0019704A"/>
    <w:rsid w:val="00197816"/>
    <w:rsid w:val="00197CC9"/>
    <w:rsid w:val="00197FB5"/>
    <w:rsid w:val="00197FFB"/>
    <w:rsid w:val="001A0980"/>
    <w:rsid w:val="001A11C1"/>
    <w:rsid w:val="001A13F6"/>
    <w:rsid w:val="001A15AF"/>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6F91"/>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BD5"/>
    <w:rsid w:val="001B5DB5"/>
    <w:rsid w:val="001B5DE8"/>
    <w:rsid w:val="001B5EE9"/>
    <w:rsid w:val="001B6484"/>
    <w:rsid w:val="001B64FC"/>
    <w:rsid w:val="001B6526"/>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73"/>
    <w:rsid w:val="001C5FEA"/>
    <w:rsid w:val="001C605F"/>
    <w:rsid w:val="001C60D5"/>
    <w:rsid w:val="001C6895"/>
    <w:rsid w:val="001C7A0A"/>
    <w:rsid w:val="001D0514"/>
    <w:rsid w:val="001D0B6C"/>
    <w:rsid w:val="001D0B97"/>
    <w:rsid w:val="001D0D99"/>
    <w:rsid w:val="001D12A1"/>
    <w:rsid w:val="001D185E"/>
    <w:rsid w:val="001D1A8A"/>
    <w:rsid w:val="001D2391"/>
    <w:rsid w:val="001D2445"/>
    <w:rsid w:val="001D250A"/>
    <w:rsid w:val="001D2756"/>
    <w:rsid w:val="001D2BD9"/>
    <w:rsid w:val="001D2C69"/>
    <w:rsid w:val="001D30D9"/>
    <w:rsid w:val="001D3536"/>
    <w:rsid w:val="001D35B7"/>
    <w:rsid w:val="001D395C"/>
    <w:rsid w:val="001D3AAD"/>
    <w:rsid w:val="001D3CD6"/>
    <w:rsid w:val="001D42A5"/>
    <w:rsid w:val="001D461D"/>
    <w:rsid w:val="001D48FE"/>
    <w:rsid w:val="001D5B6C"/>
    <w:rsid w:val="001D5D10"/>
    <w:rsid w:val="001D6134"/>
    <w:rsid w:val="001D6710"/>
    <w:rsid w:val="001D673C"/>
    <w:rsid w:val="001D69E8"/>
    <w:rsid w:val="001D779C"/>
    <w:rsid w:val="001E0E8D"/>
    <w:rsid w:val="001E1074"/>
    <w:rsid w:val="001E12F1"/>
    <w:rsid w:val="001E155A"/>
    <w:rsid w:val="001E20C5"/>
    <w:rsid w:val="001E2127"/>
    <w:rsid w:val="001E22EE"/>
    <w:rsid w:val="001E285B"/>
    <w:rsid w:val="001E295E"/>
    <w:rsid w:val="001E2EDD"/>
    <w:rsid w:val="001E3123"/>
    <w:rsid w:val="001E3371"/>
    <w:rsid w:val="001E3955"/>
    <w:rsid w:val="001E3B32"/>
    <w:rsid w:val="001E3EC0"/>
    <w:rsid w:val="001E4C5A"/>
    <w:rsid w:val="001E4C83"/>
    <w:rsid w:val="001E4E39"/>
    <w:rsid w:val="001E5143"/>
    <w:rsid w:val="001E5285"/>
    <w:rsid w:val="001E5393"/>
    <w:rsid w:val="001E55AA"/>
    <w:rsid w:val="001E5A5F"/>
    <w:rsid w:val="001E6A88"/>
    <w:rsid w:val="001E6DB6"/>
    <w:rsid w:val="001E76AB"/>
    <w:rsid w:val="001E776E"/>
    <w:rsid w:val="001E794A"/>
    <w:rsid w:val="001E7AA8"/>
    <w:rsid w:val="001F0822"/>
    <w:rsid w:val="001F12F8"/>
    <w:rsid w:val="001F16E4"/>
    <w:rsid w:val="001F189B"/>
    <w:rsid w:val="001F1C9D"/>
    <w:rsid w:val="001F1F9F"/>
    <w:rsid w:val="001F2019"/>
    <w:rsid w:val="001F2153"/>
    <w:rsid w:val="001F249D"/>
    <w:rsid w:val="001F267F"/>
    <w:rsid w:val="001F27C4"/>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10A"/>
    <w:rsid w:val="001F5614"/>
    <w:rsid w:val="001F596C"/>
    <w:rsid w:val="001F6001"/>
    <w:rsid w:val="001F61F0"/>
    <w:rsid w:val="001F69A7"/>
    <w:rsid w:val="001F6CAA"/>
    <w:rsid w:val="001F7753"/>
    <w:rsid w:val="001F7A3C"/>
    <w:rsid w:val="001F7CEB"/>
    <w:rsid w:val="002002A8"/>
    <w:rsid w:val="002003AD"/>
    <w:rsid w:val="00200477"/>
    <w:rsid w:val="00200D4F"/>
    <w:rsid w:val="00200F9F"/>
    <w:rsid w:val="0020105D"/>
    <w:rsid w:val="00201634"/>
    <w:rsid w:val="00201923"/>
    <w:rsid w:val="00202342"/>
    <w:rsid w:val="0020248F"/>
    <w:rsid w:val="0020298E"/>
    <w:rsid w:val="00202B59"/>
    <w:rsid w:val="00203385"/>
    <w:rsid w:val="0020391A"/>
    <w:rsid w:val="0020397E"/>
    <w:rsid w:val="00203AE6"/>
    <w:rsid w:val="00203E53"/>
    <w:rsid w:val="00204673"/>
    <w:rsid w:val="00204711"/>
    <w:rsid w:val="00204908"/>
    <w:rsid w:val="00204E4C"/>
    <w:rsid w:val="00204EC5"/>
    <w:rsid w:val="00204F9E"/>
    <w:rsid w:val="002050AE"/>
    <w:rsid w:val="00205329"/>
    <w:rsid w:val="00205485"/>
    <w:rsid w:val="0020549B"/>
    <w:rsid w:val="002055EC"/>
    <w:rsid w:val="0020562C"/>
    <w:rsid w:val="00205B43"/>
    <w:rsid w:val="00205DEC"/>
    <w:rsid w:val="00205DF9"/>
    <w:rsid w:val="0020631A"/>
    <w:rsid w:val="00206493"/>
    <w:rsid w:val="0020655D"/>
    <w:rsid w:val="002065BE"/>
    <w:rsid w:val="00206F85"/>
    <w:rsid w:val="00206FF5"/>
    <w:rsid w:val="00207B17"/>
    <w:rsid w:val="00207E17"/>
    <w:rsid w:val="002109C9"/>
    <w:rsid w:val="00210EBB"/>
    <w:rsid w:val="0021102A"/>
    <w:rsid w:val="002112E6"/>
    <w:rsid w:val="00211376"/>
    <w:rsid w:val="00211521"/>
    <w:rsid w:val="002116E5"/>
    <w:rsid w:val="00211B94"/>
    <w:rsid w:val="00211D99"/>
    <w:rsid w:val="00211E2D"/>
    <w:rsid w:val="002120DB"/>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184"/>
    <w:rsid w:val="002143B2"/>
    <w:rsid w:val="00214C13"/>
    <w:rsid w:val="00214D1D"/>
    <w:rsid w:val="00214D81"/>
    <w:rsid w:val="002150E4"/>
    <w:rsid w:val="002156BC"/>
    <w:rsid w:val="00215A18"/>
    <w:rsid w:val="00215AE1"/>
    <w:rsid w:val="00215BD8"/>
    <w:rsid w:val="00215C87"/>
    <w:rsid w:val="00216038"/>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1FC"/>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028"/>
    <w:rsid w:val="0023127A"/>
    <w:rsid w:val="002312A0"/>
    <w:rsid w:val="00231494"/>
    <w:rsid w:val="00231C09"/>
    <w:rsid w:val="00231C44"/>
    <w:rsid w:val="00231CEE"/>
    <w:rsid w:val="00231FEE"/>
    <w:rsid w:val="00232017"/>
    <w:rsid w:val="002321F4"/>
    <w:rsid w:val="002321FA"/>
    <w:rsid w:val="002325C2"/>
    <w:rsid w:val="00232894"/>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37F4E"/>
    <w:rsid w:val="00240364"/>
    <w:rsid w:val="00240548"/>
    <w:rsid w:val="0024092A"/>
    <w:rsid w:val="0024099A"/>
    <w:rsid w:val="00240A28"/>
    <w:rsid w:val="00240EC6"/>
    <w:rsid w:val="0024154F"/>
    <w:rsid w:val="002420BC"/>
    <w:rsid w:val="00242295"/>
    <w:rsid w:val="002424A6"/>
    <w:rsid w:val="0024281B"/>
    <w:rsid w:val="0024283B"/>
    <w:rsid w:val="002429CB"/>
    <w:rsid w:val="00242B62"/>
    <w:rsid w:val="00242BBB"/>
    <w:rsid w:val="00242CC4"/>
    <w:rsid w:val="00242D4A"/>
    <w:rsid w:val="002434F0"/>
    <w:rsid w:val="002439C7"/>
    <w:rsid w:val="00244D61"/>
    <w:rsid w:val="00245251"/>
    <w:rsid w:val="002452F1"/>
    <w:rsid w:val="0024663B"/>
    <w:rsid w:val="002467BF"/>
    <w:rsid w:val="00246A35"/>
    <w:rsid w:val="00246DD9"/>
    <w:rsid w:val="00246F99"/>
    <w:rsid w:val="002474CD"/>
    <w:rsid w:val="0024766B"/>
    <w:rsid w:val="002476E3"/>
    <w:rsid w:val="00247D89"/>
    <w:rsid w:val="00247E2E"/>
    <w:rsid w:val="002501DE"/>
    <w:rsid w:val="00250BAB"/>
    <w:rsid w:val="00251341"/>
    <w:rsid w:val="00251464"/>
    <w:rsid w:val="00251551"/>
    <w:rsid w:val="00251866"/>
    <w:rsid w:val="002519A7"/>
    <w:rsid w:val="00251B04"/>
    <w:rsid w:val="002522D6"/>
    <w:rsid w:val="00252584"/>
    <w:rsid w:val="002529C3"/>
    <w:rsid w:val="00252B5B"/>
    <w:rsid w:val="00252C68"/>
    <w:rsid w:val="00252CFB"/>
    <w:rsid w:val="00253604"/>
    <w:rsid w:val="002536E8"/>
    <w:rsid w:val="00253A20"/>
    <w:rsid w:val="00253B8A"/>
    <w:rsid w:val="002543B6"/>
    <w:rsid w:val="00254952"/>
    <w:rsid w:val="00254AF0"/>
    <w:rsid w:val="00254AFE"/>
    <w:rsid w:val="00254E48"/>
    <w:rsid w:val="00254E4F"/>
    <w:rsid w:val="00254F90"/>
    <w:rsid w:val="00255489"/>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51A"/>
    <w:rsid w:val="00262FBA"/>
    <w:rsid w:val="00263371"/>
    <w:rsid w:val="00263605"/>
    <w:rsid w:val="002637B0"/>
    <w:rsid w:val="00263E29"/>
    <w:rsid w:val="00263E73"/>
    <w:rsid w:val="00264102"/>
    <w:rsid w:val="002644FF"/>
    <w:rsid w:val="00264528"/>
    <w:rsid w:val="0026475C"/>
    <w:rsid w:val="00264A7A"/>
    <w:rsid w:val="00264B71"/>
    <w:rsid w:val="00264D0E"/>
    <w:rsid w:val="00264DD5"/>
    <w:rsid w:val="0026529A"/>
    <w:rsid w:val="00266170"/>
    <w:rsid w:val="00266817"/>
    <w:rsid w:val="002670B0"/>
    <w:rsid w:val="002670F5"/>
    <w:rsid w:val="00267964"/>
    <w:rsid w:val="00267AA0"/>
    <w:rsid w:val="00267ACE"/>
    <w:rsid w:val="00270167"/>
    <w:rsid w:val="002705ED"/>
    <w:rsid w:val="002706E8"/>
    <w:rsid w:val="0027313D"/>
    <w:rsid w:val="0027332E"/>
    <w:rsid w:val="00273B9D"/>
    <w:rsid w:val="00274129"/>
    <w:rsid w:val="0027450B"/>
    <w:rsid w:val="00274610"/>
    <w:rsid w:val="00274676"/>
    <w:rsid w:val="00274792"/>
    <w:rsid w:val="00274C63"/>
    <w:rsid w:val="00275369"/>
    <w:rsid w:val="00275379"/>
    <w:rsid w:val="00275488"/>
    <w:rsid w:val="00275A84"/>
    <w:rsid w:val="00275A9C"/>
    <w:rsid w:val="00275B9A"/>
    <w:rsid w:val="00275CA0"/>
    <w:rsid w:val="00275F83"/>
    <w:rsid w:val="00275FC9"/>
    <w:rsid w:val="002762D2"/>
    <w:rsid w:val="00276571"/>
    <w:rsid w:val="00276FC3"/>
    <w:rsid w:val="0027709A"/>
    <w:rsid w:val="0027758E"/>
    <w:rsid w:val="002777FB"/>
    <w:rsid w:val="00277DA0"/>
    <w:rsid w:val="00280019"/>
    <w:rsid w:val="0028069F"/>
    <w:rsid w:val="0028078D"/>
    <w:rsid w:val="00280936"/>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965"/>
    <w:rsid w:val="00285EE4"/>
    <w:rsid w:val="00285F3F"/>
    <w:rsid w:val="002861D2"/>
    <w:rsid w:val="0028654C"/>
    <w:rsid w:val="00287512"/>
    <w:rsid w:val="0028772A"/>
    <w:rsid w:val="002878AA"/>
    <w:rsid w:val="00287B47"/>
    <w:rsid w:val="00287B64"/>
    <w:rsid w:val="00287C4E"/>
    <w:rsid w:val="00287F69"/>
    <w:rsid w:val="00290088"/>
    <w:rsid w:val="002900FC"/>
    <w:rsid w:val="002902F9"/>
    <w:rsid w:val="0029057A"/>
    <w:rsid w:val="002909A2"/>
    <w:rsid w:val="00290D1A"/>
    <w:rsid w:val="00290FA6"/>
    <w:rsid w:val="00291037"/>
    <w:rsid w:val="002912B5"/>
    <w:rsid w:val="002912C1"/>
    <w:rsid w:val="002917EE"/>
    <w:rsid w:val="00291BA5"/>
    <w:rsid w:val="00291D1D"/>
    <w:rsid w:val="0029295A"/>
    <w:rsid w:val="00292F8D"/>
    <w:rsid w:val="002930F9"/>
    <w:rsid w:val="002935EE"/>
    <w:rsid w:val="00293B9A"/>
    <w:rsid w:val="00293CF1"/>
    <w:rsid w:val="00293E04"/>
    <w:rsid w:val="00294530"/>
    <w:rsid w:val="00294847"/>
    <w:rsid w:val="00294C1D"/>
    <w:rsid w:val="00294CCC"/>
    <w:rsid w:val="00294F0E"/>
    <w:rsid w:val="00295191"/>
    <w:rsid w:val="0029553A"/>
    <w:rsid w:val="0029555D"/>
    <w:rsid w:val="002957E2"/>
    <w:rsid w:val="00295C08"/>
    <w:rsid w:val="00295CE5"/>
    <w:rsid w:val="00295E78"/>
    <w:rsid w:val="002963D9"/>
    <w:rsid w:val="002965EB"/>
    <w:rsid w:val="0029692E"/>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98B"/>
    <w:rsid w:val="002A5CE9"/>
    <w:rsid w:val="002A5E8D"/>
    <w:rsid w:val="002A6BB6"/>
    <w:rsid w:val="002A7216"/>
    <w:rsid w:val="002A7343"/>
    <w:rsid w:val="002A7458"/>
    <w:rsid w:val="002A7B85"/>
    <w:rsid w:val="002B07AF"/>
    <w:rsid w:val="002B0AC8"/>
    <w:rsid w:val="002B0DBF"/>
    <w:rsid w:val="002B0DC3"/>
    <w:rsid w:val="002B0FA1"/>
    <w:rsid w:val="002B1166"/>
    <w:rsid w:val="002B165A"/>
    <w:rsid w:val="002B2006"/>
    <w:rsid w:val="002B21D5"/>
    <w:rsid w:val="002B24DD"/>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548"/>
    <w:rsid w:val="002B574B"/>
    <w:rsid w:val="002B5ABA"/>
    <w:rsid w:val="002B5FC8"/>
    <w:rsid w:val="002B61F2"/>
    <w:rsid w:val="002B66BB"/>
    <w:rsid w:val="002B69A6"/>
    <w:rsid w:val="002B6A36"/>
    <w:rsid w:val="002B70DC"/>
    <w:rsid w:val="002B75C5"/>
    <w:rsid w:val="002B7F5D"/>
    <w:rsid w:val="002C0414"/>
    <w:rsid w:val="002C0918"/>
    <w:rsid w:val="002C0956"/>
    <w:rsid w:val="002C0A07"/>
    <w:rsid w:val="002C0A4A"/>
    <w:rsid w:val="002C0A83"/>
    <w:rsid w:val="002C112C"/>
    <w:rsid w:val="002C11C2"/>
    <w:rsid w:val="002C1368"/>
    <w:rsid w:val="002C13FE"/>
    <w:rsid w:val="002C1589"/>
    <w:rsid w:val="002C186B"/>
    <w:rsid w:val="002C19AB"/>
    <w:rsid w:val="002C1DD3"/>
    <w:rsid w:val="002C2420"/>
    <w:rsid w:val="002C2436"/>
    <w:rsid w:val="002C29B6"/>
    <w:rsid w:val="002C2BDA"/>
    <w:rsid w:val="002C2C7D"/>
    <w:rsid w:val="002C30FD"/>
    <w:rsid w:val="002C3562"/>
    <w:rsid w:val="002C39F0"/>
    <w:rsid w:val="002C3E0B"/>
    <w:rsid w:val="002C42B5"/>
    <w:rsid w:val="002C46D4"/>
    <w:rsid w:val="002C4B58"/>
    <w:rsid w:val="002C4B74"/>
    <w:rsid w:val="002C4BB2"/>
    <w:rsid w:val="002C4D0E"/>
    <w:rsid w:val="002C4F6F"/>
    <w:rsid w:val="002C566E"/>
    <w:rsid w:val="002C577A"/>
    <w:rsid w:val="002C57D3"/>
    <w:rsid w:val="002C5965"/>
    <w:rsid w:val="002C5BF7"/>
    <w:rsid w:val="002C5FAD"/>
    <w:rsid w:val="002C61C3"/>
    <w:rsid w:val="002C62EA"/>
    <w:rsid w:val="002C72E1"/>
    <w:rsid w:val="002C7373"/>
    <w:rsid w:val="002C7D31"/>
    <w:rsid w:val="002D0048"/>
    <w:rsid w:val="002D0A4A"/>
    <w:rsid w:val="002D0A7C"/>
    <w:rsid w:val="002D0AEF"/>
    <w:rsid w:val="002D0B03"/>
    <w:rsid w:val="002D0C1D"/>
    <w:rsid w:val="002D0DC6"/>
    <w:rsid w:val="002D0E1E"/>
    <w:rsid w:val="002D1003"/>
    <w:rsid w:val="002D14CB"/>
    <w:rsid w:val="002D1B83"/>
    <w:rsid w:val="002D23B0"/>
    <w:rsid w:val="002D2CD5"/>
    <w:rsid w:val="002D2D1E"/>
    <w:rsid w:val="002D3BA7"/>
    <w:rsid w:val="002D3BF3"/>
    <w:rsid w:val="002D3E26"/>
    <w:rsid w:val="002D3ED2"/>
    <w:rsid w:val="002D4D65"/>
    <w:rsid w:val="002D542A"/>
    <w:rsid w:val="002D5B00"/>
    <w:rsid w:val="002D62E7"/>
    <w:rsid w:val="002D68C9"/>
    <w:rsid w:val="002D6942"/>
    <w:rsid w:val="002D6A42"/>
    <w:rsid w:val="002D6EEC"/>
    <w:rsid w:val="002D7901"/>
    <w:rsid w:val="002D792E"/>
    <w:rsid w:val="002D7F53"/>
    <w:rsid w:val="002E00B9"/>
    <w:rsid w:val="002E0105"/>
    <w:rsid w:val="002E0A54"/>
    <w:rsid w:val="002E0EA2"/>
    <w:rsid w:val="002E14E6"/>
    <w:rsid w:val="002E1560"/>
    <w:rsid w:val="002E20E0"/>
    <w:rsid w:val="002E2117"/>
    <w:rsid w:val="002E2166"/>
    <w:rsid w:val="002E25CB"/>
    <w:rsid w:val="002E2810"/>
    <w:rsid w:val="002E2904"/>
    <w:rsid w:val="002E2B81"/>
    <w:rsid w:val="002E2DF4"/>
    <w:rsid w:val="002E2FAA"/>
    <w:rsid w:val="002E3931"/>
    <w:rsid w:val="002E3BD7"/>
    <w:rsid w:val="002E3E70"/>
    <w:rsid w:val="002E4072"/>
    <w:rsid w:val="002E45B1"/>
    <w:rsid w:val="002E49C7"/>
    <w:rsid w:val="002E50F3"/>
    <w:rsid w:val="002E5534"/>
    <w:rsid w:val="002E56E7"/>
    <w:rsid w:val="002E5CA3"/>
    <w:rsid w:val="002E5E65"/>
    <w:rsid w:val="002E6099"/>
    <w:rsid w:val="002E6C7A"/>
    <w:rsid w:val="002E71BE"/>
    <w:rsid w:val="002E7895"/>
    <w:rsid w:val="002E7F60"/>
    <w:rsid w:val="002F0271"/>
    <w:rsid w:val="002F0574"/>
    <w:rsid w:val="002F08D2"/>
    <w:rsid w:val="002F11F7"/>
    <w:rsid w:val="002F1677"/>
    <w:rsid w:val="002F16B2"/>
    <w:rsid w:val="002F1F1C"/>
    <w:rsid w:val="002F1FF6"/>
    <w:rsid w:val="002F2292"/>
    <w:rsid w:val="002F2FDB"/>
    <w:rsid w:val="002F3702"/>
    <w:rsid w:val="002F370F"/>
    <w:rsid w:val="002F3990"/>
    <w:rsid w:val="002F3B4D"/>
    <w:rsid w:val="002F3BC2"/>
    <w:rsid w:val="002F3CDE"/>
    <w:rsid w:val="002F3CEC"/>
    <w:rsid w:val="002F3DC7"/>
    <w:rsid w:val="002F40D1"/>
    <w:rsid w:val="002F46B2"/>
    <w:rsid w:val="002F5019"/>
    <w:rsid w:val="002F543F"/>
    <w:rsid w:val="002F558C"/>
    <w:rsid w:val="002F5CF9"/>
    <w:rsid w:val="002F5DA4"/>
    <w:rsid w:val="002F5DB1"/>
    <w:rsid w:val="002F5F0A"/>
    <w:rsid w:val="002F5FB3"/>
    <w:rsid w:val="002F602A"/>
    <w:rsid w:val="002F6079"/>
    <w:rsid w:val="002F60BC"/>
    <w:rsid w:val="002F6C74"/>
    <w:rsid w:val="002F7EE6"/>
    <w:rsid w:val="003001FB"/>
    <w:rsid w:val="003007DA"/>
    <w:rsid w:val="003008E5"/>
    <w:rsid w:val="003011E0"/>
    <w:rsid w:val="0030132A"/>
    <w:rsid w:val="003016FC"/>
    <w:rsid w:val="0030174E"/>
    <w:rsid w:val="003017DC"/>
    <w:rsid w:val="00301831"/>
    <w:rsid w:val="00301933"/>
    <w:rsid w:val="00301B9A"/>
    <w:rsid w:val="00302308"/>
    <w:rsid w:val="0030242D"/>
    <w:rsid w:val="003027B2"/>
    <w:rsid w:val="0030284C"/>
    <w:rsid w:val="00302BB5"/>
    <w:rsid w:val="00302C1D"/>
    <w:rsid w:val="00302E33"/>
    <w:rsid w:val="00303447"/>
    <w:rsid w:val="003037F0"/>
    <w:rsid w:val="0030391C"/>
    <w:rsid w:val="003045F3"/>
    <w:rsid w:val="00305142"/>
    <w:rsid w:val="0030531A"/>
    <w:rsid w:val="00305396"/>
    <w:rsid w:val="00305544"/>
    <w:rsid w:val="003055D4"/>
    <w:rsid w:val="0030597D"/>
    <w:rsid w:val="00305B2C"/>
    <w:rsid w:val="00305BDD"/>
    <w:rsid w:val="00305D1F"/>
    <w:rsid w:val="003060A6"/>
    <w:rsid w:val="0030637B"/>
    <w:rsid w:val="00306434"/>
    <w:rsid w:val="003067A6"/>
    <w:rsid w:val="00306899"/>
    <w:rsid w:val="00306A11"/>
    <w:rsid w:val="00307424"/>
    <w:rsid w:val="00307427"/>
    <w:rsid w:val="00307C31"/>
    <w:rsid w:val="00307EAC"/>
    <w:rsid w:val="00310DC8"/>
    <w:rsid w:val="003113B1"/>
    <w:rsid w:val="003119F0"/>
    <w:rsid w:val="00311EF9"/>
    <w:rsid w:val="003127A7"/>
    <w:rsid w:val="0031286F"/>
    <w:rsid w:val="00312BFE"/>
    <w:rsid w:val="00312C38"/>
    <w:rsid w:val="00313095"/>
    <w:rsid w:val="00313342"/>
    <w:rsid w:val="003133D5"/>
    <w:rsid w:val="00313771"/>
    <w:rsid w:val="0031388D"/>
    <w:rsid w:val="003138E2"/>
    <w:rsid w:val="00314583"/>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A64"/>
    <w:rsid w:val="00320AF7"/>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403"/>
    <w:rsid w:val="00327B9F"/>
    <w:rsid w:val="00327EA3"/>
    <w:rsid w:val="00327F40"/>
    <w:rsid w:val="00330108"/>
    <w:rsid w:val="003306AE"/>
    <w:rsid w:val="00330D8B"/>
    <w:rsid w:val="00330DA2"/>
    <w:rsid w:val="00331546"/>
    <w:rsid w:val="003317C4"/>
    <w:rsid w:val="00331AA1"/>
    <w:rsid w:val="00331E7E"/>
    <w:rsid w:val="00331EA4"/>
    <w:rsid w:val="0033210B"/>
    <w:rsid w:val="003321CF"/>
    <w:rsid w:val="0033221C"/>
    <w:rsid w:val="00332262"/>
    <w:rsid w:val="0033241C"/>
    <w:rsid w:val="00332F7F"/>
    <w:rsid w:val="00333026"/>
    <w:rsid w:val="003332AF"/>
    <w:rsid w:val="00333F30"/>
    <w:rsid w:val="003348FD"/>
    <w:rsid w:val="00334B88"/>
    <w:rsid w:val="003350AF"/>
    <w:rsid w:val="00335209"/>
    <w:rsid w:val="003359A1"/>
    <w:rsid w:val="00336169"/>
    <w:rsid w:val="003363F8"/>
    <w:rsid w:val="00336997"/>
    <w:rsid w:val="0033712A"/>
    <w:rsid w:val="003378C7"/>
    <w:rsid w:val="00337D82"/>
    <w:rsid w:val="00337FC8"/>
    <w:rsid w:val="00341309"/>
    <w:rsid w:val="0034135F"/>
    <w:rsid w:val="00341530"/>
    <w:rsid w:val="00341BC6"/>
    <w:rsid w:val="003420C2"/>
    <w:rsid w:val="003420F5"/>
    <w:rsid w:val="003422C1"/>
    <w:rsid w:val="0034261C"/>
    <w:rsid w:val="0034266A"/>
    <w:rsid w:val="00342793"/>
    <w:rsid w:val="0034282A"/>
    <w:rsid w:val="00343599"/>
    <w:rsid w:val="00343832"/>
    <w:rsid w:val="00344020"/>
    <w:rsid w:val="00344444"/>
    <w:rsid w:val="0034481C"/>
    <w:rsid w:val="00345175"/>
    <w:rsid w:val="003459D7"/>
    <w:rsid w:val="003460D1"/>
    <w:rsid w:val="00346482"/>
    <w:rsid w:val="00346780"/>
    <w:rsid w:val="00346A74"/>
    <w:rsid w:val="00346CAD"/>
    <w:rsid w:val="003478E4"/>
    <w:rsid w:val="00347A44"/>
    <w:rsid w:val="00347D29"/>
    <w:rsid w:val="00347E70"/>
    <w:rsid w:val="003500DB"/>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1E5B"/>
    <w:rsid w:val="003537EB"/>
    <w:rsid w:val="00353867"/>
    <w:rsid w:val="0035393A"/>
    <w:rsid w:val="003540A6"/>
    <w:rsid w:val="00354528"/>
    <w:rsid w:val="00354781"/>
    <w:rsid w:val="003548D9"/>
    <w:rsid w:val="00354E55"/>
    <w:rsid w:val="0035595A"/>
    <w:rsid w:val="00355BFC"/>
    <w:rsid w:val="00355C2A"/>
    <w:rsid w:val="00356170"/>
    <w:rsid w:val="0035623F"/>
    <w:rsid w:val="00356259"/>
    <w:rsid w:val="0035630B"/>
    <w:rsid w:val="00356318"/>
    <w:rsid w:val="00356894"/>
    <w:rsid w:val="00356EED"/>
    <w:rsid w:val="00357599"/>
    <w:rsid w:val="003575E1"/>
    <w:rsid w:val="00357C79"/>
    <w:rsid w:val="0036035A"/>
    <w:rsid w:val="0036052D"/>
    <w:rsid w:val="003605F4"/>
    <w:rsid w:val="0036061C"/>
    <w:rsid w:val="00360C08"/>
    <w:rsid w:val="00360DB2"/>
    <w:rsid w:val="003617CC"/>
    <w:rsid w:val="00361B54"/>
    <w:rsid w:val="00361C6C"/>
    <w:rsid w:val="0036278F"/>
    <w:rsid w:val="00362CAF"/>
    <w:rsid w:val="0036330C"/>
    <w:rsid w:val="003633CD"/>
    <w:rsid w:val="00363A38"/>
    <w:rsid w:val="00363D49"/>
    <w:rsid w:val="00364417"/>
    <w:rsid w:val="0036444C"/>
    <w:rsid w:val="003645BE"/>
    <w:rsid w:val="003645EF"/>
    <w:rsid w:val="00364654"/>
    <w:rsid w:val="00364708"/>
    <w:rsid w:val="003648C0"/>
    <w:rsid w:val="003648C3"/>
    <w:rsid w:val="003649E4"/>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1F"/>
    <w:rsid w:val="00374A8A"/>
    <w:rsid w:val="00374F3E"/>
    <w:rsid w:val="00374F5B"/>
    <w:rsid w:val="0037509A"/>
    <w:rsid w:val="003750B8"/>
    <w:rsid w:val="003751E9"/>
    <w:rsid w:val="0037529E"/>
    <w:rsid w:val="0037553C"/>
    <w:rsid w:val="003761CD"/>
    <w:rsid w:val="003763DC"/>
    <w:rsid w:val="00376408"/>
    <w:rsid w:val="0037678A"/>
    <w:rsid w:val="00376A4B"/>
    <w:rsid w:val="00376F4B"/>
    <w:rsid w:val="00377787"/>
    <w:rsid w:val="00377DA5"/>
    <w:rsid w:val="00377F51"/>
    <w:rsid w:val="003801E9"/>
    <w:rsid w:val="00380AAD"/>
    <w:rsid w:val="00380B77"/>
    <w:rsid w:val="00380C74"/>
    <w:rsid w:val="0038127A"/>
    <w:rsid w:val="00381364"/>
    <w:rsid w:val="00381506"/>
    <w:rsid w:val="003816B5"/>
    <w:rsid w:val="00381D18"/>
    <w:rsid w:val="00382570"/>
    <w:rsid w:val="003825A1"/>
    <w:rsid w:val="00382E9E"/>
    <w:rsid w:val="00383024"/>
    <w:rsid w:val="003831F4"/>
    <w:rsid w:val="00383208"/>
    <w:rsid w:val="0038352C"/>
    <w:rsid w:val="00383588"/>
    <w:rsid w:val="00383CA3"/>
    <w:rsid w:val="00384647"/>
    <w:rsid w:val="003848BB"/>
    <w:rsid w:val="00384D6D"/>
    <w:rsid w:val="0038538C"/>
    <w:rsid w:val="00385503"/>
    <w:rsid w:val="00385770"/>
    <w:rsid w:val="00385908"/>
    <w:rsid w:val="00385DA7"/>
    <w:rsid w:val="00385FC6"/>
    <w:rsid w:val="00386238"/>
    <w:rsid w:val="00390257"/>
    <w:rsid w:val="00390371"/>
    <w:rsid w:val="003903C2"/>
    <w:rsid w:val="00390C62"/>
    <w:rsid w:val="00391801"/>
    <w:rsid w:val="00391B5F"/>
    <w:rsid w:val="00392383"/>
    <w:rsid w:val="00392402"/>
    <w:rsid w:val="00392619"/>
    <w:rsid w:val="003932F4"/>
    <w:rsid w:val="00393488"/>
    <w:rsid w:val="003936BD"/>
    <w:rsid w:val="00393760"/>
    <w:rsid w:val="003938DB"/>
    <w:rsid w:val="003939C9"/>
    <w:rsid w:val="003939CD"/>
    <w:rsid w:val="00393AD6"/>
    <w:rsid w:val="00393D11"/>
    <w:rsid w:val="00393D1B"/>
    <w:rsid w:val="003941DD"/>
    <w:rsid w:val="0039438B"/>
    <w:rsid w:val="00394D23"/>
    <w:rsid w:val="00394E5F"/>
    <w:rsid w:val="00394E7B"/>
    <w:rsid w:val="003952AA"/>
    <w:rsid w:val="003959B0"/>
    <w:rsid w:val="00395F7A"/>
    <w:rsid w:val="00395FA1"/>
    <w:rsid w:val="003962E6"/>
    <w:rsid w:val="00396606"/>
    <w:rsid w:val="0039688E"/>
    <w:rsid w:val="00396F5A"/>
    <w:rsid w:val="00396F9D"/>
    <w:rsid w:val="00397546"/>
    <w:rsid w:val="00397B15"/>
    <w:rsid w:val="00397CE3"/>
    <w:rsid w:val="003A0553"/>
    <w:rsid w:val="003A05F6"/>
    <w:rsid w:val="003A0653"/>
    <w:rsid w:val="003A07E6"/>
    <w:rsid w:val="003A0C12"/>
    <w:rsid w:val="003A0F58"/>
    <w:rsid w:val="003A1258"/>
    <w:rsid w:val="003A14DD"/>
    <w:rsid w:val="003A1511"/>
    <w:rsid w:val="003A16B1"/>
    <w:rsid w:val="003A1895"/>
    <w:rsid w:val="003A1C66"/>
    <w:rsid w:val="003A1CC4"/>
    <w:rsid w:val="003A1CFA"/>
    <w:rsid w:val="003A1F70"/>
    <w:rsid w:val="003A1FEE"/>
    <w:rsid w:val="003A310E"/>
    <w:rsid w:val="003A3834"/>
    <w:rsid w:val="003A3880"/>
    <w:rsid w:val="003A4280"/>
    <w:rsid w:val="003A4930"/>
    <w:rsid w:val="003A4AE8"/>
    <w:rsid w:val="003A4E40"/>
    <w:rsid w:val="003A50FE"/>
    <w:rsid w:val="003A5629"/>
    <w:rsid w:val="003A57C6"/>
    <w:rsid w:val="003A57D8"/>
    <w:rsid w:val="003A586A"/>
    <w:rsid w:val="003A5A59"/>
    <w:rsid w:val="003A5BEB"/>
    <w:rsid w:val="003A5D4F"/>
    <w:rsid w:val="003A6440"/>
    <w:rsid w:val="003A6772"/>
    <w:rsid w:val="003A6A09"/>
    <w:rsid w:val="003A6A80"/>
    <w:rsid w:val="003A6CA0"/>
    <w:rsid w:val="003A6F0E"/>
    <w:rsid w:val="003A6F4D"/>
    <w:rsid w:val="003A78C0"/>
    <w:rsid w:val="003A7CB0"/>
    <w:rsid w:val="003B038F"/>
    <w:rsid w:val="003B0695"/>
    <w:rsid w:val="003B153F"/>
    <w:rsid w:val="003B1671"/>
    <w:rsid w:val="003B1781"/>
    <w:rsid w:val="003B1C67"/>
    <w:rsid w:val="003B1C6B"/>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2CB"/>
    <w:rsid w:val="003B66CF"/>
    <w:rsid w:val="003B6AB2"/>
    <w:rsid w:val="003B7319"/>
    <w:rsid w:val="003B75A8"/>
    <w:rsid w:val="003B7608"/>
    <w:rsid w:val="003B7FAD"/>
    <w:rsid w:val="003C0201"/>
    <w:rsid w:val="003C0433"/>
    <w:rsid w:val="003C055E"/>
    <w:rsid w:val="003C0886"/>
    <w:rsid w:val="003C0C2A"/>
    <w:rsid w:val="003C0C2F"/>
    <w:rsid w:val="003C0C40"/>
    <w:rsid w:val="003C0F02"/>
    <w:rsid w:val="003C256B"/>
    <w:rsid w:val="003C2787"/>
    <w:rsid w:val="003C27DA"/>
    <w:rsid w:val="003C2C47"/>
    <w:rsid w:val="003C3330"/>
    <w:rsid w:val="003C33BF"/>
    <w:rsid w:val="003C3494"/>
    <w:rsid w:val="003C362D"/>
    <w:rsid w:val="003C3A53"/>
    <w:rsid w:val="003C414C"/>
    <w:rsid w:val="003C4702"/>
    <w:rsid w:val="003C48AF"/>
    <w:rsid w:val="003C494E"/>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1B07"/>
    <w:rsid w:val="003D1CB6"/>
    <w:rsid w:val="003D232C"/>
    <w:rsid w:val="003D248B"/>
    <w:rsid w:val="003D255A"/>
    <w:rsid w:val="003D258C"/>
    <w:rsid w:val="003D2A49"/>
    <w:rsid w:val="003D34BC"/>
    <w:rsid w:val="003D38A5"/>
    <w:rsid w:val="003D3BDE"/>
    <w:rsid w:val="003D3FAC"/>
    <w:rsid w:val="003D40B6"/>
    <w:rsid w:val="003D515E"/>
    <w:rsid w:val="003D5808"/>
    <w:rsid w:val="003D594B"/>
    <w:rsid w:val="003D59E5"/>
    <w:rsid w:val="003D5A23"/>
    <w:rsid w:val="003D5A96"/>
    <w:rsid w:val="003D5D67"/>
    <w:rsid w:val="003D5F81"/>
    <w:rsid w:val="003D631A"/>
    <w:rsid w:val="003D6CF2"/>
    <w:rsid w:val="003D7800"/>
    <w:rsid w:val="003E0288"/>
    <w:rsid w:val="003E17B3"/>
    <w:rsid w:val="003E1955"/>
    <w:rsid w:val="003E19D9"/>
    <w:rsid w:val="003E2626"/>
    <w:rsid w:val="003E26AD"/>
    <w:rsid w:val="003E2758"/>
    <w:rsid w:val="003E2FF9"/>
    <w:rsid w:val="003E33CC"/>
    <w:rsid w:val="003E375E"/>
    <w:rsid w:val="003E38D4"/>
    <w:rsid w:val="003E3A23"/>
    <w:rsid w:val="003E3D64"/>
    <w:rsid w:val="003E42D5"/>
    <w:rsid w:val="003E450C"/>
    <w:rsid w:val="003E5096"/>
    <w:rsid w:val="003E5106"/>
    <w:rsid w:val="003E51A8"/>
    <w:rsid w:val="003E56DF"/>
    <w:rsid w:val="003E58D0"/>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B8D"/>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45"/>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9E1"/>
    <w:rsid w:val="00406AAA"/>
    <w:rsid w:val="00406C9A"/>
    <w:rsid w:val="00406E78"/>
    <w:rsid w:val="004074F2"/>
    <w:rsid w:val="004075C5"/>
    <w:rsid w:val="0040761A"/>
    <w:rsid w:val="004103A5"/>
    <w:rsid w:val="004105F0"/>
    <w:rsid w:val="00410965"/>
    <w:rsid w:val="00410D30"/>
    <w:rsid w:val="004122DD"/>
    <w:rsid w:val="00412553"/>
    <w:rsid w:val="00412649"/>
    <w:rsid w:val="00413ED6"/>
    <w:rsid w:val="00413F25"/>
    <w:rsid w:val="00414DD5"/>
    <w:rsid w:val="00414FEC"/>
    <w:rsid w:val="0041513E"/>
    <w:rsid w:val="004158A4"/>
    <w:rsid w:val="00415907"/>
    <w:rsid w:val="00415919"/>
    <w:rsid w:val="00415AF7"/>
    <w:rsid w:val="00416978"/>
    <w:rsid w:val="00416EBB"/>
    <w:rsid w:val="00416FA3"/>
    <w:rsid w:val="004175B8"/>
    <w:rsid w:val="00417DE3"/>
    <w:rsid w:val="00417E04"/>
    <w:rsid w:val="00417E05"/>
    <w:rsid w:val="00420168"/>
    <w:rsid w:val="00420733"/>
    <w:rsid w:val="0042078D"/>
    <w:rsid w:val="0042095B"/>
    <w:rsid w:val="00420C73"/>
    <w:rsid w:val="00420EC5"/>
    <w:rsid w:val="004215EA"/>
    <w:rsid w:val="00421CDD"/>
    <w:rsid w:val="00422043"/>
    <w:rsid w:val="00422128"/>
    <w:rsid w:val="00422347"/>
    <w:rsid w:val="004224BE"/>
    <w:rsid w:val="00422ABF"/>
    <w:rsid w:val="00422B8C"/>
    <w:rsid w:val="00422C52"/>
    <w:rsid w:val="00422D10"/>
    <w:rsid w:val="00422D46"/>
    <w:rsid w:val="00422F49"/>
    <w:rsid w:val="00422FAF"/>
    <w:rsid w:val="00423029"/>
    <w:rsid w:val="0042329E"/>
    <w:rsid w:val="00423519"/>
    <w:rsid w:val="00423642"/>
    <w:rsid w:val="004239CC"/>
    <w:rsid w:val="00423B86"/>
    <w:rsid w:val="00423FE5"/>
    <w:rsid w:val="004243AD"/>
    <w:rsid w:val="00424492"/>
    <w:rsid w:val="00424989"/>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40"/>
    <w:rsid w:val="00427F8C"/>
    <w:rsid w:val="004300E6"/>
    <w:rsid w:val="0043044A"/>
    <w:rsid w:val="004306C8"/>
    <w:rsid w:val="00430AB5"/>
    <w:rsid w:val="00430D6F"/>
    <w:rsid w:val="00430E04"/>
    <w:rsid w:val="00430F08"/>
    <w:rsid w:val="00430F30"/>
    <w:rsid w:val="004314D1"/>
    <w:rsid w:val="004318C1"/>
    <w:rsid w:val="00431A17"/>
    <w:rsid w:val="00431DA9"/>
    <w:rsid w:val="00431E8E"/>
    <w:rsid w:val="00432C41"/>
    <w:rsid w:val="00433098"/>
    <w:rsid w:val="004337F2"/>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22D"/>
    <w:rsid w:val="00444305"/>
    <w:rsid w:val="00444416"/>
    <w:rsid w:val="00444564"/>
    <w:rsid w:val="004445F2"/>
    <w:rsid w:val="0044464E"/>
    <w:rsid w:val="00444C45"/>
    <w:rsid w:val="00445137"/>
    <w:rsid w:val="004453AE"/>
    <w:rsid w:val="004458E2"/>
    <w:rsid w:val="004459F8"/>
    <w:rsid w:val="00446075"/>
    <w:rsid w:val="004469D4"/>
    <w:rsid w:val="00446A0B"/>
    <w:rsid w:val="00446A13"/>
    <w:rsid w:val="00446CF0"/>
    <w:rsid w:val="00446DA0"/>
    <w:rsid w:val="00446E7F"/>
    <w:rsid w:val="00446F87"/>
    <w:rsid w:val="004470C5"/>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25"/>
    <w:rsid w:val="004527F6"/>
    <w:rsid w:val="00452AF4"/>
    <w:rsid w:val="00452BC0"/>
    <w:rsid w:val="0045317A"/>
    <w:rsid w:val="00453725"/>
    <w:rsid w:val="00453817"/>
    <w:rsid w:val="00453D9C"/>
    <w:rsid w:val="0045440E"/>
    <w:rsid w:val="0045446F"/>
    <w:rsid w:val="004544AE"/>
    <w:rsid w:val="00454673"/>
    <w:rsid w:val="0045467E"/>
    <w:rsid w:val="00454895"/>
    <w:rsid w:val="00454E87"/>
    <w:rsid w:val="004556A6"/>
    <w:rsid w:val="004560D0"/>
    <w:rsid w:val="00456C50"/>
    <w:rsid w:val="004572FC"/>
    <w:rsid w:val="00457641"/>
    <w:rsid w:val="00457B1A"/>
    <w:rsid w:val="00457E75"/>
    <w:rsid w:val="00460267"/>
    <w:rsid w:val="0046027F"/>
    <w:rsid w:val="00460289"/>
    <w:rsid w:val="0046048E"/>
    <w:rsid w:val="00460604"/>
    <w:rsid w:val="00460634"/>
    <w:rsid w:val="004608F9"/>
    <w:rsid w:val="00460C49"/>
    <w:rsid w:val="00460D30"/>
    <w:rsid w:val="00460F86"/>
    <w:rsid w:val="0046146E"/>
    <w:rsid w:val="00461D05"/>
    <w:rsid w:val="004620C1"/>
    <w:rsid w:val="004625C0"/>
    <w:rsid w:val="0046275F"/>
    <w:rsid w:val="0046291D"/>
    <w:rsid w:val="00462ED5"/>
    <w:rsid w:val="00463112"/>
    <w:rsid w:val="00463B22"/>
    <w:rsid w:val="00464557"/>
    <w:rsid w:val="00464B18"/>
    <w:rsid w:val="00464BD1"/>
    <w:rsid w:val="00464C98"/>
    <w:rsid w:val="00464F08"/>
    <w:rsid w:val="00465142"/>
    <w:rsid w:val="00465560"/>
    <w:rsid w:val="0046596A"/>
    <w:rsid w:val="00465B68"/>
    <w:rsid w:val="004660D8"/>
    <w:rsid w:val="004665B8"/>
    <w:rsid w:val="004667B3"/>
    <w:rsid w:val="00466DC8"/>
    <w:rsid w:val="00466EC5"/>
    <w:rsid w:val="0046713E"/>
    <w:rsid w:val="00467499"/>
    <w:rsid w:val="0046753D"/>
    <w:rsid w:val="00467720"/>
    <w:rsid w:val="004678B9"/>
    <w:rsid w:val="00467C2B"/>
    <w:rsid w:val="00467C37"/>
    <w:rsid w:val="00470183"/>
    <w:rsid w:val="0047067C"/>
    <w:rsid w:val="00470A99"/>
    <w:rsid w:val="00470C0B"/>
    <w:rsid w:val="00470D06"/>
    <w:rsid w:val="00470E4A"/>
    <w:rsid w:val="00471621"/>
    <w:rsid w:val="00471B07"/>
    <w:rsid w:val="00471C1A"/>
    <w:rsid w:val="00471E5E"/>
    <w:rsid w:val="00471E86"/>
    <w:rsid w:val="00471F1A"/>
    <w:rsid w:val="00472104"/>
    <w:rsid w:val="004721D6"/>
    <w:rsid w:val="00472303"/>
    <w:rsid w:val="00472484"/>
    <w:rsid w:val="00472B0F"/>
    <w:rsid w:val="00472CC1"/>
    <w:rsid w:val="00473598"/>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5FFF"/>
    <w:rsid w:val="004865A6"/>
    <w:rsid w:val="0048710F"/>
    <w:rsid w:val="00487243"/>
    <w:rsid w:val="00487799"/>
    <w:rsid w:val="00487DA2"/>
    <w:rsid w:val="00487EB8"/>
    <w:rsid w:val="00490713"/>
    <w:rsid w:val="0049075C"/>
    <w:rsid w:val="004913C7"/>
    <w:rsid w:val="004918F8"/>
    <w:rsid w:val="004919C2"/>
    <w:rsid w:val="00491B87"/>
    <w:rsid w:val="00491BC5"/>
    <w:rsid w:val="004922CA"/>
    <w:rsid w:val="0049294D"/>
    <w:rsid w:val="00492A26"/>
    <w:rsid w:val="00492C9C"/>
    <w:rsid w:val="00492D5D"/>
    <w:rsid w:val="00492EB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537"/>
    <w:rsid w:val="004A3700"/>
    <w:rsid w:val="004A3822"/>
    <w:rsid w:val="004A3AAF"/>
    <w:rsid w:val="004A3B48"/>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72D"/>
    <w:rsid w:val="004A6850"/>
    <w:rsid w:val="004A6C43"/>
    <w:rsid w:val="004A760F"/>
    <w:rsid w:val="004A76E8"/>
    <w:rsid w:val="004A7A3F"/>
    <w:rsid w:val="004A7D08"/>
    <w:rsid w:val="004A7D30"/>
    <w:rsid w:val="004A7F81"/>
    <w:rsid w:val="004B009F"/>
    <w:rsid w:val="004B071F"/>
    <w:rsid w:val="004B0DF4"/>
    <w:rsid w:val="004B0E4A"/>
    <w:rsid w:val="004B138F"/>
    <w:rsid w:val="004B1406"/>
    <w:rsid w:val="004B1C2A"/>
    <w:rsid w:val="004B1EF2"/>
    <w:rsid w:val="004B1FC8"/>
    <w:rsid w:val="004B20E2"/>
    <w:rsid w:val="004B2359"/>
    <w:rsid w:val="004B28E9"/>
    <w:rsid w:val="004B2F8C"/>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A9E"/>
    <w:rsid w:val="004B5CCE"/>
    <w:rsid w:val="004B625D"/>
    <w:rsid w:val="004B64CE"/>
    <w:rsid w:val="004B6944"/>
    <w:rsid w:val="004B6E11"/>
    <w:rsid w:val="004B6E2A"/>
    <w:rsid w:val="004B732E"/>
    <w:rsid w:val="004B7EFB"/>
    <w:rsid w:val="004B7EFC"/>
    <w:rsid w:val="004C074B"/>
    <w:rsid w:val="004C0F82"/>
    <w:rsid w:val="004C1548"/>
    <w:rsid w:val="004C157C"/>
    <w:rsid w:val="004C1795"/>
    <w:rsid w:val="004C207E"/>
    <w:rsid w:val="004C227E"/>
    <w:rsid w:val="004C2761"/>
    <w:rsid w:val="004C29D9"/>
    <w:rsid w:val="004C2F54"/>
    <w:rsid w:val="004C2F5D"/>
    <w:rsid w:val="004C383A"/>
    <w:rsid w:val="004C3A9A"/>
    <w:rsid w:val="004C3F78"/>
    <w:rsid w:val="004C41FD"/>
    <w:rsid w:val="004C43A3"/>
    <w:rsid w:val="004C4E9A"/>
    <w:rsid w:val="004C5091"/>
    <w:rsid w:val="004C52CC"/>
    <w:rsid w:val="004C5545"/>
    <w:rsid w:val="004C594B"/>
    <w:rsid w:val="004C5BE2"/>
    <w:rsid w:val="004C63E3"/>
    <w:rsid w:val="004C668C"/>
    <w:rsid w:val="004C6CFB"/>
    <w:rsid w:val="004C6E90"/>
    <w:rsid w:val="004C6F00"/>
    <w:rsid w:val="004C70A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7"/>
    <w:rsid w:val="004D506D"/>
    <w:rsid w:val="004D51B0"/>
    <w:rsid w:val="004D5244"/>
    <w:rsid w:val="004D588B"/>
    <w:rsid w:val="004D5911"/>
    <w:rsid w:val="004D5ABD"/>
    <w:rsid w:val="004D61B7"/>
    <w:rsid w:val="004D6455"/>
    <w:rsid w:val="004D6829"/>
    <w:rsid w:val="004D6A28"/>
    <w:rsid w:val="004D6CC2"/>
    <w:rsid w:val="004D6FC2"/>
    <w:rsid w:val="004D729E"/>
    <w:rsid w:val="004D778A"/>
    <w:rsid w:val="004D7B30"/>
    <w:rsid w:val="004D7BCE"/>
    <w:rsid w:val="004D7C77"/>
    <w:rsid w:val="004D7CA7"/>
    <w:rsid w:val="004D7DE6"/>
    <w:rsid w:val="004D7F3E"/>
    <w:rsid w:val="004E05B4"/>
    <w:rsid w:val="004E064A"/>
    <w:rsid w:val="004E0656"/>
    <w:rsid w:val="004E0697"/>
    <w:rsid w:val="004E0822"/>
    <w:rsid w:val="004E0837"/>
    <w:rsid w:val="004E0DB2"/>
    <w:rsid w:val="004E1217"/>
    <w:rsid w:val="004E16C1"/>
    <w:rsid w:val="004E17A8"/>
    <w:rsid w:val="004E2097"/>
    <w:rsid w:val="004E2235"/>
    <w:rsid w:val="004E22C1"/>
    <w:rsid w:val="004E248E"/>
    <w:rsid w:val="004E2495"/>
    <w:rsid w:val="004E25BC"/>
    <w:rsid w:val="004E2FD2"/>
    <w:rsid w:val="004E3182"/>
    <w:rsid w:val="004E33BE"/>
    <w:rsid w:val="004E3664"/>
    <w:rsid w:val="004E3BB4"/>
    <w:rsid w:val="004E3DE0"/>
    <w:rsid w:val="004E3FCD"/>
    <w:rsid w:val="004E470A"/>
    <w:rsid w:val="004E477B"/>
    <w:rsid w:val="004E4B66"/>
    <w:rsid w:val="004E4BE5"/>
    <w:rsid w:val="004E510B"/>
    <w:rsid w:val="004E5517"/>
    <w:rsid w:val="004E60CE"/>
    <w:rsid w:val="004E61B4"/>
    <w:rsid w:val="004E632A"/>
    <w:rsid w:val="004E683B"/>
    <w:rsid w:val="004E6A6B"/>
    <w:rsid w:val="004E6A8F"/>
    <w:rsid w:val="004E6B7B"/>
    <w:rsid w:val="004E6C8E"/>
    <w:rsid w:val="004E7552"/>
    <w:rsid w:val="004E76A9"/>
    <w:rsid w:val="004E7739"/>
    <w:rsid w:val="004E7B54"/>
    <w:rsid w:val="004E7BE1"/>
    <w:rsid w:val="004E7F7E"/>
    <w:rsid w:val="004F00C2"/>
    <w:rsid w:val="004F010B"/>
    <w:rsid w:val="004F0327"/>
    <w:rsid w:val="004F1101"/>
    <w:rsid w:val="004F13D9"/>
    <w:rsid w:val="004F1407"/>
    <w:rsid w:val="004F14CC"/>
    <w:rsid w:val="004F14F2"/>
    <w:rsid w:val="004F19DE"/>
    <w:rsid w:val="004F1D0E"/>
    <w:rsid w:val="004F1E32"/>
    <w:rsid w:val="004F23DC"/>
    <w:rsid w:val="004F283C"/>
    <w:rsid w:val="004F28C9"/>
    <w:rsid w:val="004F292F"/>
    <w:rsid w:val="004F2E21"/>
    <w:rsid w:val="004F4272"/>
    <w:rsid w:val="004F42B6"/>
    <w:rsid w:val="004F433B"/>
    <w:rsid w:val="004F4384"/>
    <w:rsid w:val="004F43F1"/>
    <w:rsid w:val="004F47A0"/>
    <w:rsid w:val="004F48DC"/>
    <w:rsid w:val="004F4B09"/>
    <w:rsid w:val="004F525D"/>
    <w:rsid w:val="004F5579"/>
    <w:rsid w:val="004F5F4D"/>
    <w:rsid w:val="004F60B2"/>
    <w:rsid w:val="004F6214"/>
    <w:rsid w:val="004F65C1"/>
    <w:rsid w:val="004F69EC"/>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521"/>
    <w:rsid w:val="0050263F"/>
    <w:rsid w:val="005027BE"/>
    <w:rsid w:val="0050281E"/>
    <w:rsid w:val="00502A7C"/>
    <w:rsid w:val="00502C7F"/>
    <w:rsid w:val="00502D67"/>
    <w:rsid w:val="005034F2"/>
    <w:rsid w:val="005037A2"/>
    <w:rsid w:val="005038CD"/>
    <w:rsid w:val="005039EA"/>
    <w:rsid w:val="00503B6F"/>
    <w:rsid w:val="0050457B"/>
    <w:rsid w:val="00504590"/>
    <w:rsid w:val="00504897"/>
    <w:rsid w:val="00504944"/>
    <w:rsid w:val="00504D5D"/>
    <w:rsid w:val="00505522"/>
    <w:rsid w:val="005055FF"/>
    <w:rsid w:val="005057B0"/>
    <w:rsid w:val="0050592A"/>
    <w:rsid w:val="00505A4F"/>
    <w:rsid w:val="00505B47"/>
    <w:rsid w:val="00506043"/>
    <w:rsid w:val="005064FB"/>
    <w:rsid w:val="00506A34"/>
    <w:rsid w:val="00507339"/>
    <w:rsid w:val="00510D33"/>
    <w:rsid w:val="00510D4B"/>
    <w:rsid w:val="00511660"/>
    <w:rsid w:val="00511DF9"/>
    <w:rsid w:val="00511EF5"/>
    <w:rsid w:val="00512178"/>
    <w:rsid w:val="0051235D"/>
    <w:rsid w:val="0051327D"/>
    <w:rsid w:val="00513362"/>
    <w:rsid w:val="005133ED"/>
    <w:rsid w:val="0051340A"/>
    <w:rsid w:val="005134A4"/>
    <w:rsid w:val="00513778"/>
    <w:rsid w:val="005139C0"/>
    <w:rsid w:val="00513C9C"/>
    <w:rsid w:val="005140B5"/>
    <w:rsid w:val="00514163"/>
    <w:rsid w:val="00514588"/>
    <w:rsid w:val="005147EA"/>
    <w:rsid w:val="0051534D"/>
    <w:rsid w:val="0051548D"/>
    <w:rsid w:val="00515518"/>
    <w:rsid w:val="005157DB"/>
    <w:rsid w:val="005158C9"/>
    <w:rsid w:val="00515B5D"/>
    <w:rsid w:val="00515E76"/>
    <w:rsid w:val="005162D6"/>
    <w:rsid w:val="00516ABF"/>
    <w:rsid w:val="00516FA1"/>
    <w:rsid w:val="00516FDB"/>
    <w:rsid w:val="00516FDE"/>
    <w:rsid w:val="0051705E"/>
    <w:rsid w:val="005170A2"/>
    <w:rsid w:val="005179DD"/>
    <w:rsid w:val="00517A5C"/>
    <w:rsid w:val="00517BDD"/>
    <w:rsid w:val="005204CB"/>
    <w:rsid w:val="0052075C"/>
    <w:rsid w:val="00520A89"/>
    <w:rsid w:val="00520A98"/>
    <w:rsid w:val="00520B3B"/>
    <w:rsid w:val="005210EF"/>
    <w:rsid w:val="00521115"/>
    <w:rsid w:val="0052115F"/>
    <w:rsid w:val="00521905"/>
    <w:rsid w:val="00521D6C"/>
    <w:rsid w:val="00521DAE"/>
    <w:rsid w:val="00521E33"/>
    <w:rsid w:val="00521F1E"/>
    <w:rsid w:val="005221A3"/>
    <w:rsid w:val="0052288B"/>
    <w:rsid w:val="00522921"/>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1DE"/>
    <w:rsid w:val="00526832"/>
    <w:rsid w:val="00526A93"/>
    <w:rsid w:val="00527451"/>
    <w:rsid w:val="00527588"/>
    <w:rsid w:val="005278A0"/>
    <w:rsid w:val="005279C0"/>
    <w:rsid w:val="00527AE7"/>
    <w:rsid w:val="0053031C"/>
    <w:rsid w:val="0053068B"/>
    <w:rsid w:val="005322A7"/>
    <w:rsid w:val="005328DA"/>
    <w:rsid w:val="00532FD0"/>
    <w:rsid w:val="005336BA"/>
    <w:rsid w:val="00533AFD"/>
    <w:rsid w:val="00533DD9"/>
    <w:rsid w:val="00534EE9"/>
    <w:rsid w:val="0053511E"/>
    <w:rsid w:val="0053525C"/>
    <w:rsid w:val="005353A7"/>
    <w:rsid w:val="005357D4"/>
    <w:rsid w:val="00535D28"/>
    <w:rsid w:val="00535EE1"/>
    <w:rsid w:val="00535F65"/>
    <w:rsid w:val="00536175"/>
    <w:rsid w:val="005362E3"/>
    <w:rsid w:val="00536306"/>
    <w:rsid w:val="00536F34"/>
    <w:rsid w:val="00536F56"/>
    <w:rsid w:val="00537385"/>
    <w:rsid w:val="00537514"/>
    <w:rsid w:val="00537676"/>
    <w:rsid w:val="00537802"/>
    <w:rsid w:val="0053782C"/>
    <w:rsid w:val="00537E65"/>
    <w:rsid w:val="00540E6C"/>
    <w:rsid w:val="00540FA3"/>
    <w:rsid w:val="005418DF"/>
    <w:rsid w:val="0054204F"/>
    <w:rsid w:val="005421E5"/>
    <w:rsid w:val="0054235C"/>
    <w:rsid w:val="0054242A"/>
    <w:rsid w:val="005424AE"/>
    <w:rsid w:val="00542691"/>
    <w:rsid w:val="00542F6B"/>
    <w:rsid w:val="0054315B"/>
    <w:rsid w:val="005436F3"/>
    <w:rsid w:val="00544281"/>
    <w:rsid w:val="00544885"/>
    <w:rsid w:val="00544B6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FF9"/>
    <w:rsid w:val="005522DA"/>
    <w:rsid w:val="0055292F"/>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080"/>
    <w:rsid w:val="005573EC"/>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B4F"/>
    <w:rsid w:val="00562D68"/>
    <w:rsid w:val="00562FF3"/>
    <w:rsid w:val="0056308D"/>
    <w:rsid w:val="00563364"/>
    <w:rsid w:val="00564055"/>
    <w:rsid w:val="005640FD"/>
    <w:rsid w:val="00564518"/>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A3C"/>
    <w:rsid w:val="00567D94"/>
    <w:rsid w:val="00570C74"/>
    <w:rsid w:val="00571055"/>
    <w:rsid w:val="0057188D"/>
    <w:rsid w:val="00571E10"/>
    <w:rsid w:val="00572887"/>
    <w:rsid w:val="005731D9"/>
    <w:rsid w:val="00573264"/>
    <w:rsid w:val="00573512"/>
    <w:rsid w:val="00573638"/>
    <w:rsid w:val="00573652"/>
    <w:rsid w:val="00573E4F"/>
    <w:rsid w:val="00573FCB"/>
    <w:rsid w:val="00574295"/>
    <w:rsid w:val="00574C04"/>
    <w:rsid w:val="00574E91"/>
    <w:rsid w:val="005753E0"/>
    <w:rsid w:val="00575B69"/>
    <w:rsid w:val="0057614D"/>
    <w:rsid w:val="00576740"/>
    <w:rsid w:val="00576C64"/>
    <w:rsid w:val="00576E4C"/>
    <w:rsid w:val="00577579"/>
    <w:rsid w:val="00580460"/>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0A7"/>
    <w:rsid w:val="005902DA"/>
    <w:rsid w:val="005903F2"/>
    <w:rsid w:val="00590744"/>
    <w:rsid w:val="00590BB7"/>
    <w:rsid w:val="00591C31"/>
    <w:rsid w:val="00591E5F"/>
    <w:rsid w:val="00591E8F"/>
    <w:rsid w:val="00591EB8"/>
    <w:rsid w:val="00591ED1"/>
    <w:rsid w:val="005920D7"/>
    <w:rsid w:val="005922D9"/>
    <w:rsid w:val="0059263E"/>
    <w:rsid w:val="00593171"/>
    <w:rsid w:val="005933C4"/>
    <w:rsid w:val="00593503"/>
    <w:rsid w:val="005935F3"/>
    <w:rsid w:val="00593D60"/>
    <w:rsid w:val="00594157"/>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81"/>
    <w:rsid w:val="00597AB0"/>
    <w:rsid w:val="00597BE1"/>
    <w:rsid w:val="005A0579"/>
    <w:rsid w:val="005A0A40"/>
    <w:rsid w:val="005A0B8D"/>
    <w:rsid w:val="005A0C1E"/>
    <w:rsid w:val="005A0D92"/>
    <w:rsid w:val="005A1171"/>
    <w:rsid w:val="005A1A95"/>
    <w:rsid w:val="005A1B10"/>
    <w:rsid w:val="005A2449"/>
    <w:rsid w:val="005A2520"/>
    <w:rsid w:val="005A2797"/>
    <w:rsid w:val="005A2AFF"/>
    <w:rsid w:val="005A3594"/>
    <w:rsid w:val="005A39C1"/>
    <w:rsid w:val="005A3B2D"/>
    <w:rsid w:val="005A3E13"/>
    <w:rsid w:val="005A41C8"/>
    <w:rsid w:val="005A42A7"/>
    <w:rsid w:val="005A4362"/>
    <w:rsid w:val="005A484C"/>
    <w:rsid w:val="005A48D3"/>
    <w:rsid w:val="005A5794"/>
    <w:rsid w:val="005A65CA"/>
    <w:rsid w:val="005A678A"/>
    <w:rsid w:val="005A69B5"/>
    <w:rsid w:val="005A6B01"/>
    <w:rsid w:val="005A704C"/>
    <w:rsid w:val="005A715C"/>
    <w:rsid w:val="005A785C"/>
    <w:rsid w:val="005A7BBC"/>
    <w:rsid w:val="005B043F"/>
    <w:rsid w:val="005B0742"/>
    <w:rsid w:val="005B0842"/>
    <w:rsid w:val="005B13AA"/>
    <w:rsid w:val="005B1B47"/>
    <w:rsid w:val="005B1BA9"/>
    <w:rsid w:val="005B20DE"/>
    <w:rsid w:val="005B2181"/>
    <w:rsid w:val="005B2301"/>
    <w:rsid w:val="005B2C9D"/>
    <w:rsid w:val="005B2DBC"/>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C43"/>
    <w:rsid w:val="005C0FD0"/>
    <w:rsid w:val="005C1028"/>
    <w:rsid w:val="005C1531"/>
    <w:rsid w:val="005C161B"/>
    <w:rsid w:val="005C213B"/>
    <w:rsid w:val="005C226A"/>
    <w:rsid w:val="005C2784"/>
    <w:rsid w:val="005C3001"/>
    <w:rsid w:val="005C32FA"/>
    <w:rsid w:val="005C3476"/>
    <w:rsid w:val="005C38E9"/>
    <w:rsid w:val="005C398C"/>
    <w:rsid w:val="005C39B5"/>
    <w:rsid w:val="005C3AC5"/>
    <w:rsid w:val="005C3DA4"/>
    <w:rsid w:val="005C4356"/>
    <w:rsid w:val="005C457B"/>
    <w:rsid w:val="005C4644"/>
    <w:rsid w:val="005C5206"/>
    <w:rsid w:val="005C5F93"/>
    <w:rsid w:val="005C6077"/>
    <w:rsid w:val="005C6860"/>
    <w:rsid w:val="005C68A8"/>
    <w:rsid w:val="005C690C"/>
    <w:rsid w:val="005C6AA5"/>
    <w:rsid w:val="005C6E2C"/>
    <w:rsid w:val="005C7077"/>
    <w:rsid w:val="005C7463"/>
    <w:rsid w:val="005C76FD"/>
    <w:rsid w:val="005C7801"/>
    <w:rsid w:val="005C7C8D"/>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5DCC"/>
    <w:rsid w:val="005D7165"/>
    <w:rsid w:val="005D7572"/>
    <w:rsid w:val="005D7614"/>
    <w:rsid w:val="005E03B2"/>
    <w:rsid w:val="005E0611"/>
    <w:rsid w:val="005E0816"/>
    <w:rsid w:val="005E0CEC"/>
    <w:rsid w:val="005E0E82"/>
    <w:rsid w:val="005E1198"/>
    <w:rsid w:val="005E18AE"/>
    <w:rsid w:val="005E199C"/>
    <w:rsid w:val="005E1C9E"/>
    <w:rsid w:val="005E1D4D"/>
    <w:rsid w:val="005E1E16"/>
    <w:rsid w:val="005E21DD"/>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E77C3"/>
    <w:rsid w:val="005F0C7D"/>
    <w:rsid w:val="005F0D82"/>
    <w:rsid w:val="005F0E01"/>
    <w:rsid w:val="005F15C7"/>
    <w:rsid w:val="005F15D1"/>
    <w:rsid w:val="005F1D0C"/>
    <w:rsid w:val="005F2297"/>
    <w:rsid w:val="005F23E8"/>
    <w:rsid w:val="005F2822"/>
    <w:rsid w:val="005F2D12"/>
    <w:rsid w:val="005F2D18"/>
    <w:rsid w:val="005F3377"/>
    <w:rsid w:val="005F3860"/>
    <w:rsid w:val="005F3A34"/>
    <w:rsid w:val="005F41B6"/>
    <w:rsid w:val="005F48DA"/>
    <w:rsid w:val="005F4CB6"/>
    <w:rsid w:val="005F4E71"/>
    <w:rsid w:val="005F4FA8"/>
    <w:rsid w:val="005F509D"/>
    <w:rsid w:val="005F5438"/>
    <w:rsid w:val="005F5767"/>
    <w:rsid w:val="005F5BFA"/>
    <w:rsid w:val="005F5E1B"/>
    <w:rsid w:val="005F6050"/>
    <w:rsid w:val="005F60BD"/>
    <w:rsid w:val="005F61C6"/>
    <w:rsid w:val="005F6904"/>
    <w:rsid w:val="005F6C7F"/>
    <w:rsid w:val="005F6CD0"/>
    <w:rsid w:val="005F6DC5"/>
    <w:rsid w:val="005F734A"/>
    <w:rsid w:val="005F74AB"/>
    <w:rsid w:val="005F7861"/>
    <w:rsid w:val="005F7B11"/>
    <w:rsid w:val="00600223"/>
    <w:rsid w:val="006002A4"/>
    <w:rsid w:val="0060054F"/>
    <w:rsid w:val="0060079B"/>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4BB"/>
    <w:rsid w:val="0061156F"/>
    <w:rsid w:val="00611A01"/>
    <w:rsid w:val="00611A41"/>
    <w:rsid w:val="00611CEB"/>
    <w:rsid w:val="00612696"/>
    <w:rsid w:val="00612B03"/>
    <w:rsid w:val="00612D5B"/>
    <w:rsid w:val="00612EEB"/>
    <w:rsid w:val="006137F2"/>
    <w:rsid w:val="0061419D"/>
    <w:rsid w:val="00614497"/>
    <w:rsid w:val="006146C9"/>
    <w:rsid w:val="00614AA6"/>
    <w:rsid w:val="00614DC6"/>
    <w:rsid w:val="0061506A"/>
    <w:rsid w:val="00615669"/>
    <w:rsid w:val="00615B99"/>
    <w:rsid w:val="006160C5"/>
    <w:rsid w:val="006164AD"/>
    <w:rsid w:val="006167D3"/>
    <w:rsid w:val="00616810"/>
    <w:rsid w:val="00617194"/>
    <w:rsid w:val="0061733F"/>
    <w:rsid w:val="0061787D"/>
    <w:rsid w:val="00617914"/>
    <w:rsid w:val="00617A0C"/>
    <w:rsid w:val="00620186"/>
    <w:rsid w:val="00620887"/>
    <w:rsid w:val="0062094B"/>
    <w:rsid w:val="00620BF3"/>
    <w:rsid w:val="00620C1B"/>
    <w:rsid w:val="00620CD9"/>
    <w:rsid w:val="00620EF7"/>
    <w:rsid w:val="00621112"/>
    <w:rsid w:val="0062176C"/>
    <w:rsid w:val="00621BEC"/>
    <w:rsid w:val="00621C94"/>
    <w:rsid w:val="00621EEB"/>
    <w:rsid w:val="00622173"/>
    <w:rsid w:val="006223FB"/>
    <w:rsid w:val="00622B9C"/>
    <w:rsid w:val="00622F13"/>
    <w:rsid w:val="00623079"/>
    <w:rsid w:val="006233F6"/>
    <w:rsid w:val="00623533"/>
    <w:rsid w:val="00623835"/>
    <w:rsid w:val="00623ED2"/>
    <w:rsid w:val="006240C3"/>
    <w:rsid w:val="0062439E"/>
    <w:rsid w:val="0062440F"/>
    <w:rsid w:val="006245B9"/>
    <w:rsid w:val="006261DE"/>
    <w:rsid w:val="00626331"/>
    <w:rsid w:val="00626CC7"/>
    <w:rsid w:val="00626E86"/>
    <w:rsid w:val="006270B2"/>
    <w:rsid w:val="0062752A"/>
    <w:rsid w:val="00627575"/>
    <w:rsid w:val="006275FB"/>
    <w:rsid w:val="00627C95"/>
    <w:rsid w:val="00627F05"/>
    <w:rsid w:val="00627FA3"/>
    <w:rsid w:val="006302AD"/>
    <w:rsid w:val="006303B7"/>
    <w:rsid w:val="0063045F"/>
    <w:rsid w:val="00630621"/>
    <w:rsid w:val="00631180"/>
    <w:rsid w:val="006311CE"/>
    <w:rsid w:val="00631335"/>
    <w:rsid w:val="00631891"/>
    <w:rsid w:val="00631B74"/>
    <w:rsid w:val="00631C65"/>
    <w:rsid w:val="0063229E"/>
    <w:rsid w:val="00632759"/>
    <w:rsid w:val="00632A09"/>
    <w:rsid w:val="00632B5C"/>
    <w:rsid w:val="00632D54"/>
    <w:rsid w:val="006335D2"/>
    <w:rsid w:val="00633B7A"/>
    <w:rsid w:val="00633C97"/>
    <w:rsid w:val="00633D37"/>
    <w:rsid w:val="00633DBC"/>
    <w:rsid w:val="00633DD8"/>
    <w:rsid w:val="0063429D"/>
    <w:rsid w:val="006347DC"/>
    <w:rsid w:val="006349AF"/>
    <w:rsid w:val="00635873"/>
    <w:rsid w:val="006358F5"/>
    <w:rsid w:val="0063596D"/>
    <w:rsid w:val="00635A62"/>
    <w:rsid w:val="00636F4A"/>
    <w:rsid w:val="006372A4"/>
    <w:rsid w:val="006372AB"/>
    <w:rsid w:val="00637607"/>
    <w:rsid w:val="00637879"/>
    <w:rsid w:val="00637887"/>
    <w:rsid w:val="00637971"/>
    <w:rsid w:val="00637AF4"/>
    <w:rsid w:val="0064006F"/>
    <w:rsid w:val="00640194"/>
    <w:rsid w:val="006407F1"/>
    <w:rsid w:val="00640CDE"/>
    <w:rsid w:val="00640F7E"/>
    <w:rsid w:val="00640FF8"/>
    <w:rsid w:val="006410DF"/>
    <w:rsid w:val="006413C7"/>
    <w:rsid w:val="00641475"/>
    <w:rsid w:val="00641673"/>
    <w:rsid w:val="00641D13"/>
    <w:rsid w:val="00642110"/>
    <w:rsid w:val="006421DF"/>
    <w:rsid w:val="00642DAE"/>
    <w:rsid w:val="00642EFE"/>
    <w:rsid w:val="00642F45"/>
    <w:rsid w:val="00643231"/>
    <w:rsid w:val="00643291"/>
    <w:rsid w:val="00643602"/>
    <w:rsid w:val="0064431A"/>
    <w:rsid w:val="00644908"/>
    <w:rsid w:val="00644A5B"/>
    <w:rsid w:val="00645346"/>
    <w:rsid w:val="006455AE"/>
    <w:rsid w:val="006455B4"/>
    <w:rsid w:val="00645A47"/>
    <w:rsid w:val="00645A60"/>
    <w:rsid w:val="00645AFA"/>
    <w:rsid w:val="00645C11"/>
    <w:rsid w:val="006464E4"/>
    <w:rsid w:val="006464EA"/>
    <w:rsid w:val="00646BEF"/>
    <w:rsid w:val="00646E4E"/>
    <w:rsid w:val="00647426"/>
    <w:rsid w:val="00647572"/>
    <w:rsid w:val="00647612"/>
    <w:rsid w:val="00647FD8"/>
    <w:rsid w:val="0065036E"/>
    <w:rsid w:val="00651253"/>
    <w:rsid w:val="006512E6"/>
    <w:rsid w:val="00651369"/>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CBD"/>
    <w:rsid w:val="00654E74"/>
    <w:rsid w:val="00654EBF"/>
    <w:rsid w:val="006554EE"/>
    <w:rsid w:val="00655899"/>
    <w:rsid w:val="00655A5D"/>
    <w:rsid w:val="00655B51"/>
    <w:rsid w:val="00655DF1"/>
    <w:rsid w:val="00655E93"/>
    <w:rsid w:val="0065682D"/>
    <w:rsid w:val="00656B7A"/>
    <w:rsid w:val="00657283"/>
    <w:rsid w:val="0065733C"/>
    <w:rsid w:val="00657AD4"/>
    <w:rsid w:val="00657C74"/>
    <w:rsid w:val="0066001F"/>
    <w:rsid w:val="006606E8"/>
    <w:rsid w:val="00660CF5"/>
    <w:rsid w:val="006620DF"/>
    <w:rsid w:val="006621F3"/>
    <w:rsid w:val="006622C4"/>
    <w:rsid w:val="006623A4"/>
    <w:rsid w:val="006626E8"/>
    <w:rsid w:val="00662AAC"/>
    <w:rsid w:val="006631CE"/>
    <w:rsid w:val="0066326E"/>
    <w:rsid w:val="0066338F"/>
    <w:rsid w:val="006634EF"/>
    <w:rsid w:val="00663618"/>
    <w:rsid w:val="00663DEB"/>
    <w:rsid w:val="00663E8C"/>
    <w:rsid w:val="00663F68"/>
    <w:rsid w:val="00664168"/>
    <w:rsid w:val="006645A7"/>
    <w:rsid w:val="0066470A"/>
    <w:rsid w:val="006649F7"/>
    <w:rsid w:val="00664EAF"/>
    <w:rsid w:val="00664F07"/>
    <w:rsid w:val="006651B9"/>
    <w:rsid w:val="00665410"/>
    <w:rsid w:val="0066548F"/>
    <w:rsid w:val="00665AA2"/>
    <w:rsid w:val="00665BF0"/>
    <w:rsid w:val="00665DB4"/>
    <w:rsid w:val="00665DEB"/>
    <w:rsid w:val="0066675E"/>
    <w:rsid w:val="00666A8A"/>
    <w:rsid w:val="006671AA"/>
    <w:rsid w:val="006672B6"/>
    <w:rsid w:val="006676ED"/>
    <w:rsid w:val="00667A4B"/>
    <w:rsid w:val="00670049"/>
    <w:rsid w:val="0067017E"/>
    <w:rsid w:val="006701E9"/>
    <w:rsid w:val="00670536"/>
    <w:rsid w:val="00670594"/>
    <w:rsid w:val="006706EE"/>
    <w:rsid w:val="00670B28"/>
    <w:rsid w:val="0067106A"/>
    <w:rsid w:val="006710A3"/>
    <w:rsid w:val="006712F3"/>
    <w:rsid w:val="00671C8A"/>
    <w:rsid w:val="00672264"/>
    <w:rsid w:val="0067245C"/>
    <w:rsid w:val="006724F8"/>
    <w:rsid w:val="00672589"/>
    <w:rsid w:val="006726F0"/>
    <w:rsid w:val="006727D1"/>
    <w:rsid w:val="00672E2D"/>
    <w:rsid w:val="00673524"/>
    <w:rsid w:val="006735F4"/>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5D56"/>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501"/>
    <w:rsid w:val="00690E28"/>
    <w:rsid w:val="00691327"/>
    <w:rsid w:val="00691341"/>
    <w:rsid w:val="006917C2"/>
    <w:rsid w:val="00691826"/>
    <w:rsid w:val="00691C47"/>
    <w:rsid w:val="00691F32"/>
    <w:rsid w:val="00691F8A"/>
    <w:rsid w:val="006921C4"/>
    <w:rsid w:val="006925CF"/>
    <w:rsid w:val="006928C0"/>
    <w:rsid w:val="00692A84"/>
    <w:rsid w:val="00692B6C"/>
    <w:rsid w:val="00692EFE"/>
    <w:rsid w:val="00693064"/>
    <w:rsid w:val="0069345A"/>
    <w:rsid w:val="00693DDE"/>
    <w:rsid w:val="00694220"/>
    <w:rsid w:val="00694A8A"/>
    <w:rsid w:val="00694D69"/>
    <w:rsid w:val="006951F8"/>
    <w:rsid w:val="006954CB"/>
    <w:rsid w:val="00695557"/>
    <w:rsid w:val="006955B8"/>
    <w:rsid w:val="0069617D"/>
    <w:rsid w:val="0069663A"/>
    <w:rsid w:val="0069692D"/>
    <w:rsid w:val="006969B8"/>
    <w:rsid w:val="006977BD"/>
    <w:rsid w:val="006979A7"/>
    <w:rsid w:val="00697B12"/>
    <w:rsid w:val="00697C1E"/>
    <w:rsid w:val="006A03FD"/>
    <w:rsid w:val="006A06DF"/>
    <w:rsid w:val="006A0891"/>
    <w:rsid w:val="006A08A4"/>
    <w:rsid w:val="006A0BEE"/>
    <w:rsid w:val="006A0DB1"/>
    <w:rsid w:val="006A0DCC"/>
    <w:rsid w:val="006A1084"/>
    <w:rsid w:val="006A151B"/>
    <w:rsid w:val="006A17D8"/>
    <w:rsid w:val="006A1822"/>
    <w:rsid w:val="006A1D36"/>
    <w:rsid w:val="006A23F2"/>
    <w:rsid w:val="006A2880"/>
    <w:rsid w:val="006A2B08"/>
    <w:rsid w:val="006A2D77"/>
    <w:rsid w:val="006A2F22"/>
    <w:rsid w:val="006A3BE4"/>
    <w:rsid w:val="006A3F5A"/>
    <w:rsid w:val="006A41D3"/>
    <w:rsid w:val="006A4520"/>
    <w:rsid w:val="006A4544"/>
    <w:rsid w:val="006A4967"/>
    <w:rsid w:val="006A4CE0"/>
    <w:rsid w:val="006A4D23"/>
    <w:rsid w:val="006A4E1B"/>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396"/>
    <w:rsid w:val="006B5604"/>
    <w:rsid w:val="006B6262"/>
    <w:rsid w:val="006B6B8B"/>
    <w:rsid w:val="006B6BE4"/>
    <w:rsid w:val="006B6CF7"/>
    <w:rsid w:val="006B6DAB"/>
    <w:rsid w:val="006B7181"/>
    <w:rsid w:val="006B77DB"/>
    <w:rsid w:val="006B7A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5A68"/>
    <w:rsid w:val="006C6711"/>
    <w:rsid w:val="006C6828"/>
    <w:rsid w:val="006C6AB9"/>
    <w:rsid w:val="006C6B87"/>
    <w:rsid w:val="006C6B96"/>
    <w:rsid w:val="006C7818"/>
    <w:rsid w:val="006C78F9"/>
    <w:rsid w:val="006C7F60"/>
    <w:rsid w:val="006D00BC"/>
    <w:rsid w:val="006D0302"/>
    <w:rsid w:val="006D070A"/>
    <w:rsid w:val="006D0874"/>
    <w:rsid w:val="006D107E"/>
    <w:rsid w:val="006D109A"/>
    <w:rsid w:val="006D13C5"/>
    <w:rsid w:val="006D1406"/>
    <w:rsid w:val="006D1783"/>
    <w:rsid w:val="006D17D4"/>
    <w:rsid w:val="006D19C5"/>
    <w:rsid w:val="006D19F8"/>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A9C"/>
    <w:rsid w:val="006D5DE1"/>
    <w:rsid w:val="006D6093"/>
    <w:rsid w:val="006D669B"/>
    <w:rsid w:val="006D669E"/>
    <w:rsid w:val="006D67C5"/>
    <w:rsid w:val="006D6808"/>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49"/>
    <w:rsid w:val="006E25F8"/>
    <w:rsid w:val="006E2A60"/>
    <w:rsid w:val="006E2B97"/>
    <w:rsid w:val="006E3090"/>
    <w:rsid w:val="006E33FC"/>
    <w:rsid w:val="006E343C"/>
    <w:rsid w:val="006E390E"/>
    <w:rsid w:val="006E4177"/>
    <w:rsid w:val="006E4451"/>
    <w:rsid w:val="006E48B6"/>
    <w:rsid w:val="006E4A59"/>
    <w:rsid w:val="006E4DFA"/>
    <w:rsid w:val="006E4E77"/>
    <w:rsid w:val="006E577B"/>
    <w:rsid w:val="006E585F"/>
    <w:rsid w:val="006E5BD3"/>
    <w:rsid w:val="006E62E4"/>
    <w:rsid w:val="006E677A"/>
    <w:rsid w:val="006E678E"/>
    <w:rsid w:val="006E6F93"/>
    <w:rsid w:val="006E709F"/>
    <w:rsid w:val="006E7395"/>
    <w:rsid w:val="006E7645"/>
    <w:rsid w:val="006E77AD"/>
    <w:rsid w:val="006E7809"/>
    <w:rsid w:val="006E7C26"/>
    <w:rsid w:val="006E7C2F"/>
    <w:rsid w:val="006E7D93"/>
    <w:rsid w:val="006F0529"/>
    <w:rsid w:val="006F0878"/>
    <w:rsid w:val="006F1075"/>
    <w:rsid w:val="006F112A"/>
    <w:rsid w:val="006F127D"/>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800"/>
    <w:rsid w:val="00701D1A"/>
    <w:rsid w:val="007022F8"/>
    <w:rsid w:val="00702603"/>
    <w:rsid w:val="00702AD8"/>
    <w:rsid w:val="00702CE0"/>
    <w:rsid w:val="00702EB6"/>
    <w:rsid w:val="0070313F"/>
    <w:rsid w:val="007039C8"/>
    <w:rsid w:val="00703CB2"/>
    <w:rsid w:val="00703DAB"/>
    <w:rsid w:val="007043CA"/>
    <w:rsid w:val="00704862"/>
    <w:rsid w:val="007052F8"/>
    <w:rsid w:val="0070530E"/>
    <w:rsid w:val="00705737"/>
    <w:rsid w:val="00705A83"/>
    <w:rsid w:val="00705BE2"/>
    <w:rsid w:val="0070613C"/>
    <w:rsid w:val="007062C1"/>
    <w:rsid w:val="00706643"/>
    <w:rsid w:val="007067D4"/>
    <w:rsid w:val="00707046"/>
    <w:rsid w:val="007079C4"/>
    <w:rsid w:val="00707B8A"/>
    <w:rsid w:val="00707C03"/>
    <w:rsid w:val="00707C29"/>
    <w:rsid w:val="00710163"/>
    <w:rsid w:val="00710E14"/>
    <w:rsid w:val="00710F7A"/>
    <w:rsid w:val="00710F85"/>
    <w:rsid w:val="0071157F"/>
    <w:rsid w:val="007116C0"/>
    <w:rsid w:val="00711AFD"/>
    <w:rsid w:val="00711B1E"/>
    <w:rsid w:val="00711CA2"/>
    <w:rsid w:val="00712100"/>
    <w:rsid w:val="00712535"/>
    <w:rsid w:val="007126BA"/>
    <w:rsid w:val="007127EF"/>
    <w:rsid w:val="00712E7A"/>
    <w:rsid w:val="0071344E"/>
    <w:rsid w:val="00713586"/>
    <w:rsid w:val="007135DE"/>
    <w:rsid w:val="0071376B"/>
    <w:rsid w:val="007137F3"/>
    <w:rsid w:val="0071439B"/>
    <w:rsid w:val="00714550"/>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7E5"/>
    <w:rsid w:val="00720D03"/>
    <w:rsid w:val="00720E25"/>
    <w:rsid w:val="00721821"/>
    <w:rsid w:val="007218A5"/>
    <w:rsid w:val="00721BF1"/>
    <w:rsid w:val="00721D9E"/>
    <w:rsid w:val="007220BB"/>
    <w:rsid w:val="0072297C"/>
    <w:rsid w:val="007230CC"/>
    <w:rsid w:val="007232E1"/>
    <w:rsid w:val="007239FE"/>
    <w:rsid w:val="00723B6B"/>
    <w:rsid w:val="00723ED5"/>
    <w:rsid w:val="00723F1B"/>
    <w:rsid w:val="00723F9C"/>
    <w:rsid w:val="0072410E"/>
    <w:rsid w:val="00724286"/>
    <w:rsid w:val="00724DD6"/>
    <w:rsid w:val="007253A7"/>
    <w:rsid w:val="007258F7"/>
    <w:rsid w:val="007260A3"/>
    <w:rsid w:val="007268CF"/>
    <w:rsid w:val="007268D1"/>
    <w:rsid w:val="00726BB5"/>
    <w:rsid w:val="00726BF5"/>
    <w:rsid w:val="00726C54"/>
    <w:rsid w:val="00726D6D"/>
    <w:rsid w:val="00727584"/>
    <w:rsid w:val="007276A6"/>
    <w:rsid w:val="00727754"/>
    <w:rsid w:val="00727D24"/>
    <w:rsid w:val="00730456"/>
    <w:rsid w:val="007307BC"/>
    <w:rsid w:val="00730ACF"/>
    <w:rsid w:val="00730AF1"/>
    <w:rsid w:val="007312F5"/>
    <w:rsid w:val="00731940"/>
    <w:rsid w:val="00731DD1"/>
    <w:rsid w:val="00732402"/>
    <w:rsid w:val="00732440"/>
    <w:rsid w:val="00732D1B"/>
    <w:rsid w:val="00732F0B"/>
    <w:rsid w:val="00732FC8"/>
    <w:rsid w:val="00733E7F"/>
    <w:rsid w:val="007344B4"/>
    <w:rsid w:val="00734F97"/>
    <w:rsid w:val="00735209"/>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539"/>
    <w:rsid w:val="007418DE"/>
    <w:rsid w:val="00741940"/>
    <w:rsid w:val="00741A3F"/>
    <w:rsid w:val="00741F50"/>
    <w:rsid w:val="00741FA4"/>
    <w:rsid w:val="007422DD"/>
    <w:rsid w:val="0074271A"/>
    <w:rsid w:val="00742925"/>
    <w:rsid w:val="00742C94"/>
    <w:rsid w:val="00743173"/>
    <w:rsid w:val="00743206"/>
    <w:rsid w:val="00743659"/>
    <w:rsid w:val="0074391E"/>
    <w:rsid w:val="00743EB8"/>
    <w:rsid w:val="00743F05"/>
    <w:rsid w:val="00743F20"/>
    <w:rsid w:val="0074418A"/>
    <w:rsid w:val="0074448D"/>
    <w:rsid w:val="007448EC"/>
    <w:rsid w:val="00744BAE"/>
    <w:rsid w:val="00745388"/>
    <w:rsid w:val="007453A1"/>
    <w:rsid w:val="007453D0"/>
    <w:rsid w:val="0074551A"/>
    <w:rsid w:val="00745A6E"/>
    <w:rsid w:val="00745B23"/>
    <w:rsid w:val="00745B9D"/>
    <w:rsid w:val="00745F16"/>
    <w:rsid w:val="007461C8"/>
    <w:rsid w:val="0074645C"/>
    <w:rsid w:val="00746D0B"/>
    <w:rsid w:val="007472DB"/>
    <w:rsid w:val="0075027E"/>
    <w:rsid w:val="00750320"/>
    <w:rsid w:val="0075084D"/>
    <w:rsid w:val="00750A79"/>
    <w:rsid w:val="00750BE3"/>
    <w:rsid w:val="007510A7"/>
    <w:rsid w:val="00751100"/>
    <w:rsid w:val="007513FF"/>
    <w:rsid w:val="007517C2"/>
    <w:rsid w:val="007517EC"/>
    <w:rsid w:val="007524F8"/>
    <w:rsid w:val="007525B8"/>
    <w:rsid w:val="007526E3"/>
    <w:rsid w:val="00752715"/>
    <w:rsid w:val="00752BB1"/>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8FA"/>
    <w:rsid w:val="00755C0A"/>
    <w:rsid w:val="0075654D"/>
    <w:rsid w:val="00756E6F"/>
    <w:rsid w:val="00757126"/>
    <w:rsid w:val="00757252"/>
    <w:rsid w:val="007576EB"/>
    <w:rsid w:val="00757BCB"/>
    <w:rsid w:val="00760074"/>
    <w:rsid w:val="007602A1"/>
    <w:rsid w:val="007603BE"/>
    <w:rsid w:val="00760415"/>
    <w:rsid w:val="007606BE"/>
    <w:rsid w:val="007609E5"/>
    <w:rsid w:val="00760AEA"/>
    <w:rsid w:val="00760E2F"/>
    <w:rsid w:val="00760F18"/>
    <w:rsid w:val="00761923"/>
    <w:rsid w:val="00761E3C"/>
    <w:rsid w:val="0076258F"/>
    <w:rsid w:val="00762F31"/>
    <w:rsid w:val="00763060"/>
    <w:rsid w:val="0076386C"/>
    <w:rsid w:val="00763DE4"/>
    <w:rsid w:val="00764E31"/>
    <w:rsid w:val="00765050"/>
    <w:rsid w:val="007650F4"/>
    <w:rsid w:val="00765285"/>
    <w:rsid w:val="00765331"/>
    <w:rsid w:val="0076540A"/>
    <w:rsid w:val="007659E1"/>
    <w:rsid w:val="00765DC6"/>
    <w:rsid w:val="00765ED9"/>
    <w:rsid w:val="00766C0F"/>
    <w:rsid w:val="00766CBB"/>
    <w:rsid w:val="00767D1D"/>
    <w:rsid w:val="00767F80"/>
    <w:rsid w:val="0077009C"/>
    <w:rsid w:val="007700B8"/>
    <w:rsid w:val="007700E0"/>
    <w:rsid w:val="007701B9"/>
    <w:rsid w:val="00770458"/>
    <w:rsid w:val="007704A1"/>
    <w:rsid w:val="0077057B"/>
    <w:rsid w:val="0077099B"/>
    <w:rsid w:val="00770CD7"/>
    <w:rsid w:val="00770ECF"/>
    <w:rsid w:val="007716AE"/>
    <w:rsid w:val="00771745"/>
    <w:rsid w:val="00771D79"/>
    <w:rsid w:val="00771DAF"/>
    <w:rsid w:val="00771DBB"/>
    <w:rsid w:val="00772315"/>
    <w:rsid w:val="007726AB"/>
    <w:rsid w:val="00772C4B"/>
    <w:rsid w:val="007736E8"/>
    <w:rsid w:val="007738EE"/>
    <w:rsid w:val="00774380"/>
    <w:rsid w:val="00774A03"/>
    <w:rsid w:val="00774A7D"/>
    <w:rsid w:val="00774AD8"/>
    <w:rsid w:val="00774B1E"/>
    <w:rsid w:val="007750BD"/>
    <w:rsid w:val="00775265"/>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BC3"/>
    <w:rsid w:val="00783E4E"/>
    <w:rsid w:val="00783F02"/>
    <w:rsid w:val="00784244"/>
    <w:rsid w:val="007845D7"/>
    <w:rsid w:val="00784A6A"/>
    <w:rsid w:val="00785116"/>
    <w:rsid w:val="007852B0"/>
    <w:rsid w:val="00785412"/>
    <w:rsid w:val="00785B64"/>
    <w:rsid w:val="00785F3F"/>
    <w:rsid w:val="007860B0"/>
    <w:rsid w:val="00786214"/>
    <w:rsid w:val="007867FD"/>
    <w:rsid w:val="00786A63"/>
    <w:rsid w:val="0078734B"/>
    <w:rsid w:val="00787861"/>
    <w:rsid w:val="00787880"/>
    <w:rsid w:val="00787957"/>
    <w:rsid w:val="00787FDA"/>
    <w:rsid w:val="0079044B"/>
    <w:rsid w:val="007907D6"/>
    <w:rsid w:val="007917D5"/>
    <w:rsid w:val="00791CF4"/>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448"/>
    <w:rsid w:val="007A0919"/>
    <w:rsid w:val="007A0A6E"/>
    <w:rsid w:val="007A140A"/>
    <w:rsid w:val="007A14B3"/>
    <w:rsid w:val="007A1800"/>
    <w:rsid w:val="007A186F"/>
    <w:rsid w:val="007A209B"/>
    <w:rsid w:val="007A2712"/>
    <w:rsid w:val="007A2952"/>
    <w:rsid w:val="007A39C0"/>
    <w:rsid w:val="007A3DC4"/>
    <w:rsid w:val="007A46AB"/>
    <w:rsid w:val="007A4BEB"/>
    <w:rsid w:val="007A4C8A"/>
    <w:rsid w:val="007A5294"/>
    <w:rsid w:val="007A5308"/>
    <w:rsid w:val="007A5674"/>
    <w:rsid w:val="007A5B7E"/>
    <w:rsid w:val="007A5BFA"/>
    <w:rsid w:val="007A60C1"/>
    <w:rsid w:val="007A6151"/>
    <w:rsid w:val="007A619D"/>
    <w:rsid w:val="007A6A78"/>
    <w:rsid w:val="007A6F82"/>
    <w:rsid w:val="007A7587"/>
    <w:rsid w:val="007B0118"/>
    <w:rsid w:val="007B0347"/>
    <w:rsid w:val="007B0366"/>
    <w:rsid w:val="007B0CC2"/>
    <w:rsid w:val="007B0F3B"/>
    <w:rsid w:val="007B131C"/>
    <w:rsid w:val="007B153C"/>
    <w:rsid w:val="007B1602"/>
    <w:rsid w:val="007B1F53"/>
    <w:rsid w:val="007B269E"/>
    <w:rsid w:val="007B2711"/>
    <w:rsid w:val="007B2751"/>
    <w:rsid w:val="007B29C6"/>
    <w:rsid w:val="007B2A4D"/>
    <w:rsid w:val="007B2C6F"/>
    <w:rsid w:val="007B30C3"/>
    <w:rsid w:val="007B3723"/>
    <w:rsid w:val="007B3847"/>
    <w:rsid w:val="007B38EF"/>
    <w:rsid w:val="007B4CA5"/>
    <w:rsid w:val="007B4D81"/>
    <w:rsid w:val="007B4E53"/>
    <w:rsid w:val="007B4EE7"/>
    <w:rsid w:val="007B53A8"/>
    <w:rsid w:val="007B5543"/>
    <w:rsid w:val="007B5BDD"/>
    <w:rsid w:val="007B5C19"/>
    <w:rsid w:val="007B615C"/>
    <w:rsid w:val="007B6408"/>
    <w:rsid w:val="007B70D6"/>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074"/>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345"/>
    <w:rsid w:val="007E047F"/>
    <w:rsid w:val="007E049B"/>
    <w:rsid w:val="007E055A"/>
    <w:rsid w:val="007E0CF5"/>
    <w:rsid w:val="007E0D04"/>
    <w:rsid w:val="007E0EB2"/>
    <w:rsid w:val="007E12B5"/>
    <w:rsid w:val="007E15C5"/>
    <w:rsid w:val="007E1797"/>
    <w:rsid w:val="007E1885"/>
    <w:rsid w:val="007E1982"/>
    <w:rsid w:val="007E22B0"/>
    <w:rsid w:val="007E318C"/>
    <w:rsid w:val="007E3729"/>
    <w:rsid w:val="007E3841"/>
    <w:rsid w:val="007E3FB7"/>
    <w:rsid w:val="007E47A2"/>
    <w:rsid w:val="007E4A9E"/>
    <w:rsid w:val="007E4D04"/>
    <w:rsid w:val="007E5113"/>
    <w:rsid w:val="007E52E9"/>
    <w:rsid w:val="007E52F8"/>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0F71"/>
    <w:rsid w:val="007F1133"/>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21E"/>
    <w:rsid w:val="007F43CB"/>
    <w:rsid w:val="007F445B"/>
    <w:rsid w:val="007F4862"/>
    <w:rsid w:val="007F49DF"/>
    <w:rsid w:val="007F4B20"/>
    <w:rsid w:val="007F50E0"/>
    <w:rsid w:val="007F51C3"/>
    <w:rsid w:val="007F5430"/>
    <w:rsid w:val="007F5454"/>
    <w:rsid w:val="007F55E2"/>
    <w:rsid w:val="007F589D"/>
    <w:rsid w:val="007F5F68"/>
    <w:rsid w:val="007F64AA"/>
    <w:rsid w:val="007F6B88"/>
    <w:rsid w:val="007F6D1A"/>
    <w:rsid w:val="007F6EAD"/>
    <w:rsid w:val="007F71A1"/>
    <w:rsid w:val="007F7A56"/>
    <w:rsid w:val="008008FA"/>
    <w:rsid w:val="00800C42"/>
    <w:rsid w:val="00800CD8"/>
    <w:rsid w:val="00801607"/>
    <w:rsid w:val="00801F9F"/>
    <w:rsid w:val="0080203F"/>
    <w:rsid w:val="00802107"/>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6670"/>
    <w:rsid w:val="008075BF"/>
    <w:rsid w:val="008077D7"/>
    <w:rsid w:val="00807F5C"/>
    <w:rsid w:val="0081029B"/>
    <w:rsid w:val="00810321"/>
    <w:rsid w:val="008106A4"/>
    <w:rsid w:val="008111B7"/>
    <w:rsid w:val="0081177E"/>
    <w:rsid w:val="00811805"/>
    <w:rsid w:val="00811E9D"/>
    <w:rsid w:val="008123EA"/>
    <w:rsid w:val="00812B8F"/>
    <w:rsid w:val="00812D92"/>
    <w:rsid w:val="00812FA7"/>
    <w:rsid w:val="008132B6"/>
    <w:rsid w:val="0081335D"/>
    <w:rsid w:val="0081336D"/>
    <w:rsid w:val="00813A6A"/>
    <w:rsid w:val="00813B42"/>
    <w:rsid w:val="00813C9A"/>
    <w:rsid w:val="00814070"/>
    <w:rsid w:val="0081481B"/>
    <w:rsid w:val="008148A1"/>
    <w:rsid w:val="00814CE6"/>
    <w:rsid w:val="00814D0C"/>
    <w:rsid w:val="00814D5E"/>
    <w:rsid w:val="00814D87"/>
    <w:rsid w:val="00815035"/>
    <w:rsid w:val="008150B0"/>
    <w:rsid w:val="00815D19"/>
    <w:rsid w:val="00816390"/>
    <w:rsid w:val="00816998"/>
    <w:rsid w:val="008170B3"/>
    <w:rsid w:val="008172F6"/>
    <w:rsid w:val="00817C7A"/>
    <w:rsid w:val="00817ECC"/>
    <w:rsid w:val="00817FFE"/>
    <w:rsid w:val="00820020"/>
    <w:rsid w:val="00820813"/>
    <w:rsid w:val="00820911"/>
    <w:rsid w:val="00820D08"/>
    <w:rsid w:val="00820EAE"/>
    <w:rsid w:val="00821D05"/>
    <w:rsid w:val="00822418"/>
    <w:rsid w:val="0082256E"/>
    <w:rsid w:val="00822808"/>
    <w:rsid w:val="00823A2D"/>
    <w:rsid w:val="00823D38"/>
    <w:rsid w:val="0082423F"/>
    <w:rsid w:val="008244F7"/>
    <w:rsid w:val="0082476D"/>
    <w:rsid w:val="008247BF"/>
    <w:rsid w:val="00824DB6"/>
    <w:rsid w:val="00824E99"/>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0F96"/>
    <w:rsid w:val="00831158"/>
    <w:rsid w:val="00831305"/>
    <w:rsid w:val="00831517"/>
    <w:rsid w:val="00831762"/>
    <w:rsid w:val="00831793"/>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5E2D"/>
    <w:rsid w:val="008363D7"/>
    <w:rsid w:val="008365A7"/>
    <w:rsid w:val="008366EA"/>
    <w:rsid w:val="008369FB"/>
    <w:rsid w:val="008370A4"/>
    <w:rsid w:val="00837277"/>
    <w:rsid w:val="008372BC"/>
    <w:rsid w:val="008375DC"/>
    <w:rsid w:val="00837868"/>
    <w:rsid w:val="00837C8F"/>
    <w:rsid w:val="00840326"/>
    <w:rsid w:val="0084046C"/>
    <w:rsid w:val="008407A7"/>
    <w:rsid w:val="008408C1"/>
    <w:rsid w:val="00840F43"/>
    <w:rsid w:val="00840F55"/>
    <w:rsid w:val="00841A74"/>
    <w:rsid w:val="008422F8"/>
    <w:rsid w:val="008427D3"/>
    <w:rsid w:val="00842880"/>
    <w:rsid w:val="00842968"/>
    <w:rsid w:val="00842E68"/>
    <w:rsid w:val="00842F05"/>
    <w:rsid w:val="008434DA"/>
    <w:rsid w:val="0084446B"/>
    <w:rsid w:val="008444B1"/>
    <w:rsid w:val="00844617"/>
    <w:rsid w:val="00844B78"/>
    <w:rsid w:val="00845545"/>
    <w:rsid w:val="008455A8"/>
    <w:rsid w:val="00845B22"/>
    <w:rsid w:val="00845BC7"/>
    <w:rsid w:val="008460CD"/>
    <w:rsid w:val="008463A3"/>
    <w:rsid w:val="008464DA"/>
    <w:rsid w:val="00846501"/>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1BBC"/>
    <w:rsid w:val="00852378"/>
    <w:rsid w:val="008524E1"/>
    <w:rsid w:val="008526F6"/>
    <w:rsid w:val="00852913"/>
    <w:rsid w:val="00852D38"/>
    <w:rsid w:val="0085363F"/>
    <w:rsid w:val="008538FF"/>
    <w:rsid w:val="00853B0A"/>
    <w:rsid w:val="00853C13"/>
    <w:rsid w:val="00854164"/>
    <w:rsid w:val="00854398"/>
    <w:rsid w:val="0085465D"/>
    <w:rsid w:val="00854DC3"/>
    <w:rsid w:val="00854DDD"/>
    <w:rsid w:val="008552E7"/>
    <w:rsid w:val="00855C62"/>
    <w:rsid w:val="00856244"/>
    <w:rsid w:val="008565AB"/>
    <w:rsid w:val="008567E9"/>
    <w:rsid w:val="00856D1E"/>
    <w:rsid w:val="00856EB4"/>
    <w:rsid w:val="0085731A"/>
    <w:rsid w:val="00857440"/>
    <w:rsid w:val="00857490"/>
    <w:rsid w:val="0085776A"/>
    <w:rsid w:val="008579B5"/>
    <w:rsid w:val="008602D7"/>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491"/>
    <w:rsid w:val="00870BDF"/>
    <w:rsid w:val="00870C77"/>
    <w:rsid w:val="00870EDA"/>
    <w:rsid w:val="00870F45"/>
    <w:rsid w:val="008711FE"/>
    <w:rsid w:val="008713F8"/>
    <w:rsid w:val="008722E4"/>
    <w:rsid w:val="008725C8"/>
    <w:rsid w:val="00872D34"/>
    <w:rsid w:val="00872D45"/>
    <w:rsid w:val="00872EC5"/>
    <w:rsid w:val="0087346D"/>
    <w:rsid w:val="0087356F"/>
    <w:rsid w:val="008735CC"/>
    <w:rsid w:val="00873726"/>
    <w:rsid w:val="0087398F"/>
    <w:rsid w:val="00874270"/>
    <w:rsid w:val="0087439B"/>
    <w:rsid w:val="00874426"/>
    <w:rsid w:val="00874F6F"/>
    <w:rsid w:val="0087545F"/>
    <w:rsid w:val="00875BAA"/>
    <w:rsid w:val="008762B4"/>
    <w:rsid w:val="00877063"/>
    <w:rsid w:val="0087770B"/>
    <w:rsid w:val="00877BA5"/>
    <w:rsid w:val="00877E43"/>
    <w:rsid w:val="0088149C"/>
    <w:rsid w:val="008815BF"/>
    <w:rsid w:val="00881BC9"/>
    <w:rsid w:val="00881D65"/>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5A5"/>
    <w:rsid w:val="0088760C"/>
    <w:rsid w:val="00887623"/>
    <w:rsid w:val="008878D2"/>
    <w:rsid w:val="00887A9F"/>
    <w:rsid w:val="0089010E"/>
    <w:rsid w:val="008902CB"/>
    <w:rsid w:val="0089095B"/>
    <w:rsid w:val="00890C81"/>
    <w:rsid w:val="00890FF5"/>
    <w:rsid w:val="00891183"/>
    <w:rsid w:val="008911AF"/>
    <w:rsid w:val="00891420"/>
    <w:rsid w:val="00891A2B"/>
    <w:rsid w:val="008928C1"/>
    <w:rsid w:val="00892AFE"/>
    <w:rsid w:val="00892BA3"/>
    <w:rsid w:val="00892C3E"/>
    <w:rsid w:val="00892CB3"/>
    <w:rsid w:val="00893186"/>
    <w:rsid w:val="00893971"/>
    <w:rsid w:val="00893F95"/>
    <w:rsid w:val="00893FD2"/>
    <w:rsid w:val="00894055"/>
    <w:rsid w:val="008943A1"/>
    <w:rsid w:val="00894EFE"/>
    <w:rsid w:val="00895420"/>
    <w:rsid w:val="0089581D"/>
    <w:rsid w:val="00895EF8"/>
    <w:rsid w:val="00896283"/>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1C7"/>
    <w:rsid w:val="008A2285"/>
    <w:rsid w:val="008A23FC"/>
    <w:rsid w:val="008A240D"/>
    <w:rsid w:val="008A25E3"/>
    <w:rsid w:val="008A29A2"/>
    <w:rsid w:val="008A2E7B"/>
    <w:rsid w:val="008A2F7A"/>
    <w:rsid w:val="008A3B69"/>
    <w:rsid w:val="008A3C6B"/>
    <w:rsid w:val="008A3CCF"/>
    <w:rsid w:val="008A42D3"/>
    <w:rsid w:val="008A4AC5"/>
    <w:rsid w:val="008A4DDA"/>
    <w:rsid w:val="008A51EF"/>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332"/>
    <w:rsid w:val="008B07AD"/>
    <w:rsid w:val="008B08C7"/>
    <w:rsid w:val="008B0975"/>
    <w:rsid w:val="008B0D59"/>
    <w:rsid w:val="008B1790"/>
    <w:rsid w:val="008B1A3E"/>
    <w:rsid w:val="008B1D2B"/>
    <w:rsid w:val="008B1FDD"/>
    <w:rsid w:val="008B2051"/>
    <w:rsid w:val="008B20E0"/>
    <w:rsid w:val="008B2271"/>
    <w:rsid w:val="008B2396"/>
    <w:rsid w:val="008B23F2"/>
    <w:rsid w:val="008B343C"/>
    <w:rsid w:val="008B3483"/>
    <w:rsid w:val="008B3BE3"/>
    <w:rsid w:val="008B3EAD"/>
    <w:rsid w:val="008B461F"/>
    <w:rsid w:val="008B4D3D"/>
    <w:rsid w:val="008B51EF"/>
    <w:rsid w:val="008B56EA"/>
    <w:rsid w:val="008B57C6"/>
    <w:rsid w:val="008B5E85"/>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BDA"/>
    <w:rsid w:val="008D0D47"/>
    <w:rsid w:val="008D0E8E"/>
    <w:rsid w:val="008D1020"/>
    <w:rsid w:val="008D12FE"/>
    <w:rsid w:val="008D17DD"/>
    <w:rsid w:val="008D18D6"/>
    <w:rsid w:val="008D1A18"/>
    <w:rsid w:val="008D24ED"/>
    <w:rsid w:val="008D2793"/>
    <w:rsid w:val="008D2DBB"/>
    <w:rsid w:val="008D2E4A"/>
    <w:rsid w:val="008D3BCF"/>
    <w:rsid w:val="008D3F72"/>
    <w:rsid w:val="008D44AC"/>
    <w:rsid w:val="008D45F0"/>
    <w:rsid w:val="008D466D"/>
    <w:rsid w:val="008D4889"/>
    <w:rsid w:val="008D4AC4"/>
    <w:rsid w:val="008D4E78"/>
    <w:rsid w:val="008D53F7"/>
    <w:rsid w:val="008D5CB1"/>
    <w:rsid w:val="008D5D9A"/>
    <w:rsid w:val="008D5DED"/>
    <w:rsid w:val="008D5E6A"/>
    <w:rsid w:val="008D6331"/>
    <w:rsid w:val="008D6550"/>
    <w:rsid w:val="008D6D24"/>
    <w:rsid w:val="008D7395"/>
    <w:rsid w:val="008D73CF"/>
    <w:rsid w:val="008D7FE8"/>
    <w:rsid w:val="008E00D6"/>
    <w:rsid w:val="008E0920"/>
    <w:rsid w:val="008E0CCA"/>
    <w:rsid w:val="008E0F2A"/>
    <w:rsid w:val="008E10CD"/>
    <w:rsid w:val="008E1A54"/>
    <w:rsid w:val="008E27F6"/>
    <w:rsid w:val="008E31F9"/>
    <w:rsid w:val="008E391A"/>
    <w:rsid w:val="008E3C8A"/>
    <w:rsid w:val="008E3E0F"/>
    <w:rsid w:val="008E4B91"/>
    <w:rsid w:val="008E4E6C"/>
    <w:rsid w:val="008E5BF0"/>
    <w:rsid w:val="008E5E08"/>
    <w:rsid w:val="008E6473"/>
    <w:rsid w:val="008E652D"/>
    <w:rsid w:val="008E65BA"/>
    <w:rsid w:val="008E6747"/>
    <w:rsid w:val="008E6F17"/>
    <w:rsid w:val="008E7019"/>
    <w:rsid w:val="008E7C93"/>
    <w:rsid w:val="008E7D99"/>
    <w:rsid w:val="008F03C8"/>
    <w:rsid w:val="008F03FC"/>
    <w:rsid w:val="008F0496"/>
    <w:rsid w:val="008F0538"/>
    <w:rsid w:val="008F0641"/>
    <w:rsid w:val="008F0DFC"/>
    <w:rsid w:val="008F0DFE"/>
    <w:rsid w:val="008F1070"/>
    <w:rsid w:val="008F137A"/>
    <w:rsid w:val="008F1B29"/>
    <w:rsid w:val="008F25B1"/>
    <w:rsid w:val="008F298B"/>
    <w:rsid w:val="008F2FBC"/>
    <w:rsid w:val="008F3630"/>
    <w:rsid w:val="008F3660"/>
    <w:rsid w:val="008F3AA5"/>
    <w:rsid w:val="008F3B2E"/>
    <w:rsid w:val="008F3F2D"/>
    <w:rsid w:val="008F4205"/>
    <w:rsid w:val="008F4402"/>
    <w:rsid w:val="008F4474"/>
    <w:rsid w:val="008F46B7"/>
    <w:rsid w:val="008F480C"/>
    <w:rsid w:val="008F50EC"/>
    <w:rsid w:val="008F5187"/>
    <w:rsid w:val="008F56C3"/>
    <w:rsid w:val="008F5A46"/>
    <w:rsid w:val="008F5BEB"/>
    <w:rsid w:val="008F62E6"/>
    <w:rsid w:val="008F6305"/>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2EF"/>
    <w:rsid w:val="0090247C"/>
    <w:rsid w:val="00902490"/>
    <w:rsid w:val="00902F99"/>
    <w:rsid w:val="0090373D"/>
    <w:rsid w:val="00903D90"/>
    <w:rsid w:val="009043EE"/>
    <w:rsid w:val="00904959"/>
    <w:rsid w:val="0090499E"/>
    <w:rsid w:val="009049D2"/>
    <w:rsid w:val="00904A91"/>
    <w:rsid w:val="00904DEA"/>
    <w:rsid w:val="00905592"/>
    <w:rsid w:val="0090570D"/>
    <w:rsid w:val="00905C2C"/>
    <w:rsid w:val="00905D23"/>
    <w:rsid w:val="00905DC1"/>
    <w:rsid w:val="00905E89"/>
    <w:rsid w:val="00905F17"/>
    <w:rsid w:val="00905FFF"/>
    <w:rsid w:val="0090696F"/>
    <w:rsid w:val="00906982"/>
    <w:rsid w:val="0090711D"/>
    <w:rsid w:val="009072D1"/>
    <w:rsid w:val="009079A6"/>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384"/>
    <w:rsid w:val="009167DB"/>
    <w:rsid w:val="009169DC"/>
    <w:rsid w:val="00916A48"/>
    <w:rsid w:val="00916A57"/>
    <w:rsid w:val="00916DDD"/>
    <w:rsid w:val="00917329"/>
    <w:rsid w:val="0091733F"/>
    <w:rsid w:val="009174CB"/>
    <w:rsid w:val="0091752E"/>
    <w:rsid w:val="009177E6"/>
    <w:rsid w:val="00917858"/>
    <w:rsid w:val="00917EE5"/>
    <w:rsid w:val="00920CA6"/>
    <w:rsid w:val="00920F0E"/>
    <w:rsid w:val="00921474"/>
    <w:rsid w:val="009215EF"/>
    <w:rsid w:val="00921891"/>
    <w:rsid w:val="00921A03"/>
    <w:rsid w:val="009225C3"/>
    <w:rsid w:val="00922868"/>
    <w:rsid w:val="00922F53"/>
    <w:rsid w:val="00922FF6"/>
    <w:rsid w:val="00923300"/>
    <w:rsid w:val="0092335A"/>
    <w:rsid w:val="00923880"/>
    <w:rsid w:val="00923A63"/>
    <w:rsid w:val="0092400F"/>
    <w:rsid w:val="00924AA8"/>
    <w:rsid w:val="00924AC4"/>
    <w:rsid w:val="00924B03"/>
    <w:rsid w:val="00924BA5"/>
    <w:rsid w:val="00925158"/>
    <w:rsid w:val="00925165"/>
    <w:rsid w:val="0092519C"/>
    <w:rsid w:val="009258CA"/>
    <w:rsid w:val="00925A9F"/>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5D8"/>
    <w:rsid w:val="00932845"/>
    <w:rsid w:val="009328E0"/>
    <w:rsid w:val="009329A2"/>
    <w:rsid w:val="00932C7A"/>
    <w:rsid w:val="009333CC"/>
    <w:rsid w:val="00933927"/>
    <w:rsid w:val="00933AC3"/>
    <w:rsid w:val="009342CB"/>
    <w:rsid w:val="00934356"/>
    <w:rsid w:val="0093456C"/>
    <w:rsid w:val="0093466C"/>
    <w:rsid w:val="0093477A"/>
    <w:rsid w:val="00934818"/>
    <w:rsid w:val="00934A54"/>
    <w:rsid w:val="00934E60"/>
    <w:rsid w:val="00934FBC"/>
    <w:rsid w:val="00935042"/>
    <w:rsid w:val="00935139"/>
    <w:rsid w:val="009351DC"/>
    <w:rsid w:val="00935513"/>
    <w:rsid w:val="00935B3F"/>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1FF"/>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1F25"/>
    <w:rsid w:val="00952200"/>
    <w:rsid w:val="009522D0"/>
    <w:rsid w:val="00952626"/>
    <w:rsid w:val="00952645"/>
    <w:rsid w:val="00952C49"/>
    <w:rsid w:val="00952D98"/>
    <w:rsid w:val="00952F8B"/>
    <w:rsid w:val="0095369D"/>
    <w:rsid w:val="009537BB"/>
    <w:rsid w:val="009538A7"/>
    <w:rsid w:val="00953D14"/>
    <w:rsid w:val="00953DA7"/>
    <w:rsid w:val="0095404B"/>
    <w:rsid w:val="0095445C"/>
    <w:rsid w:val="00954A0A"/>
    <w:rsid w:val="00955479"/>
    <w:rsid w:val="00955851"/>
    <w:rsid w:val="00955BB6"/>
    <w:rsid w:val="00956421"/>
    <w:rsid w:val="00956938"/>
    <w:rsid w:val="00956A02"/>
    <w:rsid w:val="00956DEC"/>
    <w:rsid w:val="00956F0D"/>
    <w:rsid w:val="00956F53"/>
    <w:rsid w:val="00956FA9"/>
    <w:rsid w:val="009575C8"/>
    <w:rsid w:val="009575E5"/>
    <w:rsid w:val="009575F1"/>
    <w:rsid w:val="009577BC"/>
    <w:rsid w:val="00957A5F"/>
    <w:rsid w:val="009600F5"/>
    <w:rsid w:val="00960B3D"/>
    <w:rsid w:val="009613CF"/>
    <w:rsid w:val="0096169A"/>
    <w:rsid w:val="009618B5"/>
    <w:rsid w:val="00961C3D"/>
    <w:rsid w:val="00961ED9"/>
    <w:rsid w:val="00961F0C"/>
    <w:rsid w:val="009623E0"/>
    <w:rsid w:val="0096242E"/>
    <w:rsid w:val="0096269C"/>
    <w:rsid w:val="0096278C"/>
    <w:rsid w:val="009628EF"/>
    <w:rsid w:val="00962A6E"/>
    <w:rsid w:val="009630FE"/>
    <w:rsid w:val="00963392"/>
    <w:rsid w:val="009633E1"/>
    <w:rsid w:val="009636EA"/>
    <w:rsid w:val="0096435D"/>
    <w:rsid w:val="00964494"/>
    <w:rsid w:val="009653BA"/>
    <w:rsid w:val="009655DB"/>
    <w:rsid w:val="00965A70"/>
    <w:rsid w:val="009663EC"/>
    <w:rsid w:val="0096644D"/>
    <w:rsid w:val="00966526"/>
    <w:rsid w:val="0096658D"/>
    <w:rsid w:val="009666DE"/>
    <w:rsid w:val="00966876"/>
    <w:rsid w:val="00966C1F"/>
    <w:rsid w:val="00967344"/>
    <w:rsid w:val="00967544"/>
    <w:rsid w:val="00967D5B"/>
    <w:rsid w:val="00967FBE"/>
    <w:rsid w:val="0097015A"/>
    <w:rsid w:val="0097019B"/>
    <w:rsid w:val="00970369"/>
    <w:rsid w:val="0097073F"/>
    <w:rsid w:val="009708DF"/>
    <w:rsid w:val="0097093B"/>
    <w:rsid w:val="00970B1E"/>
    <w:rsid w:val="00970E76"/>
    <w:rsid w:val="009710B4"/>
    <w:rsid w:val="009710F6"/>
    <w:rsid w:val="00971415"/>
    <w:rsid w:val="0097141B"/>
    <w:rsid w:val="009714B0"/>
    <w:rsid w:val="00971A7C"/>
    <w:rsid w:val="00971B57"/>
    <w:rsid w:val="009724DF"/>
    <w:rsid w:val="0097291C"/>
    <w:rsid w:val="009729DC"/>
    <w:rsid w:val="00972A7A"/>
    <w:rsid w:val="00972B93"/>
    <w:rsid w:val="00973032"/>
    <w:rsid w:val="0097314D"/>
    <w:rsid w:val="00973810"/>
    <w:rsid w:val="00973830"/>
    <w:rsid w:val="00973917"/>
    <w:rsid w:val="00973AD9"/>
    <w:rsid w:val="00973BBD"/>
    <w:rsid w:val="00973E17"/>
    <w:rsid w:val="00973EF8"/>
    <w:rsid w:val="00974480"/>
    <w:rsid w:val="00974664"/>
    <w:rsid w:val="009747BD"/>
    <w:rsid w:val="00974831"/>
    <w:rsid w:val="0097543F"/>
    <w:rsid w:val="009761B0"/>
    <w:rsid w:val="009761FF"/>
    <w:rsid w:val="00976201"/>
    <w:rsid w:val="0097639B"/>
    <w:rsid w:val="009764D9"/>
    <w:rsid w:val="00976564"/>
    <w:rsid w:val="00976D07"/>
    <w:rsid w:val="00977201"/>
    <w:rsid w:val="009777A2"/>
    <w:rsid w:val="0097790E"/>
    <w:rsid w:val="00977B0F"/>
    <w:rsid w:val="00977C71"/>
    <w:rsid w:val="00977E0B"/>
    <w:rsid w:val="00977E59"/>
    <w:rsid w:val="009800B9"/>
    <w:rsid w:val="009800D0"/>
    <w:rsid w:val="0098074E"/>
    <w:rsid w:val="0098083F"/>
    <w:rsid w:val="00980A1B"/>
    <w:rsid w:val="00981138"/>
    <w:rsid w:val="0098145B"/>
    <w:rsid w:val="0098161F"/>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0D6"/>
    <w:rsid w:val="0098658A"/>
    <w:rsid w:val="00986688"/>
    <w:rsid w:val="009869C0"/>
    <w:rsid w:val="00987255"/>
    <w:rsid w:val="009874A0"/>
    <w:rsid w:val="009874CC"/>
    <w:rsid w:val="009876E3"/>
    <w:rsid w:val="0098777F"/>
    <w:rsid w:val="00987D2E"/>
    <w:rsid w:val="00987DF2"/>
    <w:rsid w:val="0099002B"/>
    <w:rsid w:val="00990110"/>
    <w:rsid w:val="00990829"/>
    <w:rsid w:val="009909B9"/>
    <w:rsid w:val="00990A6F"/>
    <w:rsid w:val="00990B53"/>
    <w:rsid w:val="00990B76"/>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BE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7EF"/>
    <w:rsid w:val="009A0862"/>
    <w:rsid w:val="009A10FF"/>
    <w:rsid w:val="009A1A85"/>
    <w:rsid w:val="009A1BB8"/>
    <w:rsid w:val="009A1CB1"/>
    <w:rsid w:val="009A1E01"/>
    <w:rsid w:val="009A24EC"/>
    <w:rsid w:val="009A274D"/>
    <w:rsid w:val="009A3204"/>
    <w:rsid w:val="009A3757"/>
    <w:rsid w:val="009A3843"/>
    <w:rsid w:val="009A3E18"/>
    <w:rsid w:val="009A401C"/>
    <w:rsid w:val="009A4351"/>
    <w:rsid w:val="009A44A8"/>
    <w:rsid w:val="009A4AD8"/>
    <w:rsid w:val="009A5022"/>
    <w:rsid w:val="009A56FE"/>
    <w:rsid w:val="009A57D5"/>
    <w:rsid w:val="009A59B4"/>
    <w:rsid w:val="009A6BFA"/>
    <w:rsid w:val="009A731F"/>
    <w:rsid w:val="009B0034"/>
    <w:rsid w:val="009B0468"/>
    <w:rsid w:val="009B060D"/>
    <w:rsid w:val="009B07B1"/>
    <w:rsid w:val="009B0D8A"/>
    <w:rsid w:val="009B0F5C"/>
    <w:rsid w:val="009B0FF8"/>
    <w:rsid w:val="009B1403"/>
    <w:rsid w:val="009B14CC"/>
    <w:rsid w:val="009B172B"/>
    <w:rsid w:val="009B1781"/>
    <w:rsid w:val="009B1ABA"/>
    <w:rsid w:val="009B1ECC"/>
    <w:rsid w:val="009B2099"/>
    <w:rsid w:val="009B2424"/>
    <w:rsid w:val="009B2681"/>
    <w:rsid w:val="009B2684"/>
    <w:rsid w:val="009B2A08"/>
    <w:rsid w:val="009B2A0B"/>
    <w:rsid w:val="009B2C01"/>
    <w:rsid w:val="009B2DC2"/>
    <w:rsid w:val="009B35B7"/>
    <w:rsid w:val="009B35FA"/>
    <w:rsid w:val="009B3E04"/>
    <w:rsid w:val="009B3F2F"/>
    <w:rsid w:val="009B4045"/>
    <w:rsid w:val="009B40A7"/>
    <w:rsid w:val="009B40C7"/>
    <w:rsid w:val="009B443F"/>
    <w:rsid w:val="009B4ECF"/>
    <w:rsid w:val="009B4FD1"/>
    <w:rsid w:val="009B53A4"/>
    <w:rsid w:val="009B5B4C"/>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A9"/>
    <w:rsid w:val="009C29E0"/>
    <w:rsid w:val="009C2CC8"/>
    <w:rsid w:val="009C2CE2"/>
    <w:rsid w:val="009C2D8C"/>
    <w:rsid w:val="009C3BC8"/>
    <w:rsid w:val="009C3C48"/>
    <w:rsid w:val="009C3C7C"/>
    <w:rsid w:val="009C3E66"/>
    <w:rsid w:val="009C459A"/>
    <w:rsid w:val="009C4795"/>
    <w:rsid w:val="009C48A2"/>
    <w:rsid w:val="009C4AC1"/>
    <w:rsid w:val="009C4ADE"/>
    <w:rsid w:val="009C589E"/>
    <w:rsid w:val="009C5C50"/>
    <w:rsid w:val="009C63EC"/>
    <w:rsid w:val="009C6584"/>
    <w:rsid w:val="009C6670"/>
    <w:rsid w:val="009C670E"/>
    <w:rsid w:val="009C6732"/>
    <w:rsid w:val="009C6791"/>
    <w:rsid w:val="009C6803"/>
    <w:rsid w:val="009C68BF"/>
    <w:rsid w:val="009C695B"/>
    <w:rsid w:val="009C6972"/>
    <w:rsid w:val="009C70F1"/>
    <w:rsid w:val="009C7132"/>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3D"/>
    <w:rsid w:val="009D1F9C"/>
    <w:rsid w:val="009D1FB3"/>
    <w:rsid w:val="009D202F"/>
    <w:rsid w:val="009D23E4"/>
    <w:rsid w:val="009D27F7"/>
    <w:rsid w:val="009D2A1C"/>
    <w:rsid w:val="009D2C56"/>
    <w:rsid w:val="009D3326"/>
    <w:rsid w:val="009D353A"/>
    <w:rsid w:val="009D3925"/>
    <w:rsid w:val="009D3B55"/>
    <w:rsid w:val="009D3EB5"/>
    <w:rsid w:val="009D44C5"/>
    <w:rsid w:val="009D4CE2"/>
    <w:rsid w:val="009D502E"/>
    <w:rsid w:val="009D586F"/>
    <w:rsid w:val="009D5A67"/>
    <w:rsid w:val="009D5DDB"/>
    <w:rsid w:val="009D6696"/>
    <w:rsid w:val="009D697E"/>
    <w:rsid w:val="009D6DF7"/>
    <w:rsid w:val="009D75E9"/>
    <w:rsid w:val="009D7653"/>
    <w:rsid w:val="009D7883"/>
    <w:rsid w:val="009D7971"/>
    <w:rsid w:val="009D7A42"/>
    <w:rsid w:val="009D7F9B"/>
    <w:rsid w:val="009D7FAB"/>
    <w:rsid w:val="009E045F"/>
    <w:rsid w:val="009E0796"/>
    <w:rsid w:val="009E07A8"/>
    <w:rsid w:val="009E08C1"/>
    <w:rsid w:val="009E0D04"/>
    <w:rsid w:val="009E0D07"/>
    <w:rsid w:val="009E0D38"/>
    <w:rsid w:val="009E0FAC"/>
    <w:rsid w:val="009E1009"/>
    <w:rsid w:val="009E12BE"/>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69E7"/>
    <w:rsid w:val="009E721D"/>
    <w:rsid w:val="009E7AF7"/>
    <w:rsid w:val="009E7ECD"/>
    <w:rsid w:val="009F0287"/>
    <w:rsid w:val="009F032B"/>
    <w:rsid w:val="009F05D5"/>
    <w:rsid w:val="009F07E6"/>
    <w:rsid w:val="009F0807"/>
    <w:rsid w:val="009F08C5"/>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C58"/>
    <w:rsid w:val="009F7FD8"/>
    <w:rsid w:val="00A006D1"/>
    <w:rsid w:val="00A0082C"/>
    <w:rsid w:val="00A00BBB"/>
    <w:rsid w:val="00A00D5B"/>
    <w:rsid w:val="00A00DDD"/>
    <w:rsid w:val="00A00EA1"/>
    <w:rsid w:val="00A00F95"/>
    <w:rsid w:val="00A018F9"/>
    <w:rsid w:val="00A01AF7"/>
    <w:rsid w:val="00A01B37"/>
    <w:rsid w:val="00A02074"/>
    <w:rsid w:val="00A02412"/>
    <w:rsid w:val="00A026C3"/>
    <w:rsid w:val="00A027E8"/>
    <w:rsid w:val="00A02BE3"/>
    <w:rsid w:val="00A02FA1"/>
    <w:rsid w:val="00A030E6"/>
    <w:rsid w:val="00A03178"/>
    <w:rsid w:val="00A035CF"/>
    <w:rsid w:val="00A03CF5"/>
    <w:rsid w:val="00A03D2F"/>
    <w:rsid w:val="00A03E8C"/>
    <w:rsid w:val="00A049A2"/>
    <w:rsid w:val="00A04BE8"/>
    <w:rsid w:val="00A04D7B"/>
    <w:rsid w:val="00A0556B"/>
    <w:rsid w:val="00A05AAA"/>
    <w:rsid w:val="00A05D10"/>
    <w:rsid w:val="00A06180"/>
    <w:rsid w:val="00A06D30"/>
    <w:rsid w:val="00A07092"/>
    <w:rsid w:val="00A07233"/>
    <w:rsid w:val="00A0749D"/>
    <w:rsid w:val="00A07776"/>
    <w:rsid w:val="00A07836"/>
    <w:rsid w:val="00A078BB"/>
    <w:rsid w:val="00A07F56"/>
    <w:rsid w:val="00A1033C"/>
    <w:rsid w:val="00A108C0"/>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311"/>
    <w:rsid w:val="00A164DC"/>
    <w:rsid w:val="00A1736E"/>
    <w:rsid w:val="00A176BE"/>
    <w:rsid w:val="00A17940"/>
    <w:rsid w:val="00A17ABB"/>
    <w:rsid w:val="00A17ACA"/>
    <w:rsid w:val="00A17B87"/>
    <w:rsid w:val="00A17C71"/>
    <w:rsid w:val="00A208AF"/>
    <w:rsid w:val="00A2090A"/>
    <w:rsid w:val="00A20B73"/>
    <w:rsid w:val="00A20F98"/>
    <w:rsid w:val="00A213CC"/>
    <w:rsid w:val="00A21669"/>
    <w:rsid w:val="00A21B8A"/>
    <w:rsid w:val="00A21D42"/>
    <w:rsid w:val="00A22249"/>
    <w:rsid w:val="00A223CC"/>
    <w:rsid w:val="00A22848"/>
    <w:rsid w:val="00A22BE6"/>
    <w:rsid w:val="00A23167"/>
    <w:rsid w:val="00A238D5"/>
    <w:rsid w:val="00A23EE1"/>
    <w:rsid w:val="00A242FB"/>
    <w:rsid w:val="00A243CA"/>
    <w:rsid w:val="00A2471C"/>
    <w:rsid w:val="00A24912"/>
    <w:rsid w:val="00A24DD1"/>
    <w:rsid w:val="00A24FCF"/>
    <w:rsid w:val="00A25666"/>
    <w:rsid w:val="00A25CAA"/>
    <w:rsid w:val="00A25E25"/>
    <w:rsid w:val="00A2626C"/>
    <w:rsid w:val="00A267F2"/>
    <w:rsid w:val="00A2687A"/>
    <w:rsid w:val="00A26E5A"/>
    <w:rsid w:val="00A274B0"/>
    <w:rsid w:val="00A2762D"/>
    <w:rsid w:val="00A27D4B"/>
    <w:rsid w:val="00A30680"/>
    <w:rsid w:val="00A30C0D"/>
    <w:rsid w:val="00A30D99"/>
    <w:rsid w:val="00A30DEB"/>
    <w:rsid w:val="00A311FB"/>
    <w:rsid w:val="00A31518"/>
    <w:rsid w:val="00A319A0"/>
    <w:rsid w:val="00A31A67"/>
    <w:rsid w:val="00A32542"/>
    <w:rsid w:val="00A326A8"/>
    <w:rsid w:val="00A32A01"/>
    <w:rsid w:val="00A32B66"/>
    <w:rsid w:val="00A32C98"/>
    <w:rsid w:val="00A32EDF"/>
    <w:rsid w:val="00A33180"/>
    <w:rsid w:val="00A33265"/>
    <w:rsid w:val="00A33583"/>
    <w:rsid w:val="00A33BB7"/>
    <w:rsid w:val="00A33C1F"/>
    <w:rsid w:val="00A34506"/>
    <w:rsid w:val="00A346DA"/>
    <w:rsid w:val="00A34F14"/>
    <w:rsid w:val="00A35376"/>
    <w:rsid w:val="00A354C0"/>
    <w:rsid w:val="00A3551B"/>
    <w:rsid w:val="00A35545"/>
    <w:rsid w:val="00A355F7"/>
    <w:rsid w:val="00A35B87"/>
    <w:rsid w:val="00A36108"/>
    <w:rsid w:val="00A368E3"/>
    <w:rsid w:val="00A36966"/>
    <w:rsid w:val="00A36CC5"/>
    <w:rsid w:val="00A37668"/>
    <w:rsid w:val="00A37FE8"/>
    <w:rsid w:val="00A404B0"/>
    <w:rsid w:val="00A40A63"/>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B2E"/>
    <w:rsid w:val="00A45E7B"/>
    <w:rsid w:val="00A45FEE"/>
    <w:rsid w:val="00A4611C"/>
    <w:rsid w:val="00A464E9"/>
    <w:rsid w:val="00A465DB"/>
    <w:rsid w:val="00A46770"/>
    <w:rsid w:val="00A46C98"/>
    <w:rsid w:val="00A46CD4"/>
    <w:rsid w:val="00A47051"/>
    <w:rsid w:val="00A476EB"/>
    <w:rsid w:val="00A4789F"/>
    <w:rsid w:val="00A5039C"/>
    <w:rsid w:val="00A504C2"/>
    <w:rsid w:val="00A50770"/>
    <w:rsid w:val="00A51691"/>
    <w:rsid w:val="00A51C97"/>
    <w:rsid w:val="00A5203D"/>
    <w:rsid w:val="00A52859"/>
    <w:rsid w:val="00A52B25"/>
    <w:rsid w:val="00A53073"/>
    <w:rsid w:val="00A535F9"/>
    <w:rsid w:val="00A5381B"/>
    <w:rsid w:val="00A53971"/>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840"/>
    <w:rsid w:val="00A60B46"/>
    <w:rsid w:val="00A60F2C"/>
    <w:rsid w:val="00A61263"/>
    <w:rsid w:val="00A61710"/>
    <w:rsid w:val="00A61E2A"/>
    <w:rsid w:val="00A62055"/>
    <w:rsid w:val="00A621D8"/>
    <w:rsid w:val="00A6265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B96"/>
    <w:rsid w:val="00A74EFD"/>
    <w:rsid w:val="00A75904"/>
    <w:rsid w:val="00A76104"/>
    <w:rsid w:val="00A7645E"/>
    <w:rsid w:val="00A764FA"/>
    <w:rsid w:val="00A76711"/>
    <w:rsid w:val="00A76C42"/>
    <w:rsid w:val="00A76F8D"/>
    <w:rsid w:val="00A77279"/>
    <w:rsid w:val="00A77CA2"/>
    <w:rsid w:val="00A77DC1"/>
    <w:rsid w:val="00A8065A"/>
    <w:rsid w:val="00A808B0"/>
    <w:rsid w:val="00A80C68"/>
    <w:rsid w:val="00A80C81"/>
    <w:rsid w:val="00A80C8C"/>
    <w:rsid w:val="00A810B9"/>
    <w:rsid w:val="00A8165D"/>
    <w:rsid w:val="00A816DA"/>
    <w:rsid w:val="00A8179F"/>
    <w:rsid w:val="00A81CD6"/>
    <w:rsid w:val="00A81F56"/>
    <w:rsid w:val="00A8205D"/>
    <w:rsid w:val="00A8251C"/>
    <w:rsid w:val="00A826E9"/>
    <w:rsid w:val="00A82843"/>
    <w:rsid w:val="00A83970"/>
    <w:rsid w:val="00A83D30"/>
    <w:rsid w:val="00A83ECC"/>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8FD"/>
    <w:rsid w:val="00A86965"/>
    <w:rsid w:val="00A86A6C"/>
    <w:rsid w:val="00A878ED"/>
    <w:rsid w:val="00A87A73"/>
    <w:rsid w:val="00A87F83"/>
    <w:rsid w:val="00A90170"/>
    <w:rsid w:val="00A90DDB"/>
    <w:rsid w:val="00A91739"/>
    <w:rsid w:val="00A91B10"/>
    <w:rsid w:val="00A91F86"/>
    <w:rsid w:val="00A92016"/>
    <w:rsid w:val="00A921F5"/>
    <w:rsid w:val="00A924F0"/>
    <w:rsid w:val="00A925F7"/>
    <w:rsid w:val="00A927B0"/>
    <w:rsid w:val="00A92813"/>
    <w:rsid w:val="00A92B5B"/>
    <w:rsid w:val="00A92B71"/>
    <w:rsid w:val="00A930D2"/>
    <w:rsid w:val="00A93666"/>
    <w:rsid w:val="00A93716"/>
    <w:rsid w:val="00A939A4"/>
    <w:rsid w:val="00A93B94"/>
    <w:rsid w:val="00A9410F"/>
    <w:rsid w:val="00A948D0"/>
    <w:rsid w:val="00A94FA9"/>
    <w:rsid w:val="00A951BD"/>
    <w:rsid w:val="00A95860"/>
    <w:rsid w:val="00A95D75"/>
    <w:rsid w:val="00A960E8"/>
    <w:rsid w:val="00A96570"/>
    <w:rsid w:val="00A967DA"/>
    <w:rsid w:val="00A96B3B"/>
    <w:rsid w:val="00A96E4B"/>
    <w:rsid w:val="00A96E74"/>
    <w:rsid w:val="00A96F60"/>
    <w:rsid w:val="00A9701F"/>
    <w:rsid w:val="00A97063"/>
    <w:rsid w:val="00A97133"/>
    <w:rsid w:val="00A97521"/>
    <w:rsid w:val="00A9786D"/>
    <w:rsid w:val="00A979BC"/>
    <w:rsid w:val="00A97A90"/>
    <w:rsid w:val="00A97EF7"/>
    <w:rsid w:val="00AA07EA"/>
    <w:rsid w:val="00AA1369"/>
    <w:rsid w:val="00AA1BE2"/>
    <w:rsid w:val="00AA1F00"/>
    <w:rsid w:val="00AA2002"/>
    <w:rsid w:val="00AA21A3"/>
    <w:rsid w:val="00AA2336"/>
    <w:rsid w:val="00AA23BE"/>
    <w:rsid w:val="00AA2407"/>
    <w:rsid w:val="00AA27C5"/>
    <w:rsid w:val="00AA2B46"/>
    <w:rsid w:val="00AA2E1A"/>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0A5"/>
    <w:rsid w:val="00AB282E"/>
    <w:rsid w:val="00AB2A05"/>
    <w:rsid w:val="00AB2B80"/>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5A7"/>
    <w:rsid w:val="00AB56A1"/>
    <w:rsid w:val="00AB580D"/>
    <w:rsid w:val="00AB5C5E"/>
    <w:rsid w:val="00AB5EEE"/>
    <w:rsid w:val="00AB61FD"/>
    <w:rsid w:val="00AB6533"/>
    <w:rsid w:val="00AB6549"/>
    <w:rsid w:val="00AB69FC"/>
    <w:rsid w:val="00AB6A98"/>
    <w:rsid w:val="00AB72FD"/>
    <w:rsid w:val="00AB73C0"/>
    <w:rsid w:val="00AB7991"/>
    <w:rsid w:val="00AB79E1"/>
    <w:rsid w:val="00AB7B6F"/>
    <w:rsid w:val="00AC01A3"/>
    <w:rsid w:val="00AC0532"/>
    <w:rsid w:val="00AC05C2"/>
    <w:rsid w:val="00AC0E78"/>
    <w:rsid w:val="00AC102A"/>
    <w:rsid w:val="00AC1422"/>
    <w:rsid w:val="00AC159D"/>
    <w:rsid w:val="00AC172B"/>
    <w:rsid w:val="00AC18DD"/>
    <w:rsid w:val="00AC1B02"/>
    <w:rsid w:val="00AC2682"/>
    <w:rsid w:val="00AC27C6"/>
    <w:rsid w:val="00AC27CF"/>
    <w:rsid w:val="00AC2C4B"/>
    <w:rsid w:val="00AC2CF4"/>
    <w:rsid w:val="00AC2EA5"/>
    <w:rsid w:val="00AC2F03"/>
    <w:rsid w:val="00AC30CD"/>
    <w:rsid w:val="00AC311E"/>
    <w:rsid w:val="00AC3200"/>
    <w:rsid w:val="00AC36AC"/>
    <w:rsid w:val="00AC3AE9"/>
    <w:rsid w:val="00AC3B70"/>
    <w:rsid w:val="00AC3D27"/>
    <w:rsid w:val="00AC4289"/>
    <w:rsid w:val="00AC4650"/>
    <w:rsid w:val="00AC5528"/>
    <w:rsid w:val="00AC5961"/>
    <w:rsid w:val="00AC63D4"/>
    <w:rsid w:val="00AC6703"/>
    <w:rsid w:val="00AC6F0F"/>
    <w:rsid w:val="00AC7025"/>
    <w:rsid w:val="00AC733B"/>
    <w:rsid w:val="00AC7A88"/>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7D3"/>
    <w:rsid w:val="00AD383F"/>
    <w:rsid w:val="00AD3AC3"/>
    <w:rsid w:val="00AD42A8"/>
    <w:rsid w:val="00AD4534"/>
    <w:rsid w:val="00AD4A36"/>
    <w:rsid w:val="00AD4CC5"/>
    <w:rsid w:val="00AD4FBF"/>
    <w:rsid w:val="00AD5004"/>
    <w:rsid w:val="00AD544E"/>
    <w:rsid w:val="00AD613A"/>
    <w:rsid w:val="00AD62FA"/>
    <w:rsid w:val="00AD63D9"/>
    <w:rsid w:val="00AD6697"/>
    <w:rsid w:val="00AD69A4"/>
    <w:rsid w:val="00AD6A21"/>
    <w:rsid w:val="00AD72F5"/>
    <w:rsid w:val="00AD7AF9"/>
    <w:rsid w:val="00AD7B98"/>
    <w:rsid w:val="00AD7B9E"/>
    <w:rsid w:val="00AD7E53"/>
    <w:rsid w:val="00AE04CC"/>
    <w:rsid w:val="00AE061A"/>
    <w:rsid w:val="00AE0ACD"/>
    <w:rsid w:val="00AE0DA6"/>
    <w:rsid w:val="00AE1464"/>
    <w:rsid w:val="00AE155D"/>
    <w:rsid w:val="00AE2CC4"/>
    <w:rsid w:val="00AE3112"/>
    <w:rsid w:val="00AE3B79"/>
    <w:rsid w:val="00AE3E27"/>
    <w:rsid w:val="00AE4A3F"/>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607"/>
    <w:rsid w:val="00AF66FA"/>
    <w:rsid w:val="00AF686A"/>
    <w:rsid w:val="00AF6C6A"/>
    <w:rsid w:val="00AF6C7F"/>
    <w:rsid w:val="00AF6EBD"/>
    <w:rsid w:val="00AF73C3"/>
    <w:rsid w:val="00AF747E"/>
    <w:rsid w:val="00AF794B"/>
    <w:rsid w:val="00AF7A84"/>
    <w:rsid w:val="00AF7BD8"/>
    <w:rsid w:val="00AF7DF3"/>
    <w:rsid w:val="00B0016D"/>
    <w:rsid w:val="00B002C4"/>
    <w:rsid w:val="00B007A9"/>
    <w:rsid w:val="00B0126E"/>
    <w:rsid w:val="00B012BC"/>
    <w:rsid w:val="00B0175F"/>
    <w:rsid w:val="00B01C9B"/>
    <w:rsid w:val="00B01CB8"/>
    <w:rsid w:val="00B01E03"/>
    <w:rsid w:val="00B01F46"/>
    <w:rsid w:val="00B0229E"/>
    <w:rsid w:val="00B02BAE"/>
    <w:rsid w:val="00B02CF7"/>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40"/>
    <w:rsid w:val="00B073C7"/>
    <w:rsid w:val="00B1092B"/>
    <w:rsid w:val="00B1112B"/>
    <w:rsid w:val="00B11145"/>
    <w:rsid w:val="00B112BF"/>
    <w:rsid w:val="00B119D9"/>
    <w:rsid w:val="00B11CAE"/>
    <w:rsid w:val="00B11EB2"/>
    <w:rsid w:val="00B12007"/>
    <w:rsid w:val="00B125F9"/>
    <w:rsid w:val="00B126CF"/>
    <w:rsid w:val="00B1292C"/>
    <w:rsid w:val="00B12CA4"/>
    <w:rsid w:val="00B131FA"/>
    <w:rsid w:val="00B13318"/>
    <w:rsid w:val="00B13A67"/>
    <w:rsid w:val="00B141AC"/>
    <w:rsid w:val="00B145AD"/>
    <w:rsid w:val="00B149CC"/>
    <w:rsid w:val="00B14C1D"/>
    <w:rsid w:val="00B150CC"/>
    <w:rsid w:val="00B150FD"/>
    <w:rsid w:val="00B15C35"/>
    <w:rsid w:val="00B15D90"/>
    <w:rsid w:val="00B16262"/>
    <w:rsid w:val="00B16CE0"/>
    <w:rsid w:val="00B1736B"/>
    <w:rsid w:val="00B17478"/>
    <w:rsid w:val="00B1781B"/>
    <w:rsid w:val="00B17A5C"/>
    <w:rsid w:val="00B205BC"/>
    <w:rsid w:val="00B20677"/>
    <w:rsid w:val="00B20D79"/>
    <w:rsid w:val="00B20E45"/>
    <w:rsid w:val="00B2112E"/>
    <w:rsid w:val="00B21BE1"/>
    <w:rsid w:val="00B220C2"/>
    <w:rsid w:val="00B224C5"/>
    <w:rsid w:val="00B22A76"/>
    <w:rsid w:val="00B23157"/>
    <w:rsid w:val="00B23621"/>
    <w:rsid w:val="00B2374E"/>
    <w:rsid w:val="00B2375C"/>
    <w:rsid w:val="00B23D83"/>
    <w:rsid w:val="00B2462B"/>
    <w:rsid w:val="00B25153"/>
    <w:rsid w:val="00B251AD"/>
    <w:rsid w:val="00B25A60"/>
    <w:rsid w:val="00B25BED"/>
    <w:rsid w:val="00B25CCD"/>
    <w:rsid w:val="00B26016"/>
    <w:rsid w:val="00B26A79"/>
    <w:rsid w:val="00B2758A"/>
    <w:rsid w:val="00B27BC9"/>
    <w:rsid w:val="00B30078"/>
    <w:rsid w:val="00B300B3"/>
    <w:rsid w:val="00B30429"/>
    <w:rsid w:val="00B3063F"/>
    <w:rsid w:val="00B30B6E"/>
    <w:rsid w:val="00B30C1E"/>
    <w:rsid w:val="00B30DA7"/>
    <w:rsid w:val="00B3102E"/>
    <w:rsid w:val="00B310E2"/>
    <w:rsid w:val="00B312C5"/>
    <w:rsid w:val="00B31334"/>
    <w:rsid w:val="00B3141E"/>
    <w:rsid w:val="00B31451"/>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923"/>
    <w:rsid w:val="00B35B30"/>
    <w:rsid w:val="00B3612C"/>
    <w:rsid w:val="00B362E1"/>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1B7"/>
    <w:rsid w:val="00B413BE"/>
    <w:rsid w:val="00B41FF5"/>
    <w:rsid w:val="00B420FF"/>
    <w:rsid w:val="00B422BE"/>
    <w:rsid w:val="00B425F1"/>
    <w:rsid w:val="00B4263B"/>
    <w:rsid w:val="00B42F8F"/>
    <w:rsid w:val="00B43017"/>
    <w:rsid w:val="00B434A5"/>
    <w:rsid w:val="00B4374F"/>
    <w:rsid w:val="00B43935"/>
    <w:rsid w:val="00B43C88"/>
    <w:rsid w:val="00B44157"/>
    <w:rsid w:val="00B447BB"/>
    <w:rsid w:val="00B44A04"/>
    <w:rsid w:val="00B44CD4"/>
    <w:rsid w:val="00B4519B"/>
    <w:rsid w:val="00B4569C"/>
    <w:rsid w:val="00B45AF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21"/>
    <w:rsid w:val="00B51A61"/>
    <w:rsid w:val="00B51B7F"/>
    <w:rsid w:val="00B51F01"/>
    <w:rsid w:val="00B52566"/>
    <w:rsid w:val="00B527F9"/>
    <w:rsid w:val="00B52AA6"/>
    <w:rsid w:val="00B5301A"/>
    <w:rsid w:val="00B5396A"/>
    <w:rsid w:val="00B53BFA"/>
    <w:rsid w:val="00B53CB9"/>
    <w:rsid w:val="00B53CCD"/>
    <w:rsid w:val="00B544CB"/>
    <w:rsid w:val="00B54BBD"/>
    <w:rsid w:val="00B5524C"/>
    <w:rsid w:val="00B55730"/>
    <w:rsid w:val="00B557AD"/>
    <w:rsid w:val="00B5597A"/>
    <w:rsid w:val="00B55B35"/>
    <w:rsid w:val="00B55E9C"/>
    <w:rsid w:val="00B56034"/>
    <w:rsid w:val="00B57076"/>
    <w:rsid w:val="00B57960"/>
    <w:rsid w:val="00B57CBD"/>
    <w:rsid w:val="00B57D34"/>
    <w:rsid w:val="00B57ED1"/>
    <w:rsid w:val="00B604C6"/>
    <w:rsid w:val="00B607F3"/>
    <w:rsid w:val="00B609BE"/>
    <w:rsid w:val="00B60A97"/>
    <w:rsid w:val="00B60BA9"/>
    <w:rsid w:val="00B60CD4"/>
    <w:rsid w:val="00B613BA"/>
    <w:rsid w:val="00B61529"/>
    <w:rsid w:val="00B616AA"/>
    <w:rsid w:val="00B61B61"/>
    <w:rsid w:val="00B61B80"/>
    <w:rsid w:val="00B61D4E"/>
    <w:rsid w:val="00B62022"/>
    <w:rsid w:val="00B62267"/>
    <w:rsid w:val="00B6261B"/>
    <w:rsid w:val="00B63448"/>
    <w:rsid w:val="00B635E6"/>
    <w:rsid w:val="00B6363B"/>
    <w:rsid w:val="00B6390E"/>
    <w:rsid w:val="00B63D62"/>
    <w:rsid w:val="00B63D92"/>
    <w:rsid w:val="00B63DCC"/>
    <w:rsid w:val="00B64499"/>
    <w:rsid w:val="00B64987"/>
    <w:rsid w:val="00B649C4"/>
    <w:rsid w:val="00B64CF9"/>
    <w:rsid w:val="00B65E49"/>
    <w:rsid w:val="00B65F41"/>
    <w:rsid w:val="00B66BA0"/>
    <w:rsid w:val="00B6718E"/>
    <w:rsid w:val="00B67293"/>
    <w:rsid w:val="00B6733B"/>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70A"/>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B5C"/>
    <w:rsid w:val="00B85EE9"/>
    <w:rsid w:val="00B85F90"/>
    <w:rsid w:val="00B86046"/>
    <w:rsid w:val="00B8614A"/>
    <w:rsid w:val="00B86192"/>
    <w:rsid w:val="00B8623E"/>
    <w:rsid w:val="00B864DF"/>
    <w:rsid w:val="00B86BC3"/>
    <w:rsid w:val="00B86D67"/>
    <w:rsid w:val="00B86EE0"/>
    <w:rsid w:val="00B87160"/>
    <w:rsid w:val="00B87181"/>
    <w:rsid w:val="00B879E1"/>
    <w:rsid w:val="00B90198"/>
    <w:rsid w:val="00B904CD"/>
    <w:rsid w:val="00B90540"/>
    <w:rsid w:val="00B905AF"/>
    <w:rsid w:val="00B90D50"/>
    <w:rsid w:val="00B90F9C"/>
    <w:rsid w:val="00B9151F"/>
    <w:rsid w:val="00B91BD4"/>
    <w:rsid w:val="00B91D65"/>
    <w:rsid w:val="00B91DB0"/>
    <w:rsid w:val="00B91F39"/>
    <w:rsid w:val="00B91FB3"/>
    <w:rsid w:val="00B920E4"/>
    <w:rsid w:val="00B92263"/>
    <w:rsid w:val="00B92504"/>
    <w:rsid w:val="00B92B17"/>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25"/>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6A4"/>
    <w:rsid w:val="00BA2A79"/>
    <w:rsid w:val="00BA2B3D"/>
    <w:rsid w:val="00BA2C3B"/>
    <w:rsid w:val="00BA2E7E"/>
    <w:rsid w:val="00BA2F74"/>
    <w:rsid w:val="00BA34B2"/>
    <w:rsid w:val="00BA36DE"/>
    <w:rsid w:val="00BA37D7"/>
    <w:rsid w:val="00BA3B62"/>
    <w:rsid w:val="00BA3CD4"/>
    <w:rsid w:val="00BA3EE7"/>
    <w:rsid w:val="00BA45FA"/>
    <w:rsid w:val="00BA46B5"/>
    <w:rsid w:val="00BA472A"/>
    <w:rsid w:val="00BA4CBE"/>
    <w:rsid w:val="00BA510A"/>
    <w:rsid w:val="00BA5163"/>
    <w:rsid w:val="00BA5215"/>
    <w:rsid w:val="00BA572C"/>
    <w:rsid w:val="00BA5759"/>
    <w:rsid w:val="00BA5C74"/>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B9F"/>
    <w:rsid w:val="00BB3139"/>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C19"/>
    <w:rsid w:val="00BC1DD8"/>
    <w:rsid w:val="00BC2102"/>
    <w:rsid w:val="00BC22F5"/>
    <w:rsid w:val="00BC248A"/>
    <w:rsid w:val="00BC26DB"/>
    <w:rsid w:val="00BC2A74"/>
    <w:rsid w:val="00BC2F19"/>
    <w:rsid w:val="00BC3354"/>
    <w:rsid w:val="00BC3660"/>
    <w:rsid w:val="00BC3C77"/>
    <w:rsid w:val="00BC3CEC"/>
    <w:rsid w:val="00BC3D84"/>
    <w:rsid w:val="00BC3F16"/>
    <w:rsid w:val="00BC4094"/>
    <w:rsid w:val="00BC40EB"/>
    <w:rsid w:val="00BC4233"/>
    <w:rsid w:val="00BC4348"/>
    <w:rsid w:val="00BC48F1"/>
    <w:rsid w:val="00BC5354"/>
    <w:rsid w:val="00BC5B07"/>
    <w:rsid w:val="00BC6086"/>
    <w:rsid w:val="00BC6228"/>
    <w:rsid w:val="00BC623D"/>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065"/>
    <w:rsid w:val="00BD3423"/>
    <w:rsid w:val="00BD345E"/>
    <w:rsid w:val="00BD4082"/>
    <w:rsid w:val="00BD4160"/>
    <w:rsid w:val="00BD4618"/>
    <w:rsid w:val="00BD462F"/>
    <w:rsid w:val="00BD4C1A"/>
    <w:rsid w:val="00BD4EBC"/>
    <w:rsid w:val="00BD4FDA"/>
    <w:rsid w:val="00BD5253"/>
    <w:rsid w:val="00BD5296"/>
    <w:rsid w:val="00BD63D4"/>
    <w:rsid w:val="00BD63FB"/>
    <w:rsid w:val="00BD684A"/>
    <w:rsid w:val="00BD68F7"/>
    <w:rsid w:val="00BD6FB9"/>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9C"/>
    <w:rsid w:val="00BE2AAB"/>
    <w:rsid w:val="00BE2E03"/>
    <w:rsid w:val="00BE2F5C"/>
    <w:rsid w:val="00BE357F"/>
    <w:rsid w:val="00BE3B85"/>
    <w:rsid w:val="00BE46CB"/>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E79C9"/>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2F"/>
    <w:rsid w:val="00BF5C6A"/>
    <w:rsid w:val="00BF5E99"/>
    <w:rsid w:val="00BF5F92"/>
    <w:rsid w:val="00BF60CD"/>
    <w:rsid w:val="00BF6265"/>
    <w:rsid w:val="00BF67D4"/>
    <w:rsid w:val="00BF6EF7"/>
    <w:rsid w:val="00BF7012"/>
    <w:rsid w:val="00BF7029"/>
    <w:rsid w:val="00BF7383"/>
    <w:rsid w:val="00BF7D82"/>
    <w:rsid w:val="00BF7FA0"/>
    <w:rsid w:val="00C001ED"/>
    <w:rsid w:val="00C00339"/>
    <w:rsid w:val="00C0037D"/>
    <w:rsid w:val="00C007B9"/>
    <w:rsid w:val="00C008BF"/>
    <w:rsid w:val="00C008C4"/>
    <w:rsid w:val="00C0095A"/>
    <w:rsid w:val="00C00AA4"/>
    <w:rsid w:val="00C00CA3"/>
    <w:rsid w:val="00C00CC2"/>
    <w:rsid w:val="00C01164"/>
    <w:rsid w:val="00C0155E"/>
    <w:rsid w:val="00C01B0E"/>
    <w:rsid w:val="00C02038"/>
    <w:rsid w:val="00C02D25"/>
    <w:rsid w:val="00C02D3C"/>
    <w:rsid w:val="00C02DC4"/>
    <w:rsid w:val="00C02F02"/>
    <w:rsid w:val="00C034AD"/>
    <w:rsid w:val="00C03827"/>
    <w:rsid w:val="00C041F6"/>
    <w:rsid w:val="00C04440"/>
    <w:rsid w:val="00C045DF"/>
    <w:rsid w:val="00C049D9"/>
    <w:rsid w:val="00C04B9E"/>
    <w:rsid w:val="00C04BEF"/>
    <w:rsid w:val="00C04D0A"/>
    <w:rsid w:val="00C04E4D"/>
    <w:rsid w:val="00C05D4E"/>
    <w:rsid w:val="00C06343"/>
    <w:rsid w:val="00C068E4"/>
    <w:rsid w:val="00C06977"/>
    <w:rsid w:val="00C06CBF"/>
    <w:rsid w:val="00C06D7A"/>
    <w:rsid w:val="00C06E45"/>
    <w:rsid w:val="00C072F0"/>
    <w:rsid w:val="00C102C3"/>
    <w:rsid w:val="00C10828"/>
    <w:rsid w:val="00C108F7"/>
    <w:rsid w:val="00C10961"/>
    <w:rsid w:val="00C112F6"/>
    <w:rsid w:val="00C11D7C"/>
    <w:rsid w:val="00C1200D"/>
    <w:rsid w:val="00C123A7"/>
    <w:rsid w:val="00C12482"/>
    <w:rsid w:val="00C125E3"/>
    <w:rsid w:val="00C1266A"/>
    <w:rsid w:val="00C126B7"/>
    <w:rsid w:val="00C1296B"/>
    <w:rsid w:val="00C12FBB"/>
    <w:rsid w:val="00C130A5"/>
    <w:rsid w:val="00C1441F"/>
    <w:rsid w:val="00C14B73"/>
    <w:rsid w:val="00C1542F"/>
    <w:rsid w:val="00C1547C"/>
    <w:rsid w:val="00C15C01"/>
    <w:rsid w:val="00C15FEC"/>
    <w:rsid w:val="00C162EB"/>
    <w:rsid w:val="00C16369"/>
    <w:rsid w:val="00C1642B"/>
    <w:rsid w:val="00C16722"/>
    <w:rsid w:val="00C1672E"/>
    <w:rsid w:val="00C1695E"/>
    <w:rsid w:val="00C1696C"/>
    <w:rsid w:val="00C16C3B"/>
    <w:rsid w:val="00C16DB9"/>
    <w:rsid w:val="00C17429"/>
    <w:rsid w:val="00C1759C"/>
    <w:rsid w:val="00C1780C"/>
    <w:rsid w:val="00C17BCD"/>
    <w:rsid w:val="00C203D7"/>
    <w:rsid w:val="00C20960"/>
    <w:rsid w:val="00C20B4A"/>
    <w:rsid w:val="00C20B77"/>
    <w:rsid w:val="00C20C55"/>
    <w:rsid w:val="00C213D7"/>
    <w:rsid w:val="00C217CA"/>
    <w:rsid w:val="00C2227B"/>
    <w:rsid w:val="00C22581"/>
    <w:rsid w:val="00C22662"/>
    <w:rsid w:val="00C22F97"/>
    <w:rsid w:val="00C230EB"/>
    <w:rsid w:val="00C23220"/>
    <w:rsid w:val="00C23237"/>
    <w:rsid w:val="00C23283"/>
    <w:rsid w:val="00C23326"/>
    <w:rsid w:val="00C2338B"/>
    <w:rsid w:val="00C238B6"/>
    <w:rsid w:val="00C24014"/>
    <w:rsid w:val="00C24A2A"/>
    <w:rsid w:val="00C24A2C"/>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5C8E"/>
    <w:rsid w:val="00C365E4"/>
    <w:rsid w:val="00C368F3"/>
    <w:rsid w:val="00C36BA0"/>
    <w:rsid w:val="00C36D1E"/>
    <w:rsid w:val="00C36E0E"/>
    <w:rsid w:val="00C37493"/>
    <w:rsid w:val="00C37913"/>
    <w:rsid w:val="00C37AB0"/>
    <w:rsid w:val="00C37B86"/>
    <w:rsid w:val="00C40074"/>
    <w:rsid w:val="00C402CB"/>
    <w:rsid w:val="00C40CFE"/>
    <w:rsid w:val="00C40D62"/>
    <w:rsid w:val="00C40EFD"/>
    <w:rsid w:val="00C40F3E"/>
    <w:rsid w:val="00C40F68"/>
    <w:rsid w:val="00C40F73"/>
    <w:rsid w:val="00C411D7"/>
    <w:rsid w:val="00C416FD"/>
    <w:rsid w:val="00C419F0"/>
    <w:rsid w:val="00C41B9B"/>
    <w:rsid w:val="00C41DD3"/>
    <w:rsid w:val="00C42340"/>
    <w:rsid w:val="00C42446"/>
    <w:rsid w:val="00C42F17"/>
    <w:rsid w:val="00C4348C"/>
    <w:rsid w:val="00C4378E"/>
    <w:rsid w:val="00C43A94"/>
    <w:rsid w:val="00C43D0B"/>
    <w:rsid w:val="00C440FB"/>
    <w:rsid w:val="00C445E5"/>
    <w:rsid w:val="00C44C73"/>
    <w:rsid w:val="00C44ED5"/>
    <w:rsid w:val="00C45D81"/>
    <w:rsid w:val="00C46096"/>
    <w:rsid w:val="00C46DE3"/>
    <w:rsid w:val="00C47631"/>
    <w:rsid w:val="00C47963"/>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468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5EF"/>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6D3E"/>
    <w:rsid w:val="00C67027"/>
    <w:rsid w:val="00C673B0"/>
    <w:rsid w:val="00C67B93"/>
    <w:rsid w:val="00C70A3A"/>
    <w:rsid w:val="00C70DE0"/>
    <w:rsid w:val="00C70DE9"/>
    <w:rsid w:val="00C70EE3"/>
    <w:rsid w:val="00C7123C"/>
    <w:rsid w:val="00C714B1"/>
    <w:rsid w:val="00C716BC"/>
    <w:rsid w:val="00C718D0"/>
    <w:rsid w:val="00C71A1C"/>
    <w:rsid w:val="00C71B10"/>
    <w:rsid w:val="00C721F7"/>
    <w:rsid w:val="00C72829"/>
    <w:rsid w:val="00C729B4"/>
    <w:rsid w:val="00C72B0C"/>
    <w:rsid w:val="00C72CDB"/>
    <w:rsid w:val="00C72CF9"/>
    <w:rsid w:val="00C73A1D"/>
    <w:rsid w:val="00C74784"/>
    <w:rsid w:val="00C747B8"/>
    <w:rsid w:val="00C74A35"/>
    <w:rsid w:val="00C7536B"/>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817"/>
    <w:rsid w:val="00C82CC7"/>
    <w:rsid w:val="00C835FC"/>
    <w:rsid w:val="00C8427D"/>
    <w:rsid w:val="00C84A93"/>
    <w:rsid w:val="00C84DA6"/>
    <w:rsid w:val="00C84EE7"/>
    <w:rsid w:val="00C85307"/>
    <w:rsid w:val="00C8638C"/>
    <w:rsid w:val="00C86BE9"/>
    <w:rsid w:val="00C86F95"/>
    <w:rsid w:val="00C871EB"/>
    <w:rsid w:val="00C8758B"/>
    <w:rsid w:val="00C8774E"/>
    <w:rsid w:val="00C87BFE"/>
    <w:rsid w:val="00C87C1B"/>
    <w:rsid w:val="00C9083E"/>
    <w:rsid w:val="00C90FFB"/>
    <w:rsid w:val="00C91000"/>
    <w:rsid w:val="00C91291"/>
    <w:rsid w:val="00C91331"/>
    <w:rsid w:val="00C924F6"/>
    <w:rsid w:val="00C93029"/>
    <w:rsid w:val="00C93375"/>
    <w:rsid w:val="00C93F69"/>
    <w:rsid w:val="00C93FB8"/>
    <w:rsid w:val="00C9411B"/>
    <w:rsid w:val="00C9416A"/>
    <w:rsid w:val="00C94729"/>
    <w:rsid w:val="00C94920"/>
    <w:rsid w:val="00C94BCE"/>
    <w:rsid w:val="00C95128"/>
    <w:rsid w:val="00C95502"/>
    <w:rsid w:val="00C95654"/>
    <w:rsid w:val="00C95C9B"/>
    <w:rsid w:val="00C96085"/>
    <w:rsid w:val="00C960D0"/>
    <w:rsid w:val="00C9666A"/>
    <w:rsid w:val="00C96A7E"/>
    <w:rsid w:val="00C96A86"/>
    <w:rsid w:val="00C96D99"/>
    <w:rsid w:val="00C96EC6"/>
    <w:rsid w:val="00C97029"/>
    <w:rsid w:val="00C971E1"/>
    <w:rsid w:val="00C97C52"/>
    <w:rsid w:val="00CA031C"/>
    <w:rsid w:val="00CA04FD"/>
    <w:rsid w:val="00CA0A35"/>
    <w:rsid w:val="00CA0C71"/>
    <w:rsid w:val="00CA0EA7"/>
    <w:rsid w:val="00CA0F06"/>
    <w:rsid w:val="00CA126C"/>
    <w:rsid w:val="00CA1271"/>
    <w:rsid w:val="00CA1DD4"/>
    <w:rsid w:val="00CA2044"/>
    <w:rsid w:val="00CA21EB"/>
    <w:rsid w:val="00CA29BA"/>
    <w:rsid w:val="00CA2C8D"/>
    <w:rsid w:val="00CA3012"/>
    <w:rsid w:val="00CA33DF"/>
    <w:rsid w:val="00CA3817"/>
    <w:rsid w:val="00CA3FED"/>
    <w:rsid w:val="00CA4026"/>
    <w:rsid w:val="00CA488C"/>
    <w:rsid w:val="00CA4E18"/>
    <w:rsid w:val="00CA511D"/>
    <w:rsid w:val="00CA5670"/>
    <w:rsid w:val="00CA59F8"/>
    <w:rsid w:val="00CA5BC3"/>
    <w:rsid w:val="00CA65AD"/>
    <w:rsid w:val="00CA6686"/>
    <w:rsid w:val="00CA6775"/>
    <w:rsid w:val="00CA6B6C"/>
    <w:rsid w:val="00CA6B81"/>
    <w:rsid w:val="00CA752A"/>
    <w:rsid w:val="00CA7607"/>
    <w:rsid w:val="00CB054A"/>
    <w:rsid w:val="00CB06A7"/>
    <w:rsid w:val="00CB06AF"/>
    <w:rsid w:val="00CB1125"/>
    <w:rsid w:val="00CB23D9"/>
    <w:rsid w:val="00CB2848"/>
    <w:rsid w:val="00CB2F22"/>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8C1"/>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6AFC"/>
    <w:rsid w:val="00CC7150"/>
    <w:rsid w:val="00CC761C"/>
    <w:rsid w:val="00CC79C3"/>
    <w:rsid w:val="00CC7D91"/>
    <w:rsid w:val="00CC7E2A"/>
    <w:rsid w:val="00CC7E2E"/>
    <w:rsid w:val="00CD00EC"/>
    <w:rsid w:val="00CD0296"/>
    <w:rsid w:val="00CD0865"/>
    <w:rsid w:val="00CD09AF"/>
    <w:rsid w:val="00CD0EB6"/>
    <w:rsid w:val="00CD0F95"/>
    <w:rsid w:val="00CD102D"/>
    <w:rsid w:val="00CD1361"/>
    <w:rsid w:val="00CD148E"/>
    <w:rsid w:val="00CD17EA"/>
    <w:rsid w:val="00CD18CE"/>
    <w:rsid w:val="00CD1AA4"/>
    <w:rsid w:val="00CD1B82"/>
    <w:rsid w:val="00CD1EE6"/>
    <w:rsid w:val="00CD35C6"/>
    <w:rsid w:val="00CD3B2C"/>
    <w:rsid w:val="00CD42BB"/>
    <w:rsid w:val="00CD45E4"/>
    <w:rsid w:val="00CD46D6"/>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7CC"/>
    <w:rsid w:val="00CE0A57"/>
    <w:rsid w:val="00CE0A9A"/>
    <w:rsid w:val="00CE0B49"/>
    <w:rsid w:val="00CE0F63"/>
    <w:rsid w:val="00CE100A"/>
    <w:rsid w:val="00CE1925"/>
    <w:rsid w:val="00CE1BF3"/>
    <w:rsid w:val="00CE1BFC"/>
    <w:rsid w:val="00CE2683"/>
    <w:rsid w:val="00CE2831"/>
    <w:rsid w:val="00CE2DC8"/>
    <w:rsid w:val="00CE2F0C"/>
    <w:rsid w:val="00CE33CF"/>
    <w:rsid w:val="00CE3407"/>
    <w:rsid w:val="00CE3496"/>
    <w:rsid w:val="00CE393B"/>
    <w:rsid w:val="00CE3B39"/>
    <w:rsid w:val="00CE409D"/>
    <w:rsid w:val="00CE4720"/>
    <w:rsid w:val="00CE4BC3"/>
    <w:rsid w:val="00CE4C89"/>
    <w:rsid w:val="00CE4F5B"/>
    <w:rsid w:val="00CE4FA3"/>
    <w:rsid w:val="00CE50A9"/>
    <w:rsid w:val="00CE53FF"/>
    <w:rsid w:val="00CE5854"/>
    <w:rsid w:val="00CE5CB3"/>
    <w:rsid w:val="00CE5EFB"/>
    <w:rsid w:val="00CE62AF"/>
    <w:rsid w:val="00CE63B0"/>
    <w:rsid w:val="00CE6487"/>
    <w:rsid w:val="00CE6EA5"/>
    <w:rsid w:val="00CE6F78"/>
    <w:rsid w:val="00CE72FC"/>
    <w:rsid w:val="00CE730B"/>
    <w:rsid w:val="00CE7D31"/>
    <w:rsid w:val="00CF00BF"/>
    <w:rsid w:val="00CF05C5"/>
    <w:rsid w:val="00CF0834"/>
    <w:rsid w:val="00CF0A3A"/>
    <w:rsid w:val="00CF1790"/>
    <w:rsid w:val="00CF1F2C"/>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3B7"/>
    <w:rsid w:val="00CF6640"/>
    <w:rsid w:val="00CF7276"/>
    <w:rsid w:val="00CF7D3E"/>
    <w:rsid w:val="00D00120"/>
    <w:rsid w:val="00D007E7"/>
    <w:rsid w:val="00D00A5E"/>
    <w:rsid w:val="00D01368"/>
    <w:rsid w:val="00D01C5B"/>
    <w:rsid w:val="00D01E0C"/>
    <w:rsid w:val="00D0241A"/>
    <w:rsid w:val="00D02972"/>
    <w:rsid w:val="00D02D4E"/>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677"/>
    <w:rsid w:val="00D117E8"/>
    <w:rsid w:val="00D11816"/>
    <w:rsid w:val="00D11A50"/>
    <w:rsid w:val="00D11EBF"/>
    <w:rsid w:val="00D12128"/>
    <w:rsid w:val="00D12373"/>
    <w:rsid w:val="00D1237E"/>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20B"/>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2690"/>
    <w:rsid w:val="00D23132"/>
    <w:rsid w:val="00D2358E"/>
    <w:rsid w:val="00D23639"/>
    <w:rsid w:val="00D23813"/>
    <w:rsid w:val="00D238A5"/>
    <w:rsid w:val="00D24099"/>
    <w:rsid w:val="00D245BB"/>
    <w:rsid w:val="00D24912"/>
    <w:rsid w:val="00D24A88"/>
    <w:rsid w:val="00D24BC1"/>
    <w:rsid w:val="00D25662"/>
    <w:rsid w:val="00D259D0"/>
    <w:rsid w:val="00D26259"/>
    <w:rsid w:val="00D265AB"/>
    <w:rsid w:val="00D26D4D"/>
    <w:rsid w:val="00D27669"/>
    <w:rsid w:val="00D27BEE"/>
    <w:rsid w:val="00D27ED1"/>
    <w:rsid w:val="00D27F7F"/>
    <w:rsid w:val="00D301C5"/>
    <w:rsid w:val="00D30502"/>
    <w:rsid w:val="00D30613"/>
    <w:rsid w:val="00D30648"/>
    <w:rsid w:val="00D30A85"/>
    <w:rsid w:val="00D30DF4"/>
    <w:rsid w:val="00D30E4D"/>
    <w:rsid w:val="00D30F71"/>
    <w:rsid w:val="00D316CC"/>
    <w:rsid w:val="00D31764"/>
    <w:rsid w:val="00D318F1"/>
    <w:rsid w:val="00D31ACE"/>
    <w:rsid w:val="00D31B70"/>
    <w:rsid w:val="00D31D66"/>
    <w:rsid w:val="00D31F09"/>
    <w:rsid w:val="00D31F5A"/>
    <w:rsid w:val="00D3201D"/>
    <w:rsid w:val="00D323EB"/>
    <w:rsid w:val="00D325DC"/>
    <w:rsid w:val="00D32757"/>
    <w:rsid w:val="00D32F16"/>
    <w:rsid w:val="00D33147"/>
    <w:rsid w:val="00D331F0"/>
    <w:rsid w:val="00D3323A"/>
    <w:rsid w:val="00D33306"/>
    <w:rsid w:val="00D333ED"/>
    <w:rsid w:val="00D33612"/>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0EEE"/>
    <w:rsid w:val="00D41B61"/>
    <w:rsid w:val="00D41B6E"/>
    <w:rsid w:val="00D41CED"/>
    <w:rsid w:val="00D41E41"/>
    <w:rsid w:val="00D41F9D"/>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1D1"/>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1CF8"/>
    <w:rsid w:val="00D51F2A"/>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1DFF"/>
    <w:rsid w:val="00D623DC"/>
    <w:rsid w:val="00D6253B"/>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1C7"/>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1D42"/>
    <w:rsid w:val="00D72309"/>
    <w:rsid w:val="00D723F0"/>
    <w:rsid w:val="00D72675"/>
    <w:rsid w:val="00D72E21"/>
    <w:rsid w:val="00D733B4"/>
    <w:rsid w:val="00D735EA"/>
    <w:rsid w:val="00D73776"/>
    <w:rsid w:val="00D73B77"/>
    <w:rsid w:val="00D73C41"/>
    <w:rsid w:val="00D73CC6"/>
    <w:rsid w:val="00D73CCC"/>
    <w:rsid w:val="00D73FEB"/>
    <w:rsid w:val="00D74045"/>
    <w:rsid w:val="00D74BFA"/>
    <w:rsid w:val="00D74F11"/>
    <w:rsid w:val="00D75624"/>
    <w:rsid w:val="00D75BB5"/>
    <w:rsid w:val="00D75D4A"/>
    <w:rsid w:val="00D76570"/>
    <w:rsid w:val="00D766D6"/>
    <w:rsid w:val="00D7680E"/>
    <w:rsid w:val="00D768A3"/>
    <w:rsid w:val="00D76DF9"/>
    <w:rsid w:val="00D77051"/>
    <w:rsid w:val="00D77117"/>
    <w:rsid w:val="00D7734A"/>
    <w:rsid w:val="00D77617"/>
    <w:rsid w:val="00D778D6"/>
    <w:rsid w:val="00D77AF6"/>
    <w:rsid w:val="00D77DAD"/>
    <w:rsid w:val="00D80026"/>
    <w:rsid w:val="00D801F6"/>
    <w:rsid w:val="00D8032A"/>
    <w:rsid w:val="00D807EA"/>
    <w:rsid w:val="00D80A1B"/>
    <w:rsid w:val="00D80B4E"/>
    <w:rsid w:val="00D80E83"/>
    <w:rsid w:val="00D80F5D"/>
    <w:rsid w:val="00D8117D"/>
    <w:rsid w:val="00D8134A"/>
    <w:rsid w:val="00D815E6"/>
    <w:rsid w:val="00D818C2"/>
    <w:rsid w:val="00D81EBC"/>
    <w:rsid w:val="00D821CB"/>
    <w:rsid w:val="00D824ED"/>
    <w:rsid w:val="00D82625"/>
    <w:rsid w:val="00D82D02"/>
    <w:rsid w:val="00D82F85"/>
    <w:rsid w:val="00D82FC1"/>
    <w:rsid w:val="00D835A0"/>
    <w:rsid w:val="00D83E75"/>
    <w:rsid w:val="00D8421A"/>
    <w:rsid w:val="00D8431B"/>
    <w:rsid w:val="00D84440"/>
    <w:rsid w:val="00D84906"/>
    <w:rsid w:val="00D84E03"/>
    <w:rsid w:val="00D85056"/>
    <w:rsid w:val="00D8562D"/>
    <w:rsid w:val="00D8587D"/>
    <w:rsid w:val="00D860D7"/>
    <w:rsid w:val="00D86FED"/>
    <w:rsid w:val="00D872B1"/>
    <w:rsid w:val="00D8748E"/>
    <w:rsid w:val="00D875EA"/>
    <w:rsid w:val="00D8771D"/>
    <w:rsid w:val="00D87782"/>
    <w:rsid w:val="00D8794C"/>
    <w:rsid w:val="00D90492"/>
    <w:rsid w:val="00D90BD6"/>
    <w:rsid w:val="00D90CF9"/>
    <w:rsid w:val="00D9171E"/>
    <w:rsid w:val="00D91CF1"/>
    <w:rsid w:val="00D91D4B"/>
    <w:rsid w:val="00D91EFD"/>
    <w:rsid w:val="00D92044"/>
    <w:rsid w:val="00D92D1C"/>
    <w:rsid w:val="00D92D53"/>
    <w:rsid w:val="00D93045"/>
    <w:rsid w:val="00D9348D"/>
    <w:rsid w:val="00D93732"/>
    <w:rsid w:val="00D93C04"/>
    <w:rsid w:val="00D93D42"/>
    <w:rsid w:val="00D94567"/>
    <w:rsid w:val="00D94584"/>
    <w:rsid w:val="00D94A9D"/>
    <w:rsid w:val="00D951A3"/>
    <w:rsid w:val="00D953FA"/>
    <w:rsid w:val="00D95D4C"/>
    <w:rsid w:val="00D96257"/>
    <w:rsid w:val="00D962D0"/>
    <w:rsid w:val="00D9664C"/>
    <w:rsid w:val="00D96D24"/>
    <w:rsid w:val="00D97378"/>
    <w:rsid w:val="00D97C63"/>
    <w:rsid w:val="00D97CA7"/>
    <w:rsid w:val="00D97CCA"/>
    <w:rsid w:val="00D97CDC"/>
    <w:rsid w:val="00DA0619"/>
    <w:rsid w:val="00DA0892"/>
    <w:rsid w:val="00DA0B0B"/>
    <w:rsid w:val="00DA0E5F"/>
    <w:rsid w:val="00DA1605"/>
    <w:rsid w:val="00DA180F"/>
    <w:rsid w:val="00DA189B"/>
    <w:rsid w:val="00DA1A7D"/>
    <w:rsid w:val="00DA1B80"/>
    <w:rsid w:val="00DA1F9D"/>
    <w:rsid w:val="00DA277D"/>
    <w:rsid w:val="00DA2847"/>
    <w:rsid w:val="00DA2ACC"/>
    <w:rsid w:val="00DA2B56"/>
    <w:rsid w:val="00DA2F21"/>
    <w:rsid w:val="00DA3640"/>
    <w:rsid w:val="00DA3B3F"/>
    <w:rsid w:val="00DA3CA3"/>
    <w:rsid w:val="00DA41B1"/>
    <w:rsid w:val="00DA4A6E"/>
    <w:rsid w:val="00DA4EDF"/>
    <w:rsid w:val="00DA4F43"/>
    <w:rsid w:val="00DA5725"/>
    <w:rsid w:val="00DA5ED5"/>
    <w:rsid w:val="00DA5FA4"/>
    <w:rsid w:val="00DA6251"/>
    <w:rsid w:val="00DA6528"/>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BAF"/>
    <w:rsid w:val="00DB2C4B"/>
    <w:rsid w:val="00DB3008"/>
    <w:rsid w:val="00DB3AB4"/>
    <w:rsid w:val="00DB3ABB"/>
    <w:rsid w:val="00DB3CF0"/>
    <w:rsid w:val="00DB3F2F"/>
    <w:rsid w:val="00DB431B"/>
    <w:rsid w:val="00DB4722"/>
    <w:rsid w:val="00DB4D2E"/>
    <w:rsid w:val="00DB4E58"/>
    <w:rsid w:val="00DB4F65"/>
    <w:rsid w:val="00DB558A"/>
    <w:rsid w:val="00DB5714"/>
    <w:rsid w:val="00DB57D9"/>
    <w:rsid w:val="00DB5F84"/>
    <w:rsid w:val="00DB60FE"/>
    <w:rsid w:val="00DB6560"/>
    <w:rsid w:val="00DB6A49"/>
    <w:rsid w:val="00DB6E24"/>
    <w:rsid w:val="00DB6EB6"/>
    <w:rsid w:val="00DB70B5"/>
    <w:rsid w:val="00DB7298"/>
    <w:rsid w:val="00DB735C"/>
    <w:rsid w:val="00DB7406"/>
    <w:rsid w:val="00DB75DB"/>
    <w:rsid w:val="00DB763A"/>
    <w:rsid w:val="00DB78D0"/>
    <w:rsid w:val="00DB7EEF"/>
    <w:rsid w:val="00DC02A7"/>
    <w:rsid w:val="00DC036C"/>
    <w:rsid w:val="00DC05AF"/>
    <w:rsid w:val="00DC06DB"/>
    <w:rsid w:val="00DC0D33"/>
    <w:rsid w:val="00DC10C9"/>
    <w:rsid w:val="00DC10EC"/>
    <w:rsid w:val="00DC1799"/>
    <w:rsid w:val="00DC1906"/>
    <w:rsid w:val="00DC1937"/>
    <w:rsid w:val="00DC1E02"/>
    <w:rsid w:val="00DC207E"/>
    <w:rsid w:val="00DC22EC"/>
    <w:rsid w:val="00DC2A08"/>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6FA7"/>
    <w:rsid w:val="00DC7877"/>
    <w:rsid w:val="00DC7EA9"/>
    <w:rsid w:val="00DD07B0"/>
    <w:rsid w:val="00DD0887"/>
    <w:rsid w:val="00DD0A68"/>
    <w:rsid w:val="00DD0A86"/>
    <w:rsid w:val="00DD0F41"/>
    <w:rsid w:val="00DD0FDC"/>
    <w:rsid w:val="00DD1759"/>
    <w:rsid w:val="00DD1893"/>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0C6"/>
    <w:rsid w:val="00DE00F5"/>
    <w:rsid w:val="00DE0414"/>
    <w:rsid w:val="00DE0462"/>
    <w:rsid w:val="00DE0AF9"/>
    <w:rsid w:val="00DE0CDC"/>
    <w:rsid w:val="00DE1257"/>
    <w:rsid w:val="00DE1DCD"/>
    <w:rsid w:val="00DE2779"/>
    <w:rsid w:val="00DE29A4"/>
    <w:rsid w:val="00DE2B6E"/>
    <w:rsid w:val="00DE2EB3"/>
    <w:rsid w:val="00DE31FD"/>
    <w:rsid w:val="00DE3498"/>
    <w:rsid w:val="00DE34C1"/>
    <w:rsid w:val="00DE35B9"/>
    <w:rsid w:val="00DE40FA"/>
    <w:rsid w:val="00DE45FC"/>
    <w:rsid w:val="00DE532B"/>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D61"/>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0526"/>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B91"/>
    <w:rsid w:val="00E03C5E"/>
    <w:rsid w:val="00E041C4"/>
    <w:rsid w:val="00E041CD"/>
    <w:rsid w:val="00E045C7"/>
    <w:rsid w:val="00E04DE0"/>
    <w:rsid w:val="00E04E27"/>
    <w:rsid w:val="00E0539B"/>
    <w:rsid w:val="00E057C8"/>
    <w:rsid w:val="00E05CF9"/>
    <w:rsid w:val="00E05D63"/>
    <w:rsid w:val="00E05E4F"/>
    <w:rsid w:val="00E062AC"/>
    <w:rsid w:val="00E06B31"/>
    <w:rsid w:val="00E06DC6"/>
    <w:rsid w:val="00E075C5"/>
    <w:rsid w:val="00E077B5"/>
    <w:rsid w:val="00E079D2"/>
    <w:rsid w:val="00E07A80"/>
    <w:rsid w:val="00E07ABC"/>
    <w:rsid w:val="00E07DDA"/>
    <w:rsid w:val="00E10016"/>
    <w:rsid w:val="00E1084F"/>
    <w:rsid w:val="00E108E8"/>
    <w:rsid w:val="00E10C67"/>
    <w:rsid w:val="00E1240F"/>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3BBA"/>
    <w:rsid w:val="00E244F7"/>
    <w:rsid w:val="00E245B9"/>
    <w:rsid w:val="00E2494E"/>
    <w:rsid w:val="00E24F98"/>
    <w:rsid w:val="00E25061"/>
    <w:rsid w:val="00E25564"/>
    <w:rsid w:val="00E25CC2"/>
    <w:rsid w:val="00E2603B"/>
    <w:rsid w:val="00E261BD"/>
    <w:rsid w:val="00E261F3"/>
    <w:rsid w:val="00E266B3"/>
    <w:rsid w:val="00E26BDE"/>
    <w:rsid w:val="00E270B1"/>
    <w:rsid w:val="00E270E1"/>
    <w:rsid w:val="00E27257"/>
    <w:rsid w:val="00E27403"/>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5745"/>
    <w:rsid w:val="00E45A6B"/>
    <w:rsid w:val="00E46978"/>
    <w:rsid w:val="00E474D0"/>
    <w:rsid w:val="00E479A2"/>
    <w:rsid w:val="00E50776"/>
    <w:rsid w:val="00E509D2"/>
    <w:rsid w:val="00E50B3F"/>
    <w:rsid w:val="00E50D5F"/>
    <w:rsid w:val="00E515B8"/>
    <w:rsid w:val="00E51AFD"/>
    <w:rsid w:val="00E51B3B"/>
    <w:rsid w:val="00E51FE8"/>
    <w:rsid w:val="00E525C5"/>
    <w:rsid w:val="00E52BDC"/>
    <w:rsid w:val="00E52EFA"/>
    <w:rsid w:val="00E53818"/>
    <w:rsid w:val="00E539D4"/>
    <w:rsid w:val="00E53BBF"/>
    <w:rsid w:val="00E53EC3"/>
    <w:rsid w:val="00E541FD"/>
    <w:rsid w:val="00E5428E"/>
    <w:rsid w:val="00E5433C"/>
    <w:rsid w:val="00E54712"/>
    <w:rsid w:val="00E54C4E"/>
    <w:rsid w:val="00E54CC1"/>
    <w:rsid w:val="00E550A9"/>
    <w:rsid w:val="00E5584A"/>
    <w:rsid w:val="00E55BBA"/>
    <w:rsid w:val="00E55E14"/>
    <w:rsid w:val="00E55F5A"/>
    <w:rsid w:val="00E56B7C"/>
    <w:rsid w:val="00E571B4"/>
    <w:rsid w:val="00E57234"/>
    <w:rsid w:val="00E575C3"/>
    <w:rsid w:val="00E5797A"/>
    <w:rsid w:val="00E57AED"/>
    <w:rsid w:val="00E57DD1"/>
    <w:rsid w:val="00E604B4"/>
    <w:rsid w:val="00E60503"/>
    <w:rsid w:val="00E6060C"/>
    <w:rsid w:val="00E608B2"/>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5FDC"/>
    <w:rsid w:val="00E662A3"/>
    <w:rsid w:val="00E66B32"/>
    <w:rsid w:val="00E67114"/>
    <w:rsid w:val="00E6712A"/>
    <w:rsid w:val="00E671E8"/>
    <w:rsid w:val="00E6726D"/>
    <w:rsid w:val="00E67BE2"/>
    <w:rsid w:val="00E67BF4"/>
    <w:rsid w:val="00E67DB1"/>
    <w:rsid w:val="00E67E10"/>
    <w:rsid w:val="00E70134"/>
    <w:rsid w:val="00E701F0"/>
    <w:rsid w:val="00E702DC"/>
    <w:rsid w:val="00E703AE"/>
    <w:rsid w:val="00E707C0"/>
    <w:rsid w:val="00E70972"/>
    <w:rsid w:val="00E710DB"/>
    <w:rsid w:val="00E71335"/>
    <w:rsid w:val="00E7153A"/>
    <w:rsid w:val="00E71683"/>
    <w:rsid w:val="00E7172F"/>
    <w:rsid w:val="00E717D9"/>
    <w:rsid w:val="00E71816"/>
    <w:rsid w:val="00E718DD"/>
    <w:rsid w:val="00E71AAD"/>
    <w:rsid w:val="00E71CDF"/>
    <w:rsid w:val="00E72038"/>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BCB"/>
    <w:rsid w:val="00E823DB"/>
    <w:rsid w:val="00E824C7"/>
    <w:rsid w:val="00E82C96"/>
    <w:rsid w:val="00E82CC9"/>
    <w:rsid w:val="00E82E1D"/>
    <w:rsid w:val="00E83387"/>
    <w:rsid w:val="00E835A0"/>
    <w:rsid w:val="00E83738"/>
    <w:rsid w:val="00E84396"/>
    <w:rsid w:val="00E844A7"/>
    <w:rsid w:val="00E85250"/>
    <w:rsid w:val="00E8548E"/>
    <w:rsid w:val="00E85960"/>
    <w:rsid w:val="00E85D04"/>
    <w:rsid w:val="00E85F33"/>
    <w:rsid w:val="00E8659F"/>
    <w:rsid w:val="00E866CB"/>
    <w:rsid w:val="00E86A6E"/>
    <w:rsid w:val="00E86C2B"/>
    <w:rsid w:val="00E86CB1"/>
    <w:rsid w:val="00E86DFE"/>
    <w:rsid w:val="00E86EDB"/>
    <w:rsid w:val="00E8746C"/>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BBE"/>
    <w:rsid w:val="00E94DE4"/>
    <w:rsid w:val="00E94E02"/>
    <w:rsid w:val="00E94EAB"/>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A56"/>
    <w:rsid w:val="00EA0E73"/>
    <w:rsid w:val="00EA145E"/>
    <w:rsid w:val="00EA151D"/>
    <w:rsid w:val="00EA17F5"/>
    <w:rsid w:val="00EA186A"/>
    <w:rsid w:val="00EA19DB"/>
    <w:rsid w:val="00EA1C36"/>
    <w:rsid w:val="00EA1C98"/>
    <w:rsid w:val="00EA1DD9"/>
    <w:rsid w:val="00EA3159"/>
    <w:rsid w:val="00EA376D"/>
    <w:rsid w:val="00EA389D"/>
    <w:rsid w:val="00EA39FD"/>
    <w:rsid w:val="00EA3A58"/>
    <w:rsid w:val="00EA3A80"/>
    <w:rsid w:val="00EA3E00"/>
    <w:rsid w:val="00EA3EFF"/>
    <w:rsid w:val="00EA3F2A"/>
    <w:rsid w:val="00EA4B19"/>
    <w:rsid w:val="00EA4B7E"/>
    <w:rsid w:val="00EA4D73"/>
    <w:rsid w:val="00EA5335"/>
    <w:rsid w:val="00EA5370"/>
    <w:rsid w:val="00EA60F7"/>
    <w:rsid w:val="00EA6263"/>
    <w:rsid w:val="00EA69AF"/>
    <w:rsid w:val="00EA7847"/>
    <w:rsid w:val="00EB0209"/>
    <w:rsid w:val="00EB02AB"/>
    <w:rsid w:val="00EB055F"/>
    <w:rsid w:val="00EB06B8"/>
    <w:rsid w:val="00EB07D0"/>
    <w:rsid w:val="00EB09A0"/>
    <w:rsid w:val="00EB09A3"/>
    <w:rsid w:val="00EB0B4C"/>
    <w:rsid w:val="00EB0DB4"/>
    <w:rsid w:val="00EB159C"/>
    <w:rsid w:val="00EB16F5"/>
    <w:rsid w:val="00EB1A10"/>
    <w:rsid w:val="00EB2028"/>
    <w:rsid w:val="00EB2197"/>
    <w:rsid w:val="00EB232F"/>
    <w:rsid w:val="00EB2919"/>
    <w:rsid w:val="00EB2DB0"/>
    <w:rsid w:val="00EB32C8"/>
    <w:rsid w:val="00EB3500"/>
    <w:rsid w:val="00EB3739"/>
    <w:rsid w:val="00EB3B33"/>
    <w:rsid w:val="00EB3DA2"/>
    <w:rsid w:val="00EB3E3D"/>
    <w:rsid w:val="00EB3E70"/>
    <w:rsid w:val="00EB41F3"/>
    <w:rsid w:val="00EB46ED"/>
    <w:rsid w:val="00EB4BFA"/>
    <w:rsid w:val="00EB57A0"/>
    <w:rsid w:val="00EB5B4F"/>
    <w:rsid w:val="00EB5FA4"/>
    <w:rsid w:val="00EB62F5"/>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4C0"/>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8E7"/>
    <w:rsid w:val="00EC6938"/>
    <w:rsid w:val="00EC6AD5"/>
    <w:rsid w:val="00EC6ADB"/>
    <w:rsid w:val="00EC6B94"/>
    <w:rsid w:val="00EC6D21"/>
    <w:rsid w:val="00EC6EF7"/>
    <w:rsid w:val="00EC7149"/>
    <w:rsid w:val="00EC727A"/>
    <w:rsid w:val="00EC73CB"/>
    <w:rsid w:val="00EC7AF6"/>
    <w:rsid w:val="00EC7E2C"/>
    <w:rsid w:val="00ED013D"/>
    <w:rsid w:val="00ED0224"/>
    <w:rsid w:val="00ED0604"/>
    <w:rsid w:val="00ED0656"/>
    <w:rsid w:val="00ED0918"/>
    <w:rsid w:val="00ED0DD8"/>
    <w:rsid w:val="00ED0F3F"/>
    <w:rsid w:val="00ED10DF"/>
    <w:rsid w:val="00ED11EF"/>
    <w:rsid w:val="00ED1202"/>
    <w:rsid w:val="00ED1609"/>
    <w:rsid w:val="00ED1804"/>
    <w:rsid w:val="00ED19CD"/>
    <w:rsid w:val="00ED1C47"/>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5FA"/>
    <w:rsid w:val="00ED6DC0"/>
    <w:rsid w:val="00ED6E42"/>
    <w:rsid w:val="00ED6F08"/>
    <w:rsid w:val="00ED7160"/>
    <w:rsid w:val="00ED71A1"/>
    <w:rsid w:val="00ED740C"/>
    <w:rsid w:val="00ED74DA"/>
    <w:rsid w:val="00ED761A"/>
    <w:rsid w:val="00ED77FB"/>
    <w:rsid w:val="00ED7B1B"/>
    <w:rsid w:val="00ED7B88"/>
    <w:rsid w:val="00ED7E9B"/>
    <w:rsid w:val="00EE033C"/>
    <w:rsid w:val="00EE101B"/>
    <w:rsid w:val="00EE122F"/>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4B89"/>
    <w:rsid w:val="00EE51A3"/>
    <w:rsid w:val="00EE5347"/>
    <w:rsid w:val="00EE53CB"/>
    <w:rsid w:val="00EE551F"/>
    <w:rsid w:val="00EE596A"/>
    <w:rsid w:val="00EE5B75"/>
    <w:rsid w:val="00EE60CC"/>
    <w:rsid w:val="00EE6191"/>
    <w:rsid w:val="00EE641B"/>
    <w:rsid w:val="00EE6E68"/>
    <w:rsid w:val="00EE6E9D"/>
    <w:rsid w:val="00EE6F7D"/>
    <w:rsid w:val="00EE7237"/>
    <w:rsid w:val="00EE72A0"/>
    <w:rsid w:val="00EE7359"/>
    <w:rsid w:val="00EE7F34"/>
    <w:rsid w:val="00EF02C5"/>
    <w:rsid w:val="00EF087F"/>
    <w:rsid w:val="00EF0AE1"/>
    <w:rsid w:val="00EF10A1"/>
    <w:rsid w:val="00EF193C"/>
    <w:rsid w:val="00EF1947"/>
    <w:rsid w:val="00EF1B47"/>
    <w:rsid w:val="00EF1C4F"/>
    <w:rsid w:val="00EF1F3A"/>
    <w:rsid w:val="00EF27CD"/>
    <w:rsid w:val="00EF27EF"/>
    <w:rsid w:val="00EF282A"/>
    <w:rsid w:val="00EF2F85"/>
    <w:rsid w:val="00EF3024"/>
    <w:rsid w:val="00EF32CC"/>
    <w:rsid w:val="00EF342E"/>
    <w:rsid w:val="00EF369B"/>
    <w:rsid w:val="00EF3C8B"/>
    <w:rsid w:val="00EF403D"/>
    <w:rsid w:val="00EF462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4EF"/>
    <w:rsid w:val="00F0161A"/>
    <w:rsid w:val="00F016B6"/>
    <w:rsid w:val="00F02159"/>
    <w:rsid w:val="00F02170"/>
    <w:rsid w:val="00F027FE"/>
    <w:rsid w:val="00F02C07"/>
    <w:rsid w:val="00F02D77"/>
    <w:rsid w:val="00F03426"/>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6A85"/>
    <w:rsid w:val="00F1714B"/>
    <w:rsid w:val="00F17211"/>
    <w:rsid w:val="00F17254"/>
    <w:rsid w:val="00F1752E"/>
    <w:rsid w:val="00F1778F"/>
    <w:rsid w:val="00F1791E"/>
    <w:rsid w:val="00F179C5"/>
    <w:rsid w:val="00F20C5B"/>
    <w:rsid w:val="00F214F7"/>
    <w:rsid w:val="00F21673"/>
    <w:rsid w:val="00F218DA"/>
    <w:rsid w:val="00F21900"/>
    <w:rsid w:val="00F21D1A"/>
    <w:rsid w:val="00F22338"/>
    <w:rsid w:val="00F228A6"/>
    <w:rsid w:val="00F22E3A"/>
    <w:rsid w:val="00F238F8"/>
    <w:rsid w:val="00F23EDB"/>
    <w:rsid w:val="00F24127"/>
    <w:rsid w:val="00F24DBE"/>
    <w:rsid w:val="00F25B74"/>
    <w:rsid w:val="00F25C07"/>
    <w:rsid w:val="00F25C16"/>
    <w:rsid w:val="00F25C74"/>
    <w:rsid w:val="00F25D87"/>
    <w:rsid w:val="00F2601F"/>
    <w:rsid w:val="00F2646E"/>
    <w:rsid w:val="00F264F4"/>
    <w:rsid w:val="00F265DD"/>
    <w:rsid w:val="00F267B8"/>
    <w:rsid w:val="00F26971"/>
    <w:rsid w:val="00F27461"/>
    <w:rsid w:val="00F275EE"/>
    <w:rsid w:val="00F276F1"/>
    <w:rsid w:val="00F27ACF"/>
    <w:rsid w:val="00F27EAD"/>
    <w:rsid w:val="00F301A0"/>
    <w:rsid w:val="00F3039F"/>
    <w:rsid w:val="00F30D92"/>
    <w:rsid w:val="00F30DE1"/>
    <w:rsid w:val="00F30F63"/>
    <w:rsid w:val="00F311F8"/>
    <w:rsid w:val="00F312E5"/>
    <w:rsid w:val="00F312EB"/>
    <w:rsid w:val="00F31710"/>
    <w:rsid w:val="00F31A11"/>
    <w:rsid w:val="00F325C2"/>
    <w:rsid w:val="00F32B04"/>
    <w:rsid w:val="00F32B22"/>
    <w:rsid w:val="00F3336D"/>
    <w:rsid w:val="00F33941"/>
    <w:rsid w:val="00F33D96"/>
    <w:rsid w:val="00F342EA"/>
    <w:rsid w:val="00F3445B"/>
    <w:rsid w:val="00F3478C"/>
    <w:rsid w:val="00F34798"/>
    <w:rsid w:val="00F34C13"/>
    <w:rsid w:val="00F34E41"/>
    <w:rsid w:val="00F34EBD"/>
    <w:rsid w:val="00F353A6"/>
    <w:rsid w:val="00F356BF"/>
    <w:rsid w:val="00F35BA4"/>
    <w:rsid w:val="00F35C98"/>
    <w:rsid w:val="00F35D25"/>
    <w:rsid w:val="00F366A6"/>
    <w:rsid w:val="00F3696E"/>
    <w:rsid w:val="00F36B57"/>
    <w:rsid w:val="00F36F1D"/>
    <w:rsid w:val="00F371E3"/>
    <w:rsid w:val="00F3727F"/>
    <w:rsid w:val="00F37656"/>
    <w:rsid w:val="00F377D9"/>
    <w:rsid w:val="00F3792A"/>
    <w:rsid w:val="00F379A1"/>
    <w:rsid w:val="00F37CF5"/>
    <w:rsid w:val="00F401D0"/>
    <w:rsid w:val="00F41493"/>
    <w:rsid w:val="00F419DF"/>
    <w:rsid w:val="00F419E7"/>
    <w:rsid w:val="00F41E4B"/>
    <w:rsid w:val="00F42529"/>
    <w:rsid w:val="00F427F8"/>
    <w:rsid w:val="00F428BF"/>
    <w:rsid w:val="00F42C8C"/>
    <w:rsid w:val="00F42EA0"/>
    <w:rsid w:val="00F4320A"/>
    <w:rsid w:val="00F438CD"/>
    <w:rsid w:val="00F443AA"/>
    <w:rsid w:val="00F44DB1"/>
    <w:rsid w:val="00F451B7"/>
    <w:rsid w:val="00F454E2"/>
    <w:rsid w:val="00F45749"/>
    <w:rsid w:val="00F45798"/>
    <w:rsid w:val="00F4583D"/>
    <w:rsid w:val="00F45937"/>
    <w:rsid w:val="00F46345"/>
    <w:rsid w:val="00F46F53"/>
    <w:rsid w:val="00F47173"/>
    <w:rsid w:val="00F473F0"/>
    <w:rsid w:val="00F47D37"/>
    <w:rsid w:val="00F50265"/>
    <w:rsid w:val="00F50362"/>
    <w:rsid w:val="00F50688"/>
    <w:rsid w:val="00F506B4"/>
    <w:rsid w:val="00F51760"/>
    <w:rsid w:val="00F51E7B"/>
    <w:rsid w:val="00F5209C"/>
    <w:rsid w:val="00F523CF"/>
    <w:rsid w:val="00F52D33"/>
    <w:rsid w:val="00F5353F"/>
    <w:rsid w:val="00F536BF"/>
    <w:rsid w:val="00F540E9"/>
    <w:rsid w:val="00F541C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63"/>
    <w:rsid w:val="00F57DDD"/>
    <w:rsid w:val="00F60066"/>
    <w:rsid w:val="00F6016F"/>
    <w:rsid w:val="00F6061D"/>
    <w:rsid w:val="00F6098B"/>
    <w:rsid w:val="00F61431"/>
    <w:rsid w:val="00F614F2"/>
    <w:rsid w:val="00F61BB9"/>
    <w:rsid w:val="00F624E9"/>
    <w:rsid w:val="00F628E0"/>
    <w:rsid w:val="00F62AD4"/>
    <w:rsid w:val="00F6356B"/>
    <w:rsid w:val="00F63731"/>
    <w:rsid w:val="00F639D6"/>
    <w:rsid w:val="00F63A65"/>
    <w:rsid w:val="00F63BA1"/>
    <w:rsid w:val="00F63D6F"/>
    <w:rsid w:val="00F64081"/>
    <w:rsid w:val="00F643EB"/>
    <w:rsid w:val="00F64444"/>
    <w:rsid w:val="00F64D46"/>
    <w:rsid w:val="00F64ED5"/>
    <w:rsid w:val="00F651BF"/>
    <w:rsid w:val="00F65D1A"/>
    <w:rsid w:val="00F66054"/>
    <w:rsid w:val="00F6628E"/>
    <w:rsid w:val="00F66383"/>
    <w:rsid w:val="00F66D0F"/>
    <w:rsid w:val="00F66E64"/>
    <w:rsid w:val="00F66E98"/>
    <w:rsid w:val="00F672C1"/>
    <w:rsid w:val="00F67548"/>
    <w:rsid w:val="00F6765C"/>
    <w:rsid w:val="00F67FFA"/>
    <w:rsid w:val="00F70220"/>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846"/>
    <w:rsid w:val="00F75B40"/>
    <w:rsid w:val="00F75C34"/>
    <w:rsid w:val="00F75CD1"/>
    <w:rsid w:val="00F76170"/>
    <w:rsid w:val="00F773E8"/>
    <w:rsid w:val="00F7748E"/>
    <w:rsid w:val="00F7760D"/>
    <w:rsid w:val="00F77AAB"/>
    <w:rsid w:val="00F803AC"/>
    <w:rsid w:val="00F80AF4"/>
    <w:rsid w:val="00F80B75"/>
    <w:rsid w:val="00F81104"/>
    <w:rsid w:val="00F81560"/>
    <w:rsid w:val="00F81A24"/>
    <w:rsid w:val="00F81C3C"/>
    <w:rsid w:val="00F81E40"/>
    <w:rsid w:val="00F81E50"/>
    <w:rsid w:val="00F82C45"/>
    <w:rsid w:val="00F83822"/>
    <w:rsid w:val="00F83B2F"/>
    <w:rsid w:val="00F83F19"/>
    <w:rsid w:val="00F84392"/>
    <w:rsid w:val="00F84534"/>
    <w:rsid w:val="00F8456B"/>
    <w:rsid w:val="00F8486C"/>
    <w:rsid w:val="00F84CC3"/>
    <w:rsid w:val="00F852E2"/>
    <w:rsid w:val="00F854EB"/>
    <w:rsid w:val="00F85759"/>
    <w:rsid w:val="00F85825"/>
    <w:rsid w:val="00F85961"/>
    <w:rsid w:val="00F85B8B"/>
    <w:rsid w:val="00F85C3E"/>
    <w:rsid w:val="00F85DA2"/>
    <w:rsid w:val="00F860E7"/>
    <w:rsid w:val="00F8617F"/>
    <w:rsid w:val="00F87194"/>
    <w:rsid w:val="00F872EB"/>
    <w:rsid w:val="00F87411"/>
    <w:rsid w:val="00F875F5"/>
    <w:rsid w:val="00F87AC1"/>
    <w:rsid w:val="00F87D07"/>
    <w:rsid w:val="00F87FE6"/>
    <w:rsid w:val="00F90068"/>
    <w:rsid w:val="00F90163"/>
    <w:rsid w:val="00F90743"/>
    <w:rsid w:val="00F907D3"/>
    <w:rsid w:val="00F90C84"/>
    <w:rsid w:val="00F90E02"/>
    <w:rsid w:val="00F911DF"/>
    <w:rsid w:val="00F91237"/>
    <w:rsid w:val="00F9124C"/>
    <w:rsid w:val="00F9128D"/>
    <w:rsid w:val="00F916DD"/>
    <w:rsid w:val="00F9215E"/>
    <w:rsid w:val="00F9225F"/>
    <w:rsid w:val="00F923E4"/>
    <w:rsid w:val="00F923F8"/>
    <w:rsid w:val="00F92F9A"/>
    <w:rsid w:val="00F933EF"/>
    <w:rsid w:val="00F93614"/>
    <w:rsid w:val="00F939B1"/>
    <w:rsid w:val="00F942A3"/>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695"/>
    <w:rsid w:val="00F96DB0"/>
    <w:rsid w:val="00F977AE"/>
    <w:rsid w:val="00F97E9A"/>
    <w:rsid w:val="00FA016C"/>
    <w:rsid w:val="00FA0416"/>
    <w:rsid w:val="00FA06D3"/>
    <w:rsid w:val="00FA08FB"/>
    <w:rsid w:val="00FA0923"/>
    <w:rsid w:val="00FA0C20"/>
    <w:rsid w:val="00FA0C65"/>
    <w:rsid w:val="00FA0EFB"/>
    <w:rsid w:val="00FA16CB"/>
    <w:rsid w:val="00FA18A6"/>
    <w:rsid w:val="00FA18F6"/>
    <w:rsid w:val="00FA1D4A"/>
    <w:rsid w:val="00FA1FA7"/>
    <w:rsid w:val="00FA24B9"/>
    <w:rsid w:val="00FA24CF"/>
    <w:rsid w:val="00FA2591"/>
    <w:rsid w:val="00FA27A4"/>
    <w:rsid w:val="00FA2858"/>
    <w:rsid w:val="00FA2ADA"/>
    <w:rsid w:val="00FA33F9"/>
    <w:rsid w:val="00FA34B8"/>
    <w:rsid w:val="00FA4D69"/>
    <w:rsid w:val="00FA5504"/>
    <w:rsid w:val="00FA56CF"/>
    <w:rsid w:val="00FA5881"/>
    <w:rsid w:val="00FA58A2"/>
    <w:rsid w:val="00FA5BF6"/>
    <w:rsid w:val="00FA5E18"/>
    <w:rsid w:val="00FA5E60"/>
    <w:rsid w:val="00FA63DA"/>
    <w:rsid w:val="00FA65F0"/>
    <w:rsid w:val="00FA6756"/>
    <w:rsid w:val="00FA68D2"/>
    <w:rsid w:val="00FA699B"/>
    <w:rsid w:val="00FA6C78"/>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9D7"/>
    <w:rsid w:val="00FB7CD9"/>
    <w:rsid w:val="00FC166C"/>
    <w:rsid w:val="00FC1683"/>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9EF"/>
    <w:rsid w:val="00FC7A72"/>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1A9"/>
    <w:rsid w:val="00FD42AC"/>
    <w:rsid w:val="00FD42ED"/>
    <w:rsid w:val="00FD4412"/>
    <w:rsid w:val="00FD4462"/>
    <w:rsid w:val="00FD4956"/>
    <w:rsid w:val="00FD4970"/>
    <w:rsid w:val="00FD49DF"/>
    <w:rsid w:val="00FD4E79"/>
    <w:rsid w:val="00FD5813"/>
    <w:rsid w:val="00FD5937"/>
    <w:rsid w:val="00FD5C51"/>
    <w:rsid w:val="00FD5E03"/>
    <w:rsid w:val="00FD5E4B"/>
    <w:rsid w:val="00FD640B"/>
    <w:rsid w:val="00FD6618"/>
    <w:rsid w:val="00FD6728"/>
    <w:rsid w:val="00FD6866"/>
    <w:rsid w:val="00FD6C1F"/>
    <w:rsid w:val="00FD6FB7"/>
    <w:rsid w:val="00FD713C"/>
    <w:rsid w:val="00FD71F8"/>
    <w:rsid w:val="00FD76B8"/>
    <w:rsid w:val="00FD7A4E"/>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3C80"/>
    <w:rsid w:val="00FE4006"/>
    <w:rsid w:val="00FE401A"/>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07B"/>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5E7"/>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colormru v:ext="edit" colors="#b8b308,#002b5c"/>
    </o:shapedefaults>
    <o:shapelayout v:ext="edit">
      <o:idmap v:ext="edit" data="1"/>
    </o:shapelayout>
  </w:shapeDefaults>
  <w:decimalSymbol w:val="."/>
  <w:listSeparator w:val=","/>
  <w14:docId w14:val="22490009"/>
  <w15:docId w15:val="{4AF15745-7FB6-4E3A-9FB5-8C7131DA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B45AF4"/>
  </w:style>
  <w:style w:type="paragraph" w:styleId="Heading1">
    <w:name w:val="heading 1"/>
    <w:basedOn w:val="Normal"/>
    <w:next w:val="Normal"/>
    <w:link w:val="Heading1Char"/>
    <w:qFormat/>
    <w:rsid w:val="00A979BC"/>
    <w:pPr>
      <w:keepNext/>
      <w:keepLines/>
      <w:pageBreakBefore/>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2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2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79B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B45AF4"/>
    <w:pPr>
      <w:keepNext/>
      <w:tabs>
        <w:tab w:val="left" w:pos="360"/>
      </w:tabs>
      <w:spacing w:before="240"/>
    </w:pPr>
    <w:rPr>
      <w:b/>
      <w:sz w:val="4"/>
      <w:szCs w:val="4"/>
    </w:rPr>
  </w:style>
  <w:style w:type="paragraph" w:customStyle="1" w:styleId="Bullet1">
    <w:name w:val="Bullet1"/>
    <w:rsid w:val="004E2FD2"/>
    <w:pPr>
      <w:numPr>
        <w:numId w:val="18"/>
      </w:numPr>
      <w:tabs>
        <w:tab w:val="left" w:pos="900"/>
      </w:tabs>
      <w:spacing w:before="120" w:line="280" w:lineRule="atLeast"/>
      <w:jc w:val="both"/>
    </w:pPr>
  </w:style>
  <w:style w:type="paragraph" w:customStyle="1" w:styleId="Bullet2">
    <w:name w:val="Bullet2"/>
    <w:rsid w:val="009B0468"/>
    <w:pPr>
      <w:numPr>
        <w:numId w:val="26"/>
      </w:numPr>
      <w:spacing w:before="120"/>
    </w:pPr>
  </w:style>
  <w:style w:type="paragraph" w:customStyle="1" w:styleId="DocumentRevision">
    <w:name w:val="Document Revision"/>
    <w:basedOn w:val="Body"/>
    <w:qFormat/>
    <w:rsid w:val="00870491"/>
    <w:pPr>
      <w:tabs>
        <w:tab w:val="clear" w:pos="2700"/>
        <w:tab w:val="left" w:pos="1440"/>
        <w:tab w:val="left" w:pos="2160"/>
      </w:tabs>
    </w:pPr>
    <w:rPr>
      <w:b/>
      <w:sz w:val="24"/>
    </w:rPr>
  </w:style>
  <w:style w:type="paragraph" w:customStyle="1" w:styleId="DocumentTitle">
    <w:name w:val="Document Title"/>
    <w:next w:val="Body"/>
    <w:rsid w:val="00870491"/>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870491"/>
    <w:pPr>
      <w:spacing w:before="360"/>
    </w:pPr>
    <w:rPr>
      <w:i/>
      <w:sz w:val="36"/>
    </w:rPr>
  </w:style>
  <w:style w:type="paragraph" w:customStyle="1" w:styleId="CellBody">
    <w:name w:val="CellBody"/>
    <w:rsid w:val="006002A4"/>
    <w:pPr>
      <w:tabs>
        <w:tab w:val="left" w:pos="0"/>
        <w:tab w:val="left" w:pos="720"/>
        <w:tab w:val="left" w:pos="1440"/>
        <w:tab w:val="left" w:pos="2160"/>
        <w:tab w:val="left" w:pos="2880"/>
        <w:tab w:val="left" w:pos="3600"/>
        <w:tab w:val="left" w:pos="4320"/>
        <w:tab w:val="left" w:pos="5040"/>
        <w:tab w:val="left" w:pos="5760"/>
        <w:tab w:val="left" w:pos="6480"/>
      </w:tabs>
    </w:pPr>
    <w:rPr>
      <w:sz w:val="20"/>
      <w:szCs w:val="18"/>
    </w:rPr>
  </w:style>
  <w:style w:type="paragraph" w:customStyle="1" w:styleId="CellHeading">
    <w:name w:val="CellHeading"/>
    <w:rsid w:val="006002A4"/>
    <w:pPr>
      <w:tabs>
        <w:tab w:val="left" w:pos="0"/>
        <w:tab w:val="left" w:pos="720"/>
        <w:tab w:val="left" w:pos="1440"/>
        <w:tab w:val="left" w:pos="2160"/>
        <w:tab w:val="left" w:pos="2880"/>
        <w:tab w:val="left" w:pos="3600"/>
        <w:tab w:val="left" w:pos="4320"/>
        <w:tab w:val="left" w:pos="5040"/>
        <w:tab w:val="left" w:pos="5760"/>
        <w:tab w:val="left" w:pos="6480"/>
      </w:tabs>
    </w:pPr>
    <w:rPr>
      <w:b/>
      <w:sz w:val="20"/>
      <w:szCs w:val="18"/>
    </w:rPr>
  </w:style>
  <w:style w:type="paragraph" w:customStyle="1" w:styleId="Equation">
    <w:name w:val="Equation"/>
    <w:rsid w:val="00EE60CC"/>
    <w:pPr>
      <w:tabs>
        <w:tab w:val="num" w:pos="720"/>
      </w:tabs>
      <w:spacing w:before="240" w:after="240"/>
      <w:ind w:left="864" w:hanging="504"/>
    </w:pPr>
    <w:rPr>
      <w:i/>
    </w:rPr>
  </w:style>
  <w:style w:type="paragraph" w:styleId="Footer">
    <w:name w:val="footer"/>
    <w:basedOn w:val="Normal"/>
    <w:link w:val="FooterChar"/>
    <w:uiPriority w:val="99"/>
    <w:rsid w:val="00AB20A5"/>
    <w:pPr>
      <w:tabs>
        <w:tab w:val="center" w:pos="4680"/>
        <w:tab w:val="right" w:pos="9360"/>
      </w:tabs>
      <w:spacing w:after="0" w:line="240" w:lineRule="auto"/>
      <w:jc w:val="center"/>
    </w:pPr>
    <w:rPr>
      <w:rFonts w:eastAsiaTheme="minorHAnsi"/>
      <w:sz w:val="18"/>
    </w:rPr>
  </w:style>
  <w:style w:type="character" w:customStyle="1" w:styleId="FooterChar">
    <w:name w:val="Footer Char"/>
    <w:basedOn w:val="DefaultParagraphFont"/>
    <w:link w:val="Footer"/>
    <w:uiPriority w:val="99"/>
    <w:rsid w:val="00AB20A5"/>
    <w:rPr>
      <w:rFonts w:eastAsiaTheme="minorHAnsi"/>
      <w:sz w:val="18"/>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character" w:styleId="Hyperlink">
    <w:name w:val="Hyperlink"/>
    <w:basedOn w:val="DefaultParagraphFont"/>
    <w:uiPriority w:val="99"/>
    <w:rsid w:val="003831F4"/>
    <w:rPr>
      <w:color w:val="0000FF"/>
      <w:u w:val="single"/>
    </w:rPr>
  </w:style>
  <w:style w:type="paragraph" w:customStyle="1" w:styleId="PageNumbereven">
    <w:name w:val="Page Number(even)"/>
    <w:basedOn w:val="Footer"/>
    <w:semiHidden/>
    <w:rsid w:val="008F6A85"/>
  </w:style>
  <w:style w:type="paragraph" w:styleId="TOC5">
    <w:name w:val="toc 5"/>
    <w:basedOn w:val="Normal"/>
    <w:next w:val="Normal"/>
    <w:uiPriority w:val="39"/>
    <w:rsid w:val="008F6A85"/>
    <w:pPr>
      <w:ind w:left="800"/>
    </w:pPr>
  </w:style>
  <w:style w:type="paragraph" w:customStyle="1" w:styleId="Contents">
    <w:name w:val="Contents"/>
    <w:basedOn w:val="Normal"/>
    <w:rsid w:val="00F85B8B"/>
    <w:pPr>
      <w:pageBreakBefore/>
      <w:spacing w:after="0" w:line="240" w:lineRule="auto"/>
      <w:contextualSpacing/>
      <w:outlineLvl w:val="0"/>
    </w:pPr>
    <w:rPr>
      <w:rFonts w:asciiTheme="majorHAnsi" w:eastAsiaTheme="majorEastAsia" w:hAnsiTheme="majorHAnsi" w:cstheme="majorBidi"/>
      <w:color w:val="000000" w:themeColor="text1"/>
      <w:sz w:val="56"/>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F6A85"/>
    <w:pPr>
      <w:ind w:left="440" w:hanging="440"/>
    </w:pPr>
  </w:style>
  <w:style w:type="paragraph" w:styleId="BalloonText">
    <w:name w:val="Balloon Text"/>
    <w:basedOn w:val="Normal"/>
    <w:semiHidden/>
    <w:rsid w:val="00707B8A"/>
    <w:rPr>
      <w:rFonts w:ascii="Tahoma" w:hAnsi="Tahoma" w:cs="Tahoma"/>
      <w:sz w:val="16"/>
      <w:szCs w:val="16"/>
    </w:r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table" w:customStyle="1" w:styleId="HifnParameter">
    <w:name w:val="Hifn Parameter"/>
    <w:basedOn w:val="TableNormal"/>
    <w:rsid w:val="00B31EE3"/>
    <w:rPr>
      <w:sz w:val="18"/>
    </w:rPr>
    <w:tblPr/>
  </w:style>
  <w:style w:type="paragraph" w:styleId="ListNumber">
    <w:name w:val="List Number"/>
    <w:basedOn w:val="Body"/>
    <w:rsid w:val="00315C61"/>
    <w:pPr>
      <w:numPr>
        <w:numId w:val="12"/>
      </w:numPr>
      <w:tabs>
        <w:tab w:val="clear" w:pos="2700"/>
        <w:tab w:val="left" w:pos="360"/>
      </w:tabs>
    </w:pPr>
    <w:rPr>
      <w:rFonts w:cs="Times New Roman"/>
    </w:rPr>
  </w:style>
  <w:style w:type="paragraph" w:customStyle="1" w:styleId="Command">
    <w:name w:val="Command"/>
    <w:basedOn w:val="Normal"/>
    <w:next w:val="Body"/>
    <w:qFormat/>
    <w:rsid w:val="00EF27CD"/>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character" w:customStyle="1" w:styleId="MessageandCommand">
    <w:name w:val="Message and Command"/>
    <w:basedOn w:val="MessagesandCommands"/>
    <w:qFormat/>
    <w:rsid w:val="00F63BA1"/>
    <w:rPr>
      <w:rFonts w:ascii="Courier New" w:hAnsi="Courier New" w:cs="Courier New"/>
      <w:b w:val="0"/>
      <w:sz w:val="22"/>
    </w:rPr>
  </w:style>
  <w:style w:type="character" w:customStyle="1" w:styleId="MessagesandCommands">
    <w:name w:val="Messages and Commands"/>
    <w:basedOn w:val="DefaultParagraphFont"/>
    <w:uiPriority w:val="1"/>
    <w:qFormat/>
    <w:rsid w:val="00F63BA1"/>
    <w:rPr>
      <w:rFonts w:ascii="Arial" w:hAnsi="Arial" w:cs="Courier New"/>
      <w:b/>
      <w:sz w:val="20"/>
    </w:rPr>
  </w:style>
  <w:style w:type="paragraph" w:styleId="Revision">
    <w:name w:val="Revision"/>
    <w:hidden/>
    <w:uiPriority w:val="99"/>
    <w:semiHidden/>
    <w:rsid w:val="0011273D"/>
    <w:rPr>
      <w:color w:val="000000"/>
    </w:rPr>
  </w:style>
  <w:style w:type="paragraph" w:customStyle="1" w:styleId="ImportantNote">
    <w:name w:val="Important Note"/>
    <w:basedOn w:val="Normal"/>
    <w:next w:val="Body"/>
    <w:qFormat/>
    <w:rsid w:val="00A108C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502521"/>
    <w:pPr>
      <w:spacing w:after="200" w:line="240" w:lineRule="auto"/>
      <w:jc w:val="center"/>
    </w:pPr>
    <w:rPr>
      <w:rFonts w:eastAsia="Times New Roman" w:cs="Times New Roman"/>
      <w:b/>
      <w:i/>
      <w:iCs/>
      <w:szCs w:val="20"/>
    </w:rPr>
  </w:style>
  <w:style w:type="paragraph" w:styleId="Bibliography">
    <w:name w:val="Bibliography"/>
    <w:basedOn w:val="Normal"/>
    <w:next w:val="Normal"/>
    <w:uiPriority w:val="37"/>
    <w:semiHidden/>
    <w:unhideWhenUsed/>
    <w:rsid w:val="00EA1C36"/>
  </w:style>
  <w:style w:type="paragraph" w:styleId="BodyText">
    <w:name w:val="Body Text"/>
    <w:basedOn w:val="Normal"/>
    <w:link w:val="BodyTextChar"/>
    <w:semiHidden/>
    <w:unhideWhenUsed/>
    <w:rsid w:val="00EA1C36"/>
  </w:style>
  <w:style w:type="character" w:customStyle="1" w:styleId="BodyTextChar">
    <w:name w:val="Body Text Char"/>
    <w:basedOn w:val="DefaultParagraphFont"/>
    <w:link w:val="BodyText"/>
    <w:semiHidden/>
    <w:rsid w:val="00EA1C36"/>
  </w:style>
  <w:style w:type="paragraph" w:styleId="BodyText2">
    <w:name w:val="Body Text 2"/>
    <w:basedOn w:val="Normal"/>
    <w:link w:val="BodyText2Char"/>
    <w:semiHidden/>
    <w:unhideWhenUsed/>
    <w:rsid w:val="00EA1C36"/>
    <w:pPr>
      <w:spacing w:line="480" w:lineRule="auto"/>
    </w:pPr>
  </w:style>
  <w:style w:type="character" w:customStyle="1" w:styleId="BodyText2Char">
    <w:name w:val="Body Text 2 Char"/>
    <w:basedOn w:val="DefaultParagraphFont"/>
    <w:link w:val="BodyText2"/>
    <w:semiHidden/>
    <w:rsid w:val="00EA1C36"/>
  </w:style>
  <w:style w:type="paragraph" w:styleId="BodyText3">
    <w:name w:val="Body Text 3"/>
    <w:basedOn w:val="Normal"/>
    <w:link w:val="BodyText3Char"/>
    <w:semiHidden/>
    <w:unhideWhenUsed/>
    <w:rsid w:val="00EA1C36"/>
    <w:rPr>
      <w:sz w:val="16"/>
      <w:szCs w:val="16"/>
    </w:rPr>
  </w:style>
  <w:style w:type="character" w:customStyle="1" w:styleId="BodyText3Char">
    <w:name w:val="Body Text 3 Char"/>
    <w:basedOn w:val="DefaultParagraphFont"/>
    <w:link w:val="BodyText3"/>
    <w:semiHidden/>
    <w:rsid w:val="00EA1C36"/>
    <w:rPr>
      <w:sz w:val="16"/>
      <w:szCs w:val="16"/>
    </w:rPr>
  </w:style>
  <w:style w:type="paragraph" w:styleId="BodyTextIndent">
    <w:name w:val="Body Text Indent"/>
    <w:basedOn w:val="Normal"/>
    <w:link w:val="BodyTextIndentChar"/>
    <w:semiHidden/>
    <w:unhideWhenUsed/>
    <w:rsid w:val="00EA1C36"/>
    <w:pPr>
      <w:ind w:left="360"/>
    </w:pPr>
  </w:style>
  <w:style w:type="character" w:customStyle="1" w:styleId="BodyTextIndentChar">
    <w:name w:val="Body Text Indent Char"/>
    <w:basedOn w:val="DefaultParagraphFont"/>
    <w:link w:val="BodyTextIndent"/>
    <w:semiHidden/>
    <w:rsid w:val="00EA1C36"/>
  </w:style>
  <w:style w:type="paragraph" w:styleId="BodyTextFirstIndent2">
    <w:name w:val="Body Text First Indent 2"/>
    <w:basedOn w:val="BodyTextIndent"/>
    <w:link w:val="BodyTextFirstIndent2Char"/>
    <w:semiHidden/>
    <w:unhideWhenUsed/>
    <w:rsid w:val="00EA1C36"/>
    <w:pPr>
      <w:ind w:firstLine="360"/>
    </w:pPr>
  </w:style>
  <w:style w:type="character" w:customStyle="1" w:styleId="BodyTextFirstIndent2Char">
    <w:name w:val="Body Text First Indent 2 Char"/>
    <w:basedOn w:val="BodyTextIndentChar"/>
    <w:link w:val="BodyTextFirstIndent2"/>
    <w:semiHidden/>
    <w:rsid w:val="00EA1C36"/>
  </w:style>
  <w:style w:type="paragraph" w:styleId="BodyTextIndent2">
    <w:name w:val="Body Text Indent 2"/>
    <w:basedOn w:val="Normal"/>
    <w:link w:val="BodyTextIndent2Char"/>
    <w:semiHidden/>
    <w:unhideWhenUsed/>
    <w:rsid w:val="00EA1C36"/>
    <w:pPr>
      <w:spacing w:line="480" w:lineRule="auto"/>
      <w:ind w:left="360"/>
    </w:pPr>
  </w:style>
  <w:style w:type="character" w:customStyle="1" w:styleId="BodyTextIndent2Char">
    <w:name w:val="Body Text Indent 2 Char"/>
    <w:basedOn w:val="DefaultParagraphFont"/>
    <w:link w:val="BodyTextIndent2"/>
    <w:semiHidden/>
    <w:rsid w:val="00EA1C36"/>
  </w:style>
  <w:style w:type="paragraph" w:styleId="BodyTextIndent3">
    <w:name w:val="Body Text Indent 3"/>
    <w:basedOn w:val="Normal"/>
    <w:link w:val="BodyTextIndent3Char"/>
    <w:semiHidden/>
    <w:unhideWhenUsed/>
    <w:rsid w:val="00EA1C36"/>
    <w:pPr>
      <w:ind w:left="360"/>
    </w:pPr>
    <w:rPr>
      <w:sz w:val="16"/>
      <w:szCs w:val="16"/>
    </w:rPr>
  </w:style>
  <w:style w:type="character" w:customStyle="1" w:styleId="BodyTextIndent3Char">
    <w:name w:val="Body Text Indent 3 Char"/>
    <w:basedOn w:val="DefaultParagraphFont"/>
    <w:link w:val="BodyTextIndent3"/>
    <w:semiHidden/>
    <w:rsid w:val="00EA1C36"/>
    <w:rPr>
      <w:sz w:val="16"/>
      <w:szCs w:val="16"/>
    </w:rPr>
  </w:style>
  <w:style w:type="paragraph" w:styleId="E-mailSignature">
    <w:name w:val="E-mail Signature"/>
    <w:basedOn w:val="Normal"/>
    <w:link w:val="E-mailSignatureChar"/>
    <w:semiHidden/>
    <w:unhideWhenUsed/>
    <w:rsid w:val="00EA1C36"/>
    <w:pPr>
      <w:spacing w:after="0" w:line="240" w:lineRule="auto"/>
    </w:pPr>
  </w:style>
  <w:style w:type="character" w:customStyle="1" w:styleId="E-mailSignatureChar">
    <w:name w:val="E-mail Signature Char"/>
    <w:basedOn w:val="DefaultParagraphFont"/>
    <w:link w:val="E-mailSignature"/>
    <w:semiHidden/>
    <w:rsid w:val="00EA1C36"/>
  </w:style>
  <w:style w:type="paragraph" w:styleId="EnvelopeAddress">
    <w:name w:val="envelope address"/>
    <w:basedOn w:val="Normal"/>
    <w:semiHidden/>
    <w:unhideWhenUsed/>
    <w:rsid w:val="00EA1C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A1C36"/>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EA1C36"/>
    <w:pPr>
      <w:spacing w:after="0" w:line="240" w:lineRule="auto"/>
    </w:pPr>
    <w:rPr>
      <w:i/>
      <w:iCs/>
    </w:rPr>
  </w:style>
  <w:style w:type="character" w:customStyle="1" w:styleId="HTMLAddressChar">
    <w:name w:val="HTML Address Char"/>
    <w:basedOn w:val="DefaultParagraphFont"/>
    <w:link w:val="HTMLAddress"/>
    <w:semiHidden/>
    <w:rsid w:val="00EA1C36"/>
    <w:rPr>
      <w:i/>
      <w:iCs/>
    </w:rPr>
  </w:style>
  <w:style w:type="paragraph" w:styleId="List">
    <w:name w:val="List"/>
    <w:basedOn w:val="Normal"/>
    <w:semiHidden/>
    <w:unhideWhenUsed/>
    <w:rsid w:val="00EA1C36"/>
    <w:pPr>
      <w:ind w:left="360" w:hanging="360"/>
      <w:contextualSpacing/>
    </w:pPr>
  </w:style>
  <w:style w:type="paragraph" w:styleId="List2">
    <w:name w:val="List 2"/>
    <w:basedOn w:val="Normal"/>
    <w:semiHidden/>
    <w:unhideWhenUsed/>
    <w:rsid w:val="00EA1C36"/>
    <w:pPr>
      <w:ind w:left="720" w:hanging="360"/>
      <w:contextualSpacing/>
    </w:pPr>
  </w:style>
  <w:style w:type="paragraph" w:styleId="List3">
    <w:name w:val="List 3"/>
    <w:basedOn w:val="Normal"/>
    <w:semiHidden/>
    <w:unhideWhenUsed/>
    <w:rsid w:val="00EA1C36"/>
    <w:pPr>
      <w:ind w:left="1080" w:hanging="360"/>
      <w:contextualSpacing/>
    </w:pPr>
  </w:style>
  <w:style w:type="paragraph" w:styleId="ListBullet">
    <w:name w:val="List Bullet"/>
    <w:basedOn w:val="Normal"/>
    <w:semiHidden/>
    <w:unhideWhenUsed/>
    <w:rsid w:val="00EA1C36"/>
    <w:pPr>
      <w:numPr>
        <w:numId w:val="35"/>
      </w:numPr>
      <w:contextualSpacing/>
    </w:pPr>
  </w:style>
  <w:style w:type="paragraph" w:styleId="ListBullet2">
    <w:name w:val="List Bullet 2"/>
    <w:basedOn w:val="Normal"/>
    <w:semiHidden/>
    <w:unhideWhenUsed/>
    <w:rsid w:val="00EA1C36"/>
    <w:pPr>
      <w:numPr>
        <w:numId w:val="36"/>
      </w:numPr>
      <w:contextualSpacing/>
    </w:pPr>
  </w:style>
  <w:style w:type="paragraph" w:styleId="ListBullet3">
    <w:name w:val="List Bullet 3"/>
    <w:basedOn w:val="Normal"/>
    <w:semiHidden/>
    <w:unhideWhenUsed/>
    <w:rsid w:val="00EA1C36"/>
    <w:pPr>
      <w:numPr>
        <w:numId w:val="37"/>
      </w:numPr>
      <w:contextualSpacing/>
    </w:pPr>
  </w:style>
  <w:style w:type="paragraph" w:styleId="ListBullet4">
    <w:name w:val="List Bullet 4"/>
    <w:basedOn w:val="Normal"/>
    <w:semiHidden/>
    <w:unhideWhenUsed/>
    <w:rsid w:val="00EA1C36"/>
    <w:pPr>
      <w:numPr>
        <w:numId w:val="38"/>
      </w:numPr>
      <w:contextualSpacing/>
    </w:pPr>
  </w:style>
  <w:style w:type="paragraph" w:styleId="ListBullet5">
    <w:name w:val="List Bullet 5"/>
    <w:basedOn w:val="Normal"/>
    <w:semiHidden/>
    <w:unhideWhenUsed/>
    <w:rsid w:val="00EA1C36"/>
    <w:pPr>
      <w:numPr>
        <w:numId w:val="39"/>
      </w:numPr>
      <w:contextualSpacing/>
    </w:pPr>
  </w:style>
  <w:style w:type="paragraph" w:styleId="ListContinue">
    <w:name w:val="List Continue"/>
    <w:basedOn w:val="Normal"/>
    <w:semiHidden/>
    <w:unhideWhenUsed/>
    <w:rsid w:val="00EA1C36"/>
    <w:pPr>
      <w:ind w:left="360"/>
      <w:contextualSpacing/>
    </w:pPr>
  </w:style>
  <w:style w:type="paragraph" w:styleId="ListContinue2">
    <w:name w:val="List Continue 2"/>
    <w:basedOn w:val="Normal"/>
    <w:semiHidden/>
    <w:unhideWhenUsed/>
    <w:rsid w:val="00EA1C36"/>
    <w:pPr>
      <w:ind w:left="720"/>
      <w:contextualSpacing/>
    </w:pPr>
  </w:style>
  <w:style w:type="paragraph" w:styleId="ListContinue3">
    <w:name w:val="List Continue 3"/>
    <w:basedOn w:val="Normal"/>
    <w:semiHidden/>
    <w:unhideWhenUsed/>
    <w:rsid w:val="00EA1C36"/>
    <w:pPr>
      <w:ind w:left="1080"/>
      <w:contextualSpacing/>
    </w:pPr>
  </w:style>
  <w:style w:type="paragraph" w:styleId="ListContinue4">
    <w:name w:val="List Continue 4"/>
    <w:basedOn w:val="Normal"/>
    <w:semiHidden/>
    <w:unhideWhenUsed/>
    <w:rsid w:val="00EA1C36"/>
    <w:pPr>
      <w:ind w:left="1440"/>
      <w:contextualSpacing/>
    </w:pPr>
  </w:style>
  <w:style w:type="paragraph" w:styleId="ListContinue5">
    <w:name w:val="List Continue 5"/>
    <w:basedOn w:val="Normal"/>
    <w:semiHidden/>
    <w:unhideWhenUsed/>
    <w:rsid w:val="00EA1C36"/>
    <w:pPr>
      <w:ind w:left="1800"/>
      <w:contextualSpacing/>
    </w:pPr>
  </w:style>
  <w:style w:type="paragraph" w:styleId="ListNumber2">
    <w:name w:val="List Number 2"/>
    <w:basedOn w:val="Normal"/>
    <w:semiHidden/>
    <w:unhideWhenUsed/>
    <w:rsid w:val="00EA1C36"/>
    <w:pPr>
      <w:numPr>
        <w:numId w:val="40"/>
      </w:numPr>
      <w:contextualSpacing/>
    </w:pPr>
  </w:style>
  <w:style w:type="paragraph" w:styleId="ListNumber3">
    <w:name w:val="List Number 3"/>
    <w:basedOn w:val="Normal"/>
    <w:semiHidden/>
    <w:unhideWhenUsed/>
    <w:rsid w:val="00EA1C36"/>
    <w:pPr>
      <w:numPr>
        <w:numId w:val="41"/>
      </w:numPr>
      <w:contextualSpacing/>
    </w:pPr>
  </w:style>
  <w:style w:type="paragraph" w:styleId="ListNumber4">
    <w:name w:val="List Number 4"/>
    <w:basedOn w:val="Normal"/>
    <w:semiHidden/>
    <w:unhideWhenUsed/>
    <w:rsid w:val="00EA1C36"/>
    <w:pPr>
      <w:numPr>
        <w:numId w:val="42"/>
      </w:numPr>
      <w:contextualSpacing/>
    </w:pPr>
  </w:style>
  <w:style w:type="paragraph" w:styleId="ListNumber5">
    <w:name w:val="List Number 5"/>
    <w:basedOn w:val="Normal"/>
    <w:semiHidden/>
    <w:unhideWhenUsed/>
    <w:rsid w:val="00EA1C36"/>
    <w:pPr>
      <w:numPr>
        <w:numId w:val="43"/>
      </w:numPr>
      <w:contextualSpacing/>
    </w:pPr>
  </w:style>
  <w:style w:type="paragraph" w:styleId="MessageHeader">
    <w:name w:val="Message Header"/>
    <w:basedOn w:val="Normal"/>
    <w:link w:val="MessageHeaderChar"/>
    <w:semiHidden/>
    <w:unhideWhenUsed/>
    <w:rsid w:val="00EA1C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A1C36"/>
    <w:rPr>
      <w:rFonts w:asciiTheme="majorHAnsi" w:eastAsiaTheme="majorEastAsia" w:hAnsiTheme="majorHAnsi" w:cstheme="majorBidi"/>
      <w:sz w:val="24"/>
      <w:szCs w:val="24"/>
      <w:shd w:val="pct20" w:color="auto" w:fill="auto"/>
    </w:rPr>
  </w:style>
  <w:style w:type="paragraph" w:styleId="NormalIndent">
    <w:name w:val="Normal Indent"/>
    <w:basedOn w:val="Normal"/>
    <w:semiHidden/>
    <w:unhideWhenUsed/>
    <w:rsid w:val="00EA1C36"/>
    <w:pPr>
      <w:ind w:left="720"/>
    </w:pPr>
  </w:style>
  <w:style w:type="paragraph" w:styleId="PlainText">
    <w:name w:val="Plain Text"/>
    <w:basedOn w:val="Normal"/>
    <w:link w:val="PlainTextChar"/>
    <w:semiHidden/>
    <w:unhideWhenUsed/>
    <w:rsid w:val="00EA1C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EA1C36"/>
    <w:rPr>
      <w:rFonts w:ascii="Consolas" w:hAnsi="Consolas" w:cs="Consolas"/>
      <w:sz w:val="21"/>
      <w:szCs w:val="21"/>
    </w:rPr>
  </w:style>
  <w:style w:type="paragraph" w:styleId="Signature">
    <w:name w:val="Signature"/>
    <w:basedOn w:val="Normal"/>
    <w:link w:val="SignatureChar"/>
    <w:semiHidden/>
    <w:unhideWhenUsed/>
    <w:rsid w:val="00EA1C36"/>
    <w:pPr>
      <w:spacing w:after="0" w:line="240" w:lineRule="auto"/>
      <w:ind w:left="4320"/>
    </w:pPr>
  </w:style>
  <w:style w:type="character" w:customStyle="1" w:styleId="SignatureChar">
    <w:name w:val="Signature Char"/>
    <w:basedOn w:val="DefaultParagraphFont"/>
    <w:link w:val="Signature"/>
    <w:semiHidden/>
    <w:rsid w:val="00EA1C36"/>
  </w:style>
  <w:style w:type="paragraph" w:customStyle="1" w:styleId="BackPageCenter">
    <w:name w:val="Back Page Center"/>
    <w:basedOn w:val="Body"/>
    <w:next w:val="Body"/>
    <w:rsid w:val="00320A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Heading2nonumber">
    <w:name w:val="Heading 2 no number"/>
    <w:basedOn w:val="Heading2"/>
    <w:next w:val="Body"/>
    <w:rsid w:val="00BC623D"/>
    <w:pPr>
      <w:numPr>
        <w:ilvl w:val="0"/>
        <w:numId w:val="0"/>
      </w:numPr>
      <w:suppressLineNumbers/>
      <w:outlineLvl w:val="9"/>
    </w:pPr>
  </w:style>
  <w:style w:type="paragraph" w:styleId="Header">
    <w:name w:val="header"/>
    <w:basedOn w:val="Normal"/>
    <w:link w:val="HeaderChar"/>
    <w:uiPriority w:val="99"/>
    <w:unhideWhenUsed/>
    <w:rsid w:val="007700E0"/>
    <w:pPr>
      <w:tabs>
        <w:tab w:val="center" w:pos="4680"/>
        <w:tab w:val="right" w:pos="9360"/>
      </w:tabs>
      <w:spacing w:after="0" w:line="240" w:lineRule="auto"/>
    </w:pPr>
    <w:rPr>
      <w:rFonts w:eastAsiaTheme="minorHAnsi"/>
      <w:sz w:val="18"/>
    </w:rPr>
  </w:style>
  <w:style w:type="character" w:customStyle="1" w:styleId="HeaderChar">
    <w:name w:val="Header Char"/>
    <w:basedOn w:val="DefaultParagraphFont"/>
    <w:link w:val="Header"/>
    <w:uiPriority w:val="99"/>
    <w:rsid w:val="007700E0"/>
    <w:rPr>
      <w:rFonts w:eastAsiaTheme="minorHAnsi"/>
      <w:sz w:val="18"/>
    </w:rPr>
  </w:style>
  <w:style w:type="paragraph" w:styleId="Caption">
    <w:name w:val="caption"/>
    <w:basedOn w:val="Normal"/>
    <w:next w:val="Normal"/>
    <w:uiPriority w:val="35"/>
    <w:unhideWhenUsed/>
    <w:qFormat/>
    <w:rsid w:val="00275CA0"/>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A30D99"/>
    <w:rPr>
      <w:sz w:val="16"/>
      <w:szCs w:val="16"/>
    </w:rPr>
  </w:style>
  <w:style w:type="paragraph" w:styleId="ListParagraph">
    <w:name w:val="List Paragraph"/>
    <w:basedOn w:val="Normal"/>
    <w:uiPriority w:val="34"/>
    <w:qFormat/>
    <w:rsid w:val="00835E2D"/>
    <w:pPr>
      <w:spacing w:after="0" w:line="240" w:lineRule="auto"/>
      <w:ind w:left="720"/>
    </w:pPr>
    <w:rPr>
      <w:rFonts w:ascii="Times New Roman" w:eastAsiaTheme="minorHAnsi" w:hAnsi="Times New Roman" w:cs="Times New Roman"/>
      <w:sz w:val="24"/>
      <w:szCs w:val="24"/>
    </w:rPr>
  </w:style>
  <w:style w:type="paragraph" w:customStyle="1" w:styleId="FigureTitle">
    <w:name w:val="Figure Title"/>
    <w:basedOn w:val="Caption"/>
    <w:next w:val="Normal"/>
    <w:rsid w:val="00835E2D"/>
    <w:pPr>
      <w:spacing w:before="120" w:after="240"/>
      <w:jc w:val="center"/>
    </w:pPr>
    <w:rPr>
      <w:rFonts w:ascii="Arial" w:eastAsia="Times New Roman" w:hAnsi="Arial" w:cs="Times New Roman"/>
      <w:b/>
      <w:i w:val="0"/>
      <w:iCs w:val="0"/>
      <w:color w:val="2F4D87"/>
      <w:sz w:val="20"/>
      <w:szCs w:val="20"/>
    </w:rPr>
  </w:style>
  <w:style w:type="character" w:customStyle="1" w:styleId="Address">
    <w:name w:val="Address"/>
    <w:basedOn w:val="DefaultParagraphFont"/>
    <w:rsid w:val="00702603"/>
    <w:rPr>
      <w:rFonts w:ascii="Arial" w:hAnsi="Arial"/>
      <w:i/>
      <w:sz w:val="22"/>
    </w:rPr>
  </w:style>
  <w:style w:type="paragraph" w:styleId="Title">
    <w:name w:val="Title"/>
    <w:basedOn w:val="Normal"/>
    <w:next w:val="Normal"/>
    <w:link w:val="TitleChar"/>
    <w:uiPriority w:val="10"/>
    <w:qFormat/>
    <w:rsid w:val="00B8718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87181"/>
    <w:rPr>
      <w:rFonts w:asciiTheme="majorHAnsi" w:eastAsiaTheme="majorEastAsia" w:hAnsiTheme="majorHAnsi" w:cstheme="majorBidi"/>
      <w:color w:val="000000" w:themeColor="text1"/>
      <w:sz w:val="56"/>
      <w:szCs w:val="56"/>
    </w:rPr>
  </w:style>
  <w:style w:type="paragraph" w:styleId="NormalWeb">
    <w:name w:val="Normal (Web)"/>
    <w:basedOn w:val="Normal"/>
    <w:uiPriority w:val="99"/>
    <w:unhideWhenUsed/>
    <w:rsid w:val="00C941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entered">
    <w:name w:val="FooterCentered"/>
    <w:basedOn w:val="Footer"/>
    <w:rsid w:val="00544B65"/>
    <w:pPr>
      <w:tabs>
        <w:tab w:val="clear" w:pos="4680"/>
      </w:tabs>
      <w:spacing w:after="120" w:line="276" w:lineRule="auto"/>
    </w:pPr>
    <w:rPr>
      <w:rFonts w:ascii="Arial" w:eastAsiaTheme="minorEastAsia" w:hAnsi="Arial"/>
      <w:sz w:val="16"/>
      <w:szCs w:val="16"/>
    </w:rPr>
  </w:style>
  <w:style w:type="character" w:styleId="PageNumber">
    <w:name w:val="page number"/>
    <w:basedOn w:val="DefaultParagraphFont"/>
    <w:rsid w:val="00544B65"/>
    <w:rPr>
      <w:rFonts w:ascii="Verdana" w:hAnsi="Verdana"/>
      <w:sz w:val="16"/>
    </w:rPr>
  </w:style>
  <w:style w:type="paragraph" w:customStyle="1" w:styleId="Exar">
    <w:name w:val="Exar"/>
    <w:basedOn w:val="Footer"/>
    <w:rsid w:val="00544B65"/>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ExarConfidential">
    <w:name w:val="Exar Confidential"/>
    <w:basedOn w:val="Footer"/>
    <w:link w:val="ExarConfidentialChar"/>
    <w:rsid w:val="00544B65"/>
    <w:pPr>
      <w:tabs>
        <w:tab w:val="clear" w:pos="4680"/>
        <w:tab w:val="clear" w:pos="9360"/>
        <w:tab w:val="left" w:pos="720"/>
        <w:tab w:val="right" w:pos="8640"/>
      </w:tabs>
      <w:spacing w:after="120" w:line="276" w:lineRule="auto"/>
      <w:jc w:val="right"/>
    </w:pPr>
    <w:rPr>
      <w:rFonts w:ascii="Arial" w:hAnsi="Arial"/>
      <w:b/>
      <w:color w:val="2F4D87"/>
      <w:sz w:val="16"/>
      <w:szCs w:val="16"/>
    </w:rPr>
  </w:style>
  <w:style w:type="character" w:customStyle="1" w:styleId="ExarConfidentialChar">
    <w:name w:val="Exar Confidential Char"/>
    <w:basedOn w:val="FooterChar"/>
    <w:link w:val="ExarConfidential"/>
    <w:rsid w:val="00544B65"/>
    <w:rPr>
      <w:rFonts w:ascii="Arial" w:eastAsiaTheme="minorHAnsi" w:hAnsi="Arial"/>
      <w:b/>
      <w:color w:val="2F4D87"/>
      <w:sz w:val="16"/>
      <w:szCs w:val="16"/>
    </w:rPr>
  </w:style>
  <w:style w:type="paragraph" w:customStyle="1" w:styleId="HeadingPreface">
    <w:name w:val="HeadingPreface"/>
    <w:next w:val="Body"/>
    <w:rsid w:val="009C3E66"/>
    <w:pPr>
      <w:keepNext/>
      <w:tabs>
        <w:tab w:val="left" w:pos="835"/>
      </w:tabs>
      <w:spacing w:before="360" w:after="240" w:line="360" w:lineRule="exact"/>
      <w:outlineLvl w:val="0"/>
    </w:pPr>
    <w:rPr>
      <w:rFonts w:ascii="Arial" w:hAnsi="Arial"/>
      <w:b/>
      <w:color w:val="2F4D87"/>
      <w:sz w:val="32"/>
    </w:rPr>
  </w:style>
  <w:style w:type="paragraph" w:customStyle="1" w:styleId="2909F619802848F09E01365C32F34654">
    <w:name w:val="2909F619802848F09E01365C32F34654"/>
    <w:rsid w:val="002D0E1E"/>
    <w:pPr>
      <w:spacing w:after="200"/>
    </w:pPr>
    <w:rPr>
      <w:lang w:eastAsia="ja-JP"/>
    </w:rPr>
  </w:style>
  <w:style w:type="paragraph" w:customStyle="1" w:styleId="FooterCentered25">
    <w:name w:val="FooterCentered25"/>
    <w:basedOn w:val="Footer"/>
    <w:rsid w:val="0033241C"/>
    <w:pPr>
      <w:tabs>
        <w:tab w:val="clear" w:pos="4680"/>
      </w:tabs>
      <w:spacing w:after="120" w:line="276" w:lineRule="auto"/>
    </w:pPr>
    <w:rPr>
      <w:rFonts w:ascii="Arial" w:eastAsiaTheme="minorEastAsia" w:hAnsi="Arial"/>
      <w:sz w:val="16"/>
      <w:szCs w:val="16"/>
    </w:rPr>
  </w:style>
  <w:style w:type="paragraph" w:customStyle="1" w:styleId="Exar25">
    <w:name w:val="Exar25"/>
    <w:basedOn w:val="Footer"/>
    <w:rsid w:val="0033241C"/>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35">
    <w:name w:val="FooterCentered35"/>
    <w:basedOn w:val="Footer"/>
    <w:rsid w:val="00AD5004"/>
    <w:pPr>
      <w:tabs>
        <w:tab w:val="clear" w:pos="4680"/>
      </w:tabs>
      <w:spacing w:after="120" w:line="276" w:lineRule="auto"/>
    </w:pPr>
    <w:rPr>
      <w:rFonts w:ascii="Arial" w:eastAsiaTheme="minorEastAsia" w:hAnsi="Arial"/>
      <w:sz w:val="16"/>
      <w:szCs w:val="16"/>
    </w:rPr>
  </w:style>
  <w:style w:type="paragraph" w:customStyle="1" w:styleId="Exar35">
    <w:name w:val="Exar35"/>
    <w:basedOn w:val="Footer"/>
    <w:rsid w:val="00AD500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253C-1A72-402A-8E07-86DA21E5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7644</TotalTime>
  <Pages>15</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NocStudio Orion AMBA User Manual</vt:lpstr>
    </vt:vector>
  </TitlesOfParts>
  <Company>NetSpeed Systems</Company>
  <LinksUpToDate>false</LinksUpToDate>
  <CharactersWithSpaces>17965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NocStudio Orion AMBA User Manual</dc:title>
  <dc:subject/>
  <dc:creator>Eric</dc:creator>
  <cp:keywords/>
  <dc:description/>
  <cp:lastModifiedBy>Sai Yashwanth Kasarabada</cp:lastModifiedBy>
  <cp:revision>575</cp:revision>
  <cp:lastPrinted>2016-09-21T14:23:00Z</cp:lastPrinted>
  <dcterms:created xsi:type="dcterms:W3CDTF">2016-08-26T01:23:00Z</dcterms:created>
  <dcterms:modified xsi:type="dcterms:W3CDTF">2018-08-09T16:59:00Z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