
<file path=[Content_Types].xml><?xml version="1.0" encoding="utf-8"?>
<Types xmlns="http://schemas.openxmlformats.org/package/2006/content-types">
  <Default Extension="vsd" ContentType="application/vnd.visio"/>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295A6" w14:textId="77777777" w:rsidR="00B73FF6" w:rsidRPr="00151A93" w:rsidRDefault="00B73FF6" w:rsidP="00B73FF6">
      <w:pPr>
        <w:pStyle w:val="Heading1"/>
        <w:rPr>
          <w:rFonts w:ascii="Palatino Linotype" w:hAnsi="Palatino Linotype"/>
        </w:rPr>
      </w:pPr>
      <w:bookmarkStart w:id="0" w:name="_Toc496630067"/>
      <w:bookmarkStart w:id="1" w:name="_Toc496630356"/>
      <w:r w:rsidRPr="00151A93">
        <w:rPr>
          <w:rFonts w:ascii="Palatino Linotype" w:hAnsi="Palatino Linotype"/>
        </w:rPr>
        <w:t>Functional Description: Non-Coherent Components</w:t>
      </w:r>
      <w:bookmarkEnd w:id="0"/>
      <w:bookmarkEnd w:id="1"/>
    </w:p>
    <w:p w14:paraId="0ED3BA2E" w14:textId="77777777" w:rsidR="00B73FF6" w:rsidRPr="00151A93" w:rsidRDefault="00B73FF6" w:rsidP="0079410E">
      <w:pPr>
        <w:pStyle w:val="Body144"/>
        <w:rPr>
          <w:rFonts w:ascii="Palatino Linotype" w:hAnsi="Palatino Linotype"/>
        </w:rPr>
      </w:pPr>
      <w:r w:rsidRPr="00151A93">
        <w:rPr>
          <w:rFonts w:ascii="Palatino Linotype" w:hAnsi="Palatino Linotype"/>
        </w:rPr>
        <w:t xml:space="preserve">This section describes the non-coherent components of the NoC, that is used for rapidly designing and analyzing highly efficient and scalable non-coherent interconnects for a wide variety of SoCs. </w:t>
      </w:r>
    </w:p>
    <w:p w14:paraId="6B9A2504" w14:textId="77777777" w:rsidR="00B73FF6" w:rsidRPr="00151A93" w:rsidRDefault="00B73FF6" w:rsidP="00B73FF6">
      <w:pPr>
        <w:pStyle w:val="Heading2"/>
        <w:numPr>
          <w:ilvl w:val="1"/>
          <w:numId w:val="30"/>
        </w:numPr>
        <w:rPr>
          <w:rFonts w:ascii="Palatino Linotype" w:hAnsi="Palatino Linotype"/>
        </w:rPr>
      </w:pPr>
      <w:bookmarkStart w:id="2" w:name="_Toc461798488"/>
      <w:bookmarkStart w:id="3" w:name="_Toc461798330"/>
      <w:bookmarkStart w:id="4" w:name="_Toc454614803"/>
      <w:bookmarkStart w:id="5" w:name="_Toc496630068"/>
      <w:bookmarkStart w:id="6" w:name="_Toc496630357"/>
      <w:r w:rsidRPr="00151A93">
        <w:rPr>
          <w:rFonts w:ascii="Palatino Linotype" w:hAnsi="Palatino Linotype"/>
        </w:rPr>
        <w:t>Bridging from Host to NoC</w:t>
      </w:r>
      <w:bookmarkEnd w:id="2"/>
      <w:bookmarkEnd w:id="3"/>
      <w:bookmarkEnd w:id="4"/>
      <w:bookmarkEnd w:id="5"/>
      <w:bookmarkEnd w:id="6"/>
    </w:p>
    <w:p w14:paraId="138AEE09" w14:textId="77777777" w:rsidR="00B73FF6" w:rsidRPr="00151A93" w:rsidRDefault="00B73FF6" w:rsidP="0079410E">
      <w:pPr>
        <w:pStyle w:val="Body144"/>
        <w:rPr>
          <w:rFonts w:ascii="Palatino Linotype" w:hAnsi="Palatino Linotype"/>
        </w:rPr>
      </w:pPr>
      <w:r w:rsidRPr="00151A93">
        <w:rPr>
          <w:rFonts w:ascii="Palatino Linotype" w:eastAsia="Arial Unicode MS" w:hAnsi="Palatino Linotype"/>
        </w:rPr>
        <w:t>A bridge can connect a master of slave block to the NoC and perform the required operations to support the master and slave communication as per the AMBA protocol standards. Master bridges exist for ACE, ACE-lite, AXI4, AXI3, AXI-Lite, and AHB-Lite protocols. Those protocols also have slave bridges for connecting the NoC to slave devices. In addition, an APB bridge exists for attaching APB slave devices.  Bridges packetizes the host blocks transactions into NetSpeed packet format during injection into NoC and de-packetizes them during ejection.</w:t>
      </w:r>
      <w:r w:rsidRPr="00151A93">
        <w:rPr>
          <w:rFonts w:ascii="Palatino Linotype" w:hAnsi="Palatino Linotype"/>
        </w:rPr>
        <w:t xml:space="preserve"> </w:t>
      </w:r>
    </w:p>
    <w:p w14:paraId="53DA922E" w14:textId="77777777" w:rsidR="00B73FF6" w:rsidRPr="00151A93" w:rsidRDefault="00B73FF6" w:rsidP="0079410E">
      <w:pPr>
        <w:pStyle w:val="Body144"/>
        <w:rPr>
          <w:rFonts w:ascii="Palatino Linotype" w:hAnsi="Palatino Linotype"/>
        </w:rPr>
      </w:pPr>
      <w:r w:rsidRPr="00151A93">
        <w:rPr>
          <w:rFonts w:ascii="Palatino Linotype" w:hAnsi="Palatino Linotype"/>
        </w:rPr>
        <w:t>A host can have multiple AMBA ports for transmitting and receiving data to/from the NoC. A bridge component converts the host-port messaging protocol into a packetized protocol for the NoC. Bridges are automatically instantiated by NocStudio based on the specified host-port protocol. There is one bridge per host port, and the bridge connects the host port to routers at the mesh grid points. Multiple routers can exist at a mesh grid point, one router for each NoC layer. In that case the bridge connects the host port to each router.</w:t>
      </w:r>
    </w:p>
    <w:p w14:paraId="0326D06C" w14:textId="77777777" w:rsidR="00B73FF6" w:rsidRPr="00151A93" w:rsidRDefault="00B73FF6" w:rsidP="0079410E">
      <w:pPr>
        <w:pStyle w:val="Body144"/>
        <w:rPr>
          <w:rFonts w:ascii="Palatino Linotype" w:hAnsi="Palatino Linotype"/>
        </w:rPr>
      </w:pPr>
      <w:r w:rsidRPr="00151A93">
        <w:rPr>
          <w:rFonts w:ascii="Palatino Linotype" w:hAnsi="Palatino Linotype"/>
        </w:rPr>
        <w:t xml:space="preserve">Bridge parameters and properties are assigned by NocStudio based on the high-level specification of traffic and hosts. Some bridge properties are made visible to the user. Those properties can be modified with </w:t>
      </w:r>
      <w:r w:rsidRPr="00151A93">
        <w:rPr>
          <w:rStyle w:val="MessagesandCommands5"/>
          <w:rFonts w:ascii="Palatino Linotype" w:hAnsi="Palatino Linotype"/>
        </w:rPr>
        <w:t>bridge_prop</w:t>
      </w:r>
      <w:r w:rsidRPr="00151A93">
        <w:rPr>
          <w:rFonts w:ascii="Palatino Linotype" w:hAnsi="Palatino Linotype"/>
        </w:rPr>
        <w:t xml:space="preserve"> commands in NocStudio. Refer to this command for the list of user-modifiable bridge parameters. Bridges are designed and optimized for low-latency and high-frequency operation. Address lookup, route-information encoding, QoS, protocol-related conversions and processing, etc., are all tuned and configured with NocStudio based on optimizations or the user specification.</w:t>
      </w:r>
    </w:p>
    <w:p w14:paraId="03166D52" w14:textId="77777777" w:rsidR="00B73FF6" w:rsidRPr="00151A93" w:rsidRDefault="00B73FF6" w:rsidP="0079410E">
      <w:pPr>
        <w:pStyle w:val="Body144"/>
        <w:rPr>
          <w:rFonts w:ascii="Palatino Linotype" w:hAnsi="Palatino Linotype"/>
        </w:rPr>
      </w:pPr>
      <w:r w:rsidRPr="00151A93">
        <w:rPr>
          <w:rFonts w:ascii="Palatino Linotype" w:hAnsi="Palatino Linotype"/>
        </w:rPr>
        <w:t>AXI4, AXI3, AXI-Lite, AHB-Lite, and APB (v2, v3, v4) bridges are all supported by NocStudio.</w:t>
      </w:r>
    </w:p>
    <w:p w14:paraId="0E6C8B1B" w14:textId="77777777" w:rsidR="00B73FF6" w:rsidRPr="00151A93" w:rsidRDefault="00B73FF6" w:rsidP="00B73FF6">
      <w:pPr>
        <w:pStyle w:val="Heading3"/>
        <w:numPr>
          <w:ilvl w:val="2"/>
          <w:numId w:val="30"/>
        </w:numPr>
        <w:rPr>
          <w:rFonts w:ascii="Palatino Linotype" w:hAnsi="Palatino Linotype"/>
        </w:rPr>
      </w:pPr>
      <w:bookmarkStart w:id="7" w:name="_Toc432011439"/>
      <w:r w:rsidRPr="00151A93">
        <w:rPr>
          <w:rFonts w:ascii="Palatino Linotype" w:hAnsi="Palatino Linotype"/>
        </w:rPr>
        <w:t>AXI4 Master Bridge</w:t>
      </w:r>
      <w:bookmarkEnd w:id="7"/>
    </w:p>
    <w:p w14:paraId="75214AA4" w14:textId="77777777" w:rsidR="00B73FF6" w:rsidRPr="00151A93" w:rsidRDefault="00B73FF6" w:rsidP="0079410E">
      <w:pPr>
        <w:pStyle w:val="Body144"/>
        <w:rPr>
          <w:rFonts w:ascii="Palatino Linotype" w:hAnsi="Palatino Linotype"/>
        </w:rPr>
      </w:pPr>
      <w:r w:rsidRPr="00151A93">
        <w:rPr>
          <w:rFonts w:ascii="Palatino Linotype" w:hAnsi="Palatino Linotype"/>
        </w:rPr>
        <w:fldChar w:fldCharType="begin"/>
      </w:r>
      <w:r w:rsidRPr="00151A93">
        <w:rPr>
          <w:rFonts w:ascii="Palatino Linotype" w:hAnsi="Palatino Linotype"/>
        </w:rPr>
        <w:instrText xml:space="preserve"> REF _Ref397012261 \h  \* MERGEFORMAT </w:instrText>
      </w:r>
      <w:r w:rsidRPr="00151A93">
        <w:rPr>
          <w:rFonts w:ascii="Palatino Linotype" w:hAnsi="Palatino Linotype"/>
        </w:rPr>
      </w:r>
      <w:r w:rsidRPr="00151A93">
        <w:rPr>
          <w:rFonts w:ascii="Palatino Linotype" w:hAnsi="Palatino Linotype"/>
        </w:rPr>
        <w:fldChar w:fldCharType="separate"/>
      </w:r>
      <w:r w:rsidRPr="00151A93">
        <w:rPr>
          <w:rFonts w:ascii="Palatino Linotype" w:hAnsi="Palatino Linotype"/>
        </w:rPr>
        <w:t xml:space="preserve">Figure </w:t>
      </w:r>
      <w:r>
        <w:rPr>
          <w:rFonts w:ascii="Palatino Linotype" w:hAnsi="Palatino Linotype"/>
          <w:noProof/>
        </w:rPr>
        <w:t>12</w:t>
      </w:r>
      <w:r w:rsidRPr="00151A93">
        <w:rPr>
          <w:rFonts w:ascii="Palatino Linotype" w:hAnsi="Palatino Linotype"/>
        </w:rPr>
        <w:fldChar w:fldCharType="end"/>
      </w:r>
      <w:r w:rsidRPr="00151A93">
        <w:rPr>
          <w:rFonts w:ascii="Palatino Linotype" w:hAnsi="Palatino Linotype"/>
        </w:rPr>
        <w:t xml:space="preserve"> shows a block diagram of the NetSpeed AXI4 master bridge. The master bridge contains a layer for AXI4 protocol processing, and a switch layer that communicates with routers in up to sixteen NoC layers. </w:t>
      </w:r>
    </w:p>
    <w:p w14:paraId="193964DE" w14:textId="77777777" w:rsidR="00B73FF6" w:rsidRPr="00151A93" w:rsidRDefault="00B73FF6" w:rsidP="0079410E">
      <w:pPr>
        <w:pStyle w:val="Body144"/>
        <w:jc w:val="center"/>
        <w:rPr>
          <w:rFonts w:ascii="Palatino Linotype" w:hAnsi="Palatino Linotype"/>
        </w:rPr>
      </w:pPr>
      <w:r w:rsidRPr="00151A93">
        <w:rPr>
          <w:rFonts w:ascii="Palatino Linotype" w:hAnsi="Palatino Linotype"/>
        </w:rPr>
        <w:object w:dxaOrig="6465" w:dyaOrig="8475" w14:anchorId="0FF4C2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3.25pt;height:424.5pt" o:ole="">
            <v:imagedata r:id="rId8" o:title=""/>
          </v:shape>
          <o:OLEObject Type="Embed" ProgID="Visio.Drawing.11" ShapeID="_x0000_i1025" DrawAspect="Content" ObjectID="_1595313706" r:id="rId9"/>
        </w:object>
      </w:r>
    </w:p>
    <w:p w14:paraId="49DF60A7" w14:textId="77777777" w:rsidR="00B73FF6" w:rsidRPr="00151A93" w:rsidRDefault="00B73FF6" w:rsidP="0079410E">
      <w:pPr>
        <w:pStyle w:val="Caption"/>
        <w:rPr>
          <w:rFonts w:ascii="Palatino Linotype" w:hAnsi="Palatino Linotype"/>
        </w:rPr>
      </w:pPr>
      <w:bookmarkStart w:id="8" w:name="_Ref397012261"/>
      <w:bookmarkStart w:id="9" w:name="_Toc416792416"/>
      <w:bookmarkStart w:id="10" w:name="_Toc404633836"/>
      <w:bookmarkStart w:id="11" w:name="_Toc496630177"/>
      <w:bookmarkStart w:id="12" w:name="_Toc496630443"/>
      <w:r w:rsidRPr="00151A93">
        <w:rPr>
          <w:rFonts w:ascii="Palatino Linotype" w:hAnsi="Palatino Linotype"/>
        </w:rPr>
        <w:t xml:space="preserve">Figure </w:t>
      </w:r>
      <w:r w:rsidRPr="00151A93">
        <w:rPr>
          <w:rFonts w:ascii="Palatino Linotype" w:hAnsi="Palatino Linotype"/>
        </w:rPr>
        <w:fldChar w:fldCharType="begin"/>
      </w:r>
      <w:r w:rsidRPr="00151A93">
        <w:rPr>
          <w:rFonts w:ascii="Palatino Linotype" w:hAnsi="Palatino Linotype"/>
        </w:rPr>
        <w:instrText xml:space="preserve"> SEQ Figure \* ARABIC </w:instrText>
      </w:r>
      <w:r w:rsidRPr="00151A93">
        <w:rPr>
          <w:rFonts w:ascii="Palatino Linotype" w:hAnsi="Palatino Linotype"/>
        </w:rPr>
        <w:fldChar w:fldCharType="separate"/>
      </w:r>
      <w:r>
        <w:rPr>
          <w:rFonts w:ascii="Palatino Linotype" w:hAnsi="Palatino Linotype"/>
          <w:noProof/>
        </w:rPr>
        <w:t>12</w:t>
      </w:r>
      <w:r w:rsidRPr="00151A93">
        <w:rPr>
          <w:rFonts w:ascii="Palatino Linotype" w:hAnsi="Palatino Linotype"/>
        </w:rPr>
        <w:fldChar w:fldCharType="end"/>
      </w:r>
      <w:bookmarkEnd w:id="8"/>
      <w:r w:rsidRPr="00151A93">
        <w:rPr>
          <w:rFonts w:ascii="Palatino Linotype" w:hAnsi="Palatino Linotype"/>
        </w:rPr>
        <w:t>. AXI4 Master Bridge</w:t>
      </w:r>
      <w:bookmarkEnd w:id="9"/>
      <w:bookmarkEnd w:id="10"/>
      <w:bookmarkEnd w:id="11"/>
      <w:bookmarkEnd w:id="12"/>
    </w:p>
    <w:p w14:paraId="198BD5DD" w14:textId="77777777" w:rsidR="00B73FF6" w:rsidRPr="00151A93" w:rsidRDefault="00B73FF6" w:rsidP="0079410E">
      <w:pPr>
        <w:pStyle w:val="Body144"/>
        <w:rPr>
          <w:rFonts w:ascii="Palatino Linotype" w:hAnsi="Palatino Linotype"/>
        </w:rPr>
      </w:pPr>
      <w:r w:rsidRPr="00151A93">
        <w:rPr>
          <w:rFonts w:ascii="Palatino Linotype" w:hAnsi="Palatino Linotype"/>
        </w:rPr>
        <w:t xml:space="preserve">The main features of the master bridge are listed in the following sections. </w:t>
      </w:r>
    </w:p>
    <w:p w14:paraId="2498480B" w14:textId="77777777" w:rsidR="00B73FF6" w:rsidRPr="00151A93" w:rsidRDefault="00B73FF6" w:rsidP="00B73FF6">
      <w:pPr>
        <w:pStyle w:val="Heading4"/>
        <w:numPr>
          <w:ilvl w:val="3"/>
          <w:numId w:val="30"/>
        </w:numPr>
        <w:rPr>
          <w:rFonts w:ascii="Palatino Linotype" w:hAnsi="Palatino Linotype"/>
          <w:szCs w:val="20"/>
        </w:rPr>
      </w:pPr>
      <w:r w:rsidRPr="00151A93">
        <w:rPr>
          <w:rFonts w:ascii="Palatino Linotype" w:hAnsi="Palatino Linotype"/>
        </w:rPr>
        <w:t>AXI4 Channels and NoC</w:t>
      </w:r>
    </w:p>
    <w:p w14:paraId="01108FCA" w14:textId="77777777" w:rsidR="00B73FF6" w:rsidRPr="00151A93" w:rsidRDefault="00B73FF6" w:rsidP="00B73FF6">
      <w:pPr>
        <w:pStyle w:val="Bullet184"/>
        <w:numPr>
          <w:ilvl w:val="0"/>
          <w:numId w:val="28"/>
        </w:numPr>
        <w:jc w:val="both"/>
        <w:rPr>
          <w:rFonts w:ascii="Palatino Linotype" w:hAnsi="Palatino Linotype"/>
        </w:rPr>
      </w:pPr>
      <w:r w:rsidRPr="00151A93">
        <w:rPr>
          <w:rFonts w:ascii="Palatino Linotype" w:hAnsi="Palatino Linotype"/>
        </w:rPr>
        <w:t>The master bridge provides an AXI4 slave interface to a host AXI4 master port. Five standard AXI4 channel—read command (AR), write command (AW), write data (W), read response (R) and write response (W)—are supported.</w:t>
      </w:r>
    </w:p>
    <w:p w14:paraId="7368D7ED" w14:textId="77777777" w:rsidR="00B73FF6" w:rsidRPr="00151A93" w:rsidRDefault="00B73FF6" w:rsidP="00B73FF6">
      <w:pPr>
        <w:pStyle w:val="Bullet184"/>
        <w:numPr>
          <w:ilvl w:val="0"/>
          <w:numId w:val="28"/>
        </w:numPr>
        <w:jc w:val="both"/>
        <w:rPr>
          <w:rFonts w:ascii="Palatino Linotype" w:hAnsi="Palatino Linotype"/>
        </w:rPr>
      </w:pPr>
      <w:r w:rsidRPr="00151A93">
        <w:rPr>
          <w:rFonts w:ascii="Palatino Linotype" w:hAnsi="Palatino Linotype"/>
        </w:rPr>
        <w:t>Up to sixteen physical NoC layers with four virtual channels each are available to transport the AXI4 channels. These are allocated by NocStudio based on QoS, bandwidth, deadlock, and other requirements.</w:t>
      </w:r>
    </w:p>
    <w:p w14:paraId="18308B00" w14:textId="77777777" w:rsidR="00B73FF6" w:rsidRPr="00151A93" w:rsidRDefault="00B73FF6" w:rsidP="00B73FF6">
      <w:pPr>
        <w:pStyle w:val="Bullet184"/>
        <w:numPr>
          <w:ilvl w:val="0"/>
          <w:numId w:val="28"/>
        </w:numPr>
        <w:jc w:val="both"/>
        <w:rPr>
          <w:rFonts w:ascii="Palatino Linotype" w:hAnsi="Palatino Linotype"/>
        </w:rPr>
      </w:pPr>
      <w:r w:rsidRPr="00151A93">
        <w:rPr>
          <w:rFonts w:ascii="Palatino Linotype" w:hAnsi="Palatino Linotype"/>
        </w:rPr>
        <w:t>The AR, AW, and W channels are packetized and transmitted on NoC layer virtual channels and packets are received from NoC layer virtual channels for R and B channels.</w:t>
      </w:r>
    </w:p>
    <w:p w14:paraId="19512D3C" w14:textId="0FE7FA03" w:rsidR="00B73FF6" w:rsidRPr="00151A93" w:rsidRDefault="00B73FF6" w:rsidP="00B73FF6">
      <w:pPr>
        <w:pStyle w:val="Bullet184"/>
        <w:numPr>
          <w:ilvl w:val="0"/>
          <w:numId w:val="28"/>
        </w:numPr>
        <w:jc w:val="both"/>
        <w:rPr>
          <w:rFonts w:ascii="Palatino Linotype" w:hAnsi="Palatino Linotype"/>
        </w:rPr>
      </w:pPr>
      <w:r w:rsidRPr="00151A93">
        <w:rPr>
          <w:rFonts w:ascii="Palatino Linotype" w:hAnsi="Palatino Linotype"/>
        </w:rPr>
        <w:lastRenderedPageBreak/>
        <w:t xml:space="preserve">A write command from an AW channel and the corresponding write-data burst from a W channel are combined into a single packet. AW could be sent as the side band of the write packet for higher write </w:t>
      </w:r>
      <w:r w:rsidR="0095596A" w:rsidRPr="00151A93">
        <w:rPr>
          <w:rFonts w:ascii="Palatino Linotype" w:hAnsi="Palatino Linotype"/>
        </w:rPr>
        <w:t>bandwidth or</w:t>
      </w:r>
      <w:r w:rsidRPr="00151A93">
        <w:rPr>
          <w:rFonts w:ascii="Palatino Linotype" w:hAnsi="Palatino Linotype"/>
        </w:rPr>
        <w:t xml:space="preserve"> could be sent as a header in-band with the write packet for lower area.</w:t>
      </w:r>
    </w:p>
    <w:p w14:paraId="5A410D0B" w14:textId="77777777" w:rsidR="00B73FF6" w:rsidRPr="00151A93" w:rsidRDefault="00B73FF6" w:rsidP="00B73FF6">
      <w:pPr>
        <w:pStyle w:val="Heading4"/>
        <w:numPr>
          <w:ilvl w:val="3"/>
          <w:numId w:val="30"/>
        </w:numPr>
        <w:rPr>
          <w:rFonts w:ascii="Palatino Linotype" w:hAnsi="Palatino Linotype"/>
          <w:szCs w:val="20"/>
        </w:rPr>
      </w:pPr>
      <w:r w:rsidRPr="00151A93">
        <w:rPr>
          <w:rFonts w:ascii="Palatino Linotype" w:hAnsi="Palatino Linotype"/>
        </w:rPr>
        <w:t>Decoding and Routing</w:t>
      </w:r>
    </w:p>
    <w:p w14:paraId="0C9E4C52" w14:textId="77777777" w:rsidR="00B73FF6" w:rsidRPr="00151A93" w:rsidRDefault="00B73FF6" w:rsidP="00B73FF6">
      <w:pPr>
        <w:pStyle w:val="Bullet184"/>
        <w:numPr>
          <w:ilvl w:val="0"/>
          <w:numId w:val="28"/>
        </w:numPr>
        <w:jc w:val="both"/>
        <w:rPr>
          <w:rFonts w:ascii="Palatino Linotype" w:hAnsi="Palatino Linotype"/>
        </w:rPr>
      </w:pPr>
      <w:r w:rsidRPr="00151A93">
        <w:rPr>
          <w:rFonts w:ascii="Palatino Linotype" w:hAnsi="Palatino Linotype"/>
        </w:rPr>
        <w:t>Command addresses on AR and AW channels are used to decode the destination slave device. AXI QoS is used to determine the associated NoC QoS through on a configured table. NoC QoS and optional addressing hashing is used to determine the destination, physical route, virtual channel, and NoC layer for transmitting the transaction.</w:t>
      </w:r>
    </w:p>
    <w:p w14:paraId="2FE299CA" w14:textId="77777777" w:rsidR="00B73FF6" w:rsidRPr="00151A93" w:rsidRDefault="00B73FF6" w:rsidP="00B73FF6">
      <w:pPr>
        <w:pStyle w:val="Bullet184"/>
        <w:numPr>
          <w:ilvl w:val="0"/>
          <w:numId w:val="28"/>
        </w:numPr>
        <w:jc w:val="both"/>
        <w:rPr>
          <w:rFonts w:ascii="Palatino Linotype" w:hAnsi="Palatino Linotype"/>
        </w:rPr>
      </w:pPr>
      <w:r w:rsidRPr="00151A93">
        <w:rPr>
          <w:rFonts w:ascii="Palatino Linotype" w:hAnsi="Palatino Linotype"/>
        </w:rPr>
        <w:t>Slave devices are identified by address ranges specified in the form of a base address and mask, OR lo-hi formats. The number of address ranges accessible by a master bridge are set by NocStudio from user specifications. A base address and mask corresponding to these ranges are held in master bridge programmable registers. Multiple address ranges can be specified for a single slave and these can have different access privileges.</w:t>
      </w:r>
    </w:p>
    <w:p w14:paraId="2332B679" w14:textId="77777777" w:rsidR="00B73FF6" w:rsidRPr="00151A93" w:rsidRDefault="00B73FF6" w:rsidP="00B73FF6">
      <w:pPr>
        <w:pStyle w:val="Bullet184"/>
        <w:numPr>
          <w:ilvl w:val="0"/>
          <w:numId w:val="28"/>
        </w:numPr>
        <w:jc w:val="both"/>
        <w:rPr>
          <w:rFonts w:ascii="Palatino Linotype" w:hAnsi="Palatino Linotype"/>
        </w:rPr>
      </w:pPr>
      <w:r w:rsidRPr="00151A93">
        <w:rPr>
          <w:rFonts w:ascii="Palatino Linotype" w:hAnsi="Palatino Linotype"/>
        </w:rPr>
        <w:t>Address ranges can be programmed as disabled, read</w:t>
      </w:r>
      <w:r w:rsidRPr="00151A93">
        <w:rPr>
          <w:rFonts w:ascii="Palatino Linotype" w:hAnsi="Palatino Linotype"/>
        </w:rPr>
        <w:noBreakHyphen/>
        <w:t>only, or write-only. During address decode, the transaction ARPROT/AWPROT is compared with the access privilege programmed for an address range. A failed access check results in a decode error response for the transaction.</w:t>
      </w:r>
    </w:p>
    <w:p w14:paraId="6B8EFC7F" w14:textId="77777777" w:rsidR="00B73FF6" w:rsidRPr="00151A93" w:rsidRDefault="00B73FF6" w:rsidP="00B73FF6">
      <w:pPr>
        <w:pStyle w:val="Bullet184"/>
        <w:numPr>
          <w:ilvl w:val="0"/>
          <w:numId w:val="28"/>
        </w:numPr>
        <w:jc w:val="both"/>
        <w:rPr>
          <w:rFonts w:ascii="Palatino Linotype" w:hAnsi="Palatino Linotype"/>
        </w:rPr>
      </w:pPr>
      <w:r w:rsidRPr="00151A93">
        <w:rPr>
          <w:rFonts w:ascii="Palatino Linotype" w:hAnsi="Palatino Linotype"/>
        </w:rPr>
        <w:t>Each address range can also be associated with hash functions which are used in the destination/route lookup process</w:t>
      </w:r>
    </w:p>
    <w:p w14:paraId="67798B58" w14:textId="77777777" w:rsidR="00B73FF6" w:rsidRPr="00151A93" w:rsidRDefault="00B73FF6" w:rsidP="00B73FF6">
      <w:pPr>
        <w:pStyle w:val="Bullet184"/>
        <w:numPr>
          <w:ilvl w:val="0"/>
          <w:numId w:val="28"/>
        </w:numPr>
        <w:jc w:val="both"/>
        <w:rPr>
          <w:rFonts w:ascii="Palatino Linotype" w:hAnsi="Palatino Linotype"/>
        </w:rPr>
      </w:pPr>
      <w:r w:rsidRPr="00151A93">
        <w:rPr>
          <w:rFonts w:ascii="Palatino Linotype" w:hAnsi="Palatino Linotype"/>
        </w:rPr>
        <w:t>Address ranges also have a defined priority, allowing multiple matches in the table to be resolved to the higher priority match</w:t>
      </w:r>
    </w:p>
    <w:p w14:paraId="3CE3AEDF" w14:textId="77777777" w:rsidR="00B73FF6" w:rsidRPr="00151A93" w:rsidRDefault="00B73FF6" w:rsidP="00B73FF6">
      <w:pPr>
        <w:pStyle w:val="Bullet184"/>
        <w:numPr>
          <w:ilvl w:val="0"/>
          <w:numId w:val="28"/>
        </w:numPr>
        <w:jc w:val="both"/>
        <w:rPr>
          <w:rFonts w:ascii="Palatino Linotype" w:hAnsi="Palatino Linotype"/>
        </w:rPr>
      </w:pPr>
      <w:r w:rsidRPr="00151A93">
        <w:rPr>
          <w:rFonts w:ascii="Palatino Linotype" w:hAnsi="Palatino Linotype"/>
        </w:rPr>
        <w:t>Address look up can also be configured to yield a relocated address which should be sent to the selected slave.</w:t>
      </w:r>
    </w:p>
    <w:p w14:paraId="05B87D2D" w14:textId="77777777" w:rsidR="00B73FF6" w:rsidRPr="00151A93" w:rsidRDefault="00B73FF6" w:rsidP="00B73FF6">
      <w:pPr>
        <w:pStyle w:val="Heading4"/>
        <w:numPr>
          <w:ilvl w:val="3"/>
          <w:numId w:val="30"/>
        </w:numPr>
        <w:rPr>
          <w:rFonts w:ascii="Palatino Linotype" w:hAnsi="Palatino Linotype"/>
          <w:szCs w:val="20"/>
        </w:rPr>
      </w:pPr>
      <w:r w:rsidRPr="00151A93">
        <w:rPr>
          <w:rFonts w:ascii="Palatino Linotype" w:hAnsi="Palatino Linotype"/>
        </w:rPr>
        <w:t>Flow control</w:t>
      </w:r>
    </w:p>
    <w:p w14:paraId="11A6EADC" w14:textId="77777777" w:rsidR="00B73FF6" w:rsidRPr="00151A93" w:rsidRDefault="00B73FF6" w:rsidP="00B73FF6">
      <w:pPr>
        <w:pStyle w:val="Bullet184"/>
        <w:numPr>
          <w:ilvl w:val="0"/>
          <w:numId w:val="28"/>
        </w:numPr>
        <w:jc w:val="both"/>
        <w:rPr>
          <w:rFonts w:ascii="Palatino Linotype" w:hAnsi="Palatino Linotype"/>
        </w:rPr>
      </w:pPr>
      <w:r w:rsidRPr="00151A93">
        <w:rPr>
          <w:rFonts w:ascii="Palatino Linotype" w:hAnsi="Palatino Linotype"/>
        </w:rPr>
        <w:t>On AXI4 channels, ready/valid flow control specified by the standard is implemented. On the router side, credit-based flow control is performed on the virtual channels.</w:t>
      </w:r>
    </w:p>
    <w:p w14:paraId="4B8CC6A6" w14:textId="77777777" w:rsidR="00B73FF6" w:rsidRPr="00151A93" w:rsidRDefault="00B73FF6" w:rsidP="00B73FF6">
      <w:pPr>
        <w:pStyle w:val="Heading4"/>
        <w:numPr>
          <w:ilvl w:val="3"/>
          <w:numId w:val="30"/>
        </w:numPr>
        <w:rPr>
          <w:rFonts w:ascii="Palatino Linotype" w:hAnsi="Palatino Linotype"/>
        </w:rPr>
      </w:pPr>
      <w:r w:rsidRPr="00151A93">
        <w:rPr>
          <w:rFonts w:ascii="Palatino Linotype" w:hAnsi="Palatino Linotype"/>
        </w:rPr>
        <w:t>AXI4 Specific Features</w:t>
      </w:r>
    </w:p>
    <w:p w14:paraId="72ADA824" w14:textId="77777777" w:rsidR="00B73FF6" w:rsidRPr="00151A93" w:rsidRDefault="00B73FF6" w:rsidP="00B73FF6">
      <w:pPr>
        <w:pStyle w:val="Bullet184"/>
        <w:numPr>
          <w:ilvl w:val="0"/>
          <w:numId w:val="28"/>
        </w:numPr>
        <w:jc w:val="both"/>
        <w:rPr>
          <w:rFonts w:ascii="Palatino Linotype" w:hAnsi="Palatino Linotype"/>
        </w:rPr>
      </w:pPr>
      <w:r w:rsidRPr="00151A93">
        <w:rPr>
          <w:rFonts w:ascii="Palatino Linotype" w:hAnsi="Palatino Linotype"/>
        </w:rPr>
        <w:t>The master bridge supports a configurable number of outstanding transactions on the read and write channels.</w:t>
      </w:r>
    </w:p>
    <w:p w14:paraId="0B18651E" w14:textId="77777777" w:rsidR="00B73FF6" w:rsidRPr="00151A93" w:rsidRDefault="00B73FF6" w:rsidP="00B73FF6">
      <w:pPr>
        <w:pStyle w:val="Bullet184"/>
        <w:numPr>
          <w:ilvl w:val="0"/>
          <w:numId w:val="28"/>
        </w:numPr>
        <w:jc w:val="both"/>
        <w:rPr>
          <w:rFonts w:ascii="Palatino Linotype" w:hAnsi="Palatino Linotype"/>
        </w:rPr>
      </w:pPr>
      <w:r w:rsidRPr="00151A93">
        <w:rPr>
          <w:rFonts w:ascii="Palatino Linotype" w:hAnsi="Palatino Linotype"/>
        </w:rPr>
        <w:t>Logic for ordering R and B responses processed out-of-order by the network for higher performance can be optionally instantiated on the master bridges. Responses to the master are returned in the order that the requests were received.</w:t>
      </w:r>
    </w:p>
    <w:p w14:paraId="41EBE313" w14:textId="77777777" w:rsidR="00B73FF6" w:rsidRPr="00151A93" w:rsidRDefault="00B73FF6" w:rsidP="00B73FF6">
      <w:pPr>
        <w:pStyle w:val="Bullet184"/>
        <w:numPr>
          <w:ilvl w:val="0"/>
          <w:numId w:val="28"/>
        </w:numPr>
        <w:jc w:val="both"/>
        <w:rPr>
          <w:rFonts w:ascii="Palatino Linotype" w:hAnsi="Palatino Linotype"/>
        </w:rPr>
      </w:pPr>
      <w:r w:rsidRPr="00151A93">
        <w:rPr>
          <w:rFonts w:ascii="Palatino Linotype" w:hAnsi="Palatino Linotype"/>
        </w:rPr>
        <w:t>INCR transactions are split at specific address boundaries based on certain rules described in section 1.9</w:t>
      </w:r>
    </w:p>
    <w:p w14:paraId="11732C11" w14:textId="77777777" w:rsidR="00B73FF6" w:rsidRPr="00151A93" w:rsidRDefault="00B73FF6" w:rsidP="00B73FF6">
      <w:pPr>
        <w:pStyle w:val="Bullet184"/>
        <w:numPr>
          <w:ilvl w:val="0"/>
          <w:numId w:val="28"/>
        </w:numPr>
        <w:jc w:val="both"/>
        <w:rPr>
          <w:rFonts w:ascii="Palatino Linotype" w:hAnsi="Palatino Linotype"/>
        </w:rPr>
      </w:pPr>
      <w:r w:rsidRPr="00151A93">
        <w:rPr>
          <w:rFonts w:ascii="Palatino Linotype" w:hAnsi="Palatino Linotype"/>
        </w:rPr>
        <w:t>FIXED transactions are split into multiple single beat INCRs</w:t>
      </w:r>
    </w:p>
    <w:p w14:paraId="0A6E4BB1" w14:textId="77777777" w:rsidR="00B73FF6" w:rsidRPr="00151A93" w:rsidRDefault="00B73FF6" w:rsidP="00B73FF6">
      <w:pPr>
        <w:pStyle w:val="Bullet184"/>
        <w:numPr>
          <w:ilvl w:val="0"/>
          <w:numId w:val="28"/>
        </w:numPr>
        <w:jc w:val="both"/>
        <w:rPr>
          <w:rFonts w:ascii="Palatino Linotype" w:hAnsi="Palatino Linotype"/>
        </w:rPr>
      </w:pPr>
      <w:r w:rsidRPr="00151A93">
        <w:rPr>
          <w:rFonts w:ascii="Palatino Linotype" w:hAnsi="Palatino Linotype"/>
        </w:rPr>
        <w:lastRenderedPageBreak/>
        <w:t>WRAP transactions different from 64-byte, 32-byte, or 16B cache-line size are considered a fatal error, and handling by the NoC is not guaranteed. An interrupt is raised to indicate this fatal error.</w:t>
      </w:r>
    </w:p>
    <w:p w14:paraId="445A6BAA" w14:textId="77777777" w:rsidR="00B73FF6" w:rsidRPr="00151A93" w:rsidRDefault="00B73FF6" w:rsidP="00B73FF6">
      <w:pPr>
        <w:pStyle w:val="Bullet184"/>
        <w:numPr>
          <w:ilvl w:val="0"/>
          <w:numId w:val="28"/>
        </w:numPr>
        <w:jc w:val="both"/>
        <w:rPr>
          <w:rFonts w:ascii="Palatino Linotype" w:hAnsi="Palatino Linotype"/>
        </w:rPr>
      </w:pPr>
      <w:r w:rsidRPr="00151A93">
        <w:rPr>
          <w:rFonts w:ascii="Palatino Linotype" w:hAnsi="Palatino Linotype"/>
        </w:rPr>
        <w:t>Split transaction responses are transparently coalesced to match the original master command. Optionally, read response segments of a split transaction can be interleaved with transactions with different AID</w:t>
      </w:r>
    </w:p>
    <w:p w14:paraId="5BE13298" w14:textId="77777777" w:rsidR="00B73FF6" w:rsidRPr="00151A93" w:rsidRDefault="00B73FF6" w:rsidP="00B73FF6">
      <w:pPr>
        <w:pStyle w:val="Bullet184"/>
        <w:numPr>
          <w:ilvl w:val="0"/>
          <w:numId w:val="28"/>
        </w:numPr>
        <w:jc w:val="both"/>
        <w:rPr>
          <w:rFonts w:ascii="Palatino Linotype" w:hAnsi="Palatino Linotype"/>
        </w:rPr>
      </w:pPr>
      <w:r w:rsidRPr="00151A93">
        <w:rPr>
          <w:rFonts w:ascii="Palatino Linotype" w:hAnsi="Palatino Linotype"/>
        </w:rPr>
        <w:t>R and W data channels are processed based on the commands supporting width conversion when communicating with AXI slaves having different AXI data widths.</w:t>
      </w:r>
    </w:p>
    <w:p w14:paraId="695EE940" w14:textId="77777777" w:rsidR="00B73FF6" w:rsidRPr="00151A93" w:rsidRDefault="00B73FF6" w:rsidP="00B73FF6">
      <w:pPr>
        <w:pStyle w:val="Heading4"/>
        <w:numPr>
          <w:ilvl w:val="3"/>
          <w:numId w:val="30"/>
        </w:numPr>
        <w:rPr>
          <w:rFonts w:ascii="Palatino Linotype" w:hAnsi="Palatino Linotype"/>
          <w:sz w:val="20"/>
          <w:szCs w:val="20"/>
        </w:rPr>
      </w:pPr>
      <w:r w:rsidRPr="00151A93">
        <w:rPr>
          <w:rFonts w:ascii="Palatino Linotype" w:hAnsi="Palatino Linotype"/>
        </w:rPr>
        <w:t>Errors and Stalls</w:t>
      </w:r>
    </w:p>
    <w:p w14:paraId="79273C00" w14:textId="77777777" w:rsidR="00B73FF6" w:rsidRPr="00151A93" w:rsidRDefault="00B73FF6" w:rsidP="00B73FF6">
      <w:pPr>
        <w:pStyle w:val="Bullet184"/>
        <w:numPr>
          <w:ilvl w:val="0"/>
          <w:numId w:val="28"/>
        </w:numPr>
        <w:jc w:val="both"/>
        <w:rPr>
          <w:rFonts w:ascii="Palatino Linotype" w:hAnsi="Palatino Linotype"/>
        </w:rPr>
      </w:pPr>
      <w:r w:rsidRPr="00151A93">
        <w:rPr>
          <w:rFonts w:ascii="Palatino Linotype" w:hAnsi="Palatino Linotype"/>
        </w:rPr>
        <w:t>An unknown-address or access-privilege violation on the AR or AW channels causes a decode error that stalls the command channels until the DECERR response can be issued on the R or B channel, respectively.</w:t>
      </w:r>
    </w:p>
    <w:p w14:paraId="7135C096" w14:textId="77777777" w:rsidR="00B73FF6" w:rsidRPr="00151A93" w:rsidRDefault="00B73FF6" w:rsidP="00B73FF6">
      <w:pPr>
        <w:pStyle w:val="Bullet184"/>
        <w:numPr>
          <w:ilvl w:val="0"/>
          <w:numId w:val="28"/>
        </w:numPr>
        <w:jc w:val="both"/>
        <w:rPr>
          <w:rFonts w:ascii="Palatino Linotype" w:hAnsi="Palatino Linotype"/>
        </w:rPr>
      </w:pPr>
      <w:r w:rsidRPr="00151A93">
        <w:rPr>
          <w:rFonts w:ascii="Palatino Linotype" w:hAnsi="Palatino Linotype"/>
        </w:rPr>
        <w:t xml:space="preserve">Read/write transactions to a slave device cause a decode error if the corresponding </w:t>
      </w:r>
      <w:r w:rsidRPr="00151A93">
        <w:rPr>
          <w:rFonts w:ascii="Palatino Linotype" w:eastAsiaTheme="minorHAnsi" w:hAnsi="Palatino Linotype"/>
        </w:rPr>
        <w:t>read/write traffic was not specified through NocStudio.</w:t>
      </w:r>
    </w:p>
    <w:p w14:paraId="362A2C9C" w14:textId="77777777" w:rsidR="00B73FF6" w:rsidRPr="00151A93" w:rsidRDefault="00B73FF6" w:rsidP="00B73FF6">
      <w:pPr>
        <w:pStyle w:val="Bullet184"/>
        <w:numPr>
          <w:ilvl w:val="0"/>
          <w:numId w:val="28"/>
        </w:numPr>
        <w:jc w:val="both"/>
        <w:rPr>
          <w:rFonts w:ascii="Palatino Linotype" w:hAnsi="Palatino Linotype"/>
        </w:rPr>
      </w:pPr>
      <w:r w:rsidRPr="00151A93">
        <w:rPr>
          <w:rFonts w:ascii="Palatino Linotype" w:hAnsi="Palatino Linotype"/>
        </w:rPr>
        <w:t xml:space="preserve">Changing the QoS level while commands are outstanding on that AID can momentarily stall the channel if the change reorders the command to a slave over the network. </w:t>
      </w:r>
    </w:p>
    <w:p w14:paraId="0AFE28BA" w14:textId="77777777" w:rsidR="00B73FF6" w:rsidRPr="00151A93" w:rsidRDefault="00B73FF6" w:rsidP="00B73FF6">
      <w:pPr>
        <w:pStyle w:val="Bullet184"/>
        <w:numPr>
          <w:ilvl w:val="0"/>
          <w:numId w:val="28"/>
        </w:numPr>
        <w:jc w:val="both"/>
        <w:rPr>
          <w:rFonts w:ascii="Palatino Linotype" w:hAnsi="Palatino Linotype"/>
        </w:rPr>
      </w:pPr>
      <w:r w:rsidRPr="00151A93">
        <w:rPr>
          <w:rFonts w:ascii="Palatino Linotype" w:hAnsi="Palatino Linotype"/>
        </w:rPr>
        <w:t>If response reordering logic is not included, then a temporary stall occurs if a command sequence can cause network reordering of the responses.</w:t>
      </w:r>
    </w:p>
    <w:p w14:paraId="536D290F" w14:textId="77777777" w:rsidR="00B73FF6" w:rsidRPr="00151A93" w:rsidRDefault="00B73FF6" w:rsidP="00B73FF6">
      <w:pPr>
        <w:pStyle w:val="Heading3"/>
        <w:numPr>
          <w:ilvl w:val="2"/>
          <w:numId w:val="30"/>
        </w:numPr>
        <w:rPr>
          <w:rFonts w:ascii="Palatino Linotype" w:hAnsi="Palatino Linotype"/>
        </w:rPr>
      </w:pPr>
      <w:bookmarkStart w:id="13" w:name="_Toc432011440"/>
      <w:r w:rsidRPr="00151A93">
        <w:rPr>
          <w:rFonts w:ascii="Palatino Linotype" w:hAnsi="Palatino Linotype"/>
        </w:rPr>
        <w:t>AXI4 Slave Bridge</w:t>
      </w:r>
      <w:bookmarkEnd w:id="13"/>
    </w:p>
    <w:p w14:paraId="1DCCF4DA" w14:textId="77777777" w:rsidR="00B73FF6" w:rsidRPr="00151A93" w:rsidRDefault="00B73FF6" w:rsidP="0079410E">
      <w:pPr>
        <w:pStyle w:val="Body144"/>
        <w:rPr>
          <w:rFonts w:ascii="Palatino Linotype" w:hAnsi="Palatino Linotype"/>
        </w:rPr>
      </w:pPr>
      <w:r w:rsidRPr="00151A93">
        <w:rPr>
          <w:rFonts w:ascii="Palatino Linotype" w:hAnsi="Palatino Linotype"/>
        </w:rPr>
        <w:fldChar w:fldCharType="begin"/>
      </w:r>
      <w:r w:rsidRPr="00151A93">
        <w:rPr>
          <w:rFonts w:ascii="Palatino Linotype" w:hAnsi="Palatino Linotype"/>
        </w:rPr>
        <w:instrText xml:space="preserve"> REF _Ref397027852 \h  \* MERGEFORMAT </w:instrText>
      </w:r>
      <w:r w:rsidRPr="00151A93">
        <w:rPr>
          <w:rFonts w:ascii="Palatino Linotype" w:hAnsi="Palatino Linotype"/>
        </w:rPr>
      </w:r>
      <w:r w:rsidRPr="00151A93">
        <w:rPr>
          <w:rFonts w:ascii="Palatino Linotype" w:hAnsi="Palatino Linotype"/>
        </w:rPr>
        <w:fldChar w:fldCharType="separate"/>
      </w:r>
      <w:r w:rsidRPr="00151A93">
        <w:rPr>
          <w:rFonts w:ascii="Palatino Linotype" w:hAnsi="Palatino Linotype"/>
        </w:rPr>
        <w:t xml:space="preserve">Figure </w:t>
      </w:r>
      <w:r>
        <w:rPr>
          <w:rFonts w:ascii="Palatino Linotype" w:hAnsi="Palatino Linotype"/>
          <w:noProof/>
        </w:rPr>
        <w:t>13</w:t>
      </w:r>
      <w:r w:rsidRPr="00151A93">
        <w:rPr>
          <w:rFonts w:ascii="Palatino Linotype" w:hAnsi="Palatino Linotype"/>
        </w:rPr>
        <w:fldChar w:fldCharType="end"/>
      </w:r>
      <w:r w:rsidRPr="00151A93">
        <w:rPr>
          <w:rFonts w:ascii="Palatino Linotype" w:hAnsi="Palatino Linotype"/>
        </w:rPr>
        <w:t xml:space="preserve"> shows a block diagram of the NetSpeed AXI4 slave bridge. The slave bridge contains a layer for AXI4 protocol processing, and a switch layer that communicates with routers in up to sixteen NoC layers.</w:t>
      </w:r>
    </w:p>
    <w:p w14:paraId="5AD9FED9" w14:textId="77777777" w:rsidR="00B73FF6" w:rsidRPr="00151A93" w:rsidRDefault="00B73FF6" w:rsidP="0079410E">
      <w:pPr>
        <w:pStyle w:val="Body144"/>
        <w:jc w:val="center"/>
        <w:rPr>
          <w:rFonts w:ascii="Palatino Linotype" w:hAnsi="Palatino Linotype"/>
        </w:rPr>
      </w:pPr>
      <w:r w:rsidRPr="00151A93">
        <w:rPr>
          <w:rFonts w:ascii="Palatino Linotype" w:hAnsi="Palatino Linotype"/>
        </w:rPr>
        <w:object w:dxaOrig="8400" w:dyaOrig="9510" w14:anchorId="3BCD6466">
          <v:shape id="_x0000_i1026" type="#_x0000_t75" style="width:420.75pt;height:476.25pt" o:ole="">
            <v:imagedata r:id="rId10" o:title=""/>
          </v:shape>
          <o:OLEObject Type="Embed" ProgID="Visio.Drawing.11" ShapeID="_x0000_i1026" DrawAspect="Content" ObjectID="_1595313707" r:id="rId11"/>
        </w:object>
      </w:r>
    </w:p>
    <w:p w14:paraId="7812B8C0" w14:textId="77777777" w:rsidR="00B73FF6" w:rsidRPr="00151A93" w:rsidRDefault="00B73FF6" w:rsidP="0079410E">
      <w:pPr>
        <w:pStyle w:val="Caption"/>
        <w:rPr>
          <w:rFonts w:ascii="Palatino Linotype" w:hAnsi="Palatino Linotype"/>
        </w:rPr>
      </w:pPr>
      <w:bookmarkStart w:id="14" w:name="_Ref397027852"/>
      <w:bookmarkStart w:id="15" w:name="_Toc416792417"/>
      <w:bookmarkStart w:id="16" w:name="_Toc404633837"/>
      <w:bookmarkStart w:id="17" w:name="_Toc496630178"/>
      <w:bookmarkStart w:id="18" w:name="_Toc496630444"/>
      <w:r w:rsidRPr="00151A93">
        <w:rPr>
          <w:rFonts w:ascii="Palatino Linotype" w:hAnsi="Palatino Linotype"/>
        </w:rPr>
        <w:t xml:space="preserve">Figure </w:t>
      </w:r>
      <w:r w:rsidRPr="00151A93">
        <w:rPr>
          <w:rFonts w:ascii="Palatino Linotype" w:hAnsi="Palatino Linotype"/>
        </w:rPr>
        <w:fldChar w:fldCharType="begin"/>
      </w:r>
      <w:r w:rsidRPr="00151A93">
        <w:rPr>
          <w:rFonts w:ascii="Palatino Linotype" w:hAnsi="Palatino Linotype"/>
        </w:rPr>
        <w:instrText xml:space="preserve"> SEQ Figure \* ARABIC </w:instrText>
      </w:r>
      <w:r w:rsidRPr="00151A93">
        <w:rPr>
          <w:rFonts w:ascii="Palatino Linotype" w:hAnsi="Palatino Linotype"/>
        </w:rPr>
        <w:fldChar w:fldCharType="separate"/>
      </w:r>
      <w:r>
        <w:rPr>
          <w:rFonts w:ascii="Palatino Linotype" w:hAnsi="Palatino Linotype"/>
          <w:noProof/>
        </w:rPr>
        <w:t>13</w:t>
      </w:r>
      <w:r w:rsidRPr="00151A93">
        <w:rPr>
          <w:rFonts w:ascii="Palatino Linotype" w:hAnsi="Palatino Linotype"/>
        </w:rPr>
        <w:fldChar w:fldCharType="end"/>
      </w:r>
      <w:bookmarkEnd w:id="14"/>
      <w:r w:rsidRPr="00151A93">
        <w:rPr>
          <w:rFonts w:ascii="Palatino Linotype" w:hAnsi="Palatino Linotype"/>
          <w:noProof/>
        </w:rPr>
        <w:t>.</w:t>
      </w:r>
      <w:r w:rsidRPr="00151A93">
        <w:rPr>
          <w:rFonts w:ascii="Palatino Linotype" w:hAnsi="Palatino Linotype"/>
        </w:rPr>
        <w:t xml:space="preserve"> AXI4 Slave Bridge</w:t>
      </w:r>
      <w:bookmarkEnd w:id="15"/>
      <w:bookmarkEnd w:id="16"/>
      <w:bookmarkEnd w:id="17"/>
      <w:bookmarkEnd w:id="18"/>
    </w:p>
    <w:p w14:paraId="01468980" w14:textId="77777777" w:rsidR="00B73FF6" w:rsidRPr="00151A93" w:rsidRDefault="00B73FF6" w:rsidP="0079410E">
      <w:pPr>
        <w:pStyle w:val="Body144"/>
        <w:rPr>
          <w:rFonts w:ascii="Palatino Linotype" w:hAnsi="Palatino Linotype"/>
        </w:rPr>
      </w:pPr>
      <w:r w:rsidRPr="00151A93">
        <w:rPr>
          <w:rFonts w:ascii="Palatino Linotype" w:hAnsi="Palatino Linotype"/>
        </w:rPr>
        <w:t>The main features of the slave bridge are listed in the following sections.</w:t>
      </w:r>
    </w:p>
    <w:p w14:paraId="0A15AEC6" w14:textId="77777777" w:rsidR="00B73FF6" w:rsidRPr="00151A93" w:rsidRDefault="00B73FF6" w:rsidP="00B73FF6">
      <w:pPr>
        <w:pStyle w:val="Heading4"/>
        <w:numPr>
          <w:ilvl w:val="3"/>
          <w:numId w:val="30"/>
        </w:numPr>
        <w:rPr>
          <w:rFonts w:ascii="Palatino Linotype" w:hAnsi="Palatino Linotype"/>
        </w:rPr>
      </w:pPr>
      <w:r w:rsidRPr="00151A93">
        <w:rPr>
          <w:rFonts w:ascii="Palatino Linotype" w:hAnsi="Palatino Linotype"/>
        </w:rPr>
        <w:t>AXI4 Channels and NoC</w:t>
      </w:r>
    </w:p>
    <w:p w14:paraId="7CDE890A" w14:textId="77777777" w:rsidR="00B73FF6" w:rsidRPr="00151A93" w:rsidRDefault="00B73FF6" w:rsidP="00B73FF6">
      <w:pPr>
        <w:pStyle w:val="Bullet184"/>
        <w:numPr>
          <w:ilvl w:val="0"/>
          <w:numId w:val="28"/>
        </w:numPr>
        <w:jc w:val="both"/>
        <w:rPr>
          <w:rFonts w:ascii="Palatino Linotype" w:hAnsi="Palatino Linotype"/>
        </w:rPr>
      </w:pPr>
      <w:r w:rsidRPr="00151A93">
        <w:rPr>
          <w:rFonts w:ascii="Palatino Linotype" w:hAnsi="Palatino Linotype"/>
        </w:rPr>
        <w:t>The slave bridge provides an AXI4 interface to a host AXI4 slave port. Five standard AXI4 channel—read command (AR), write command (AW), write data (W), read response (R) and write response (W)—are supported.</w:t>
      </w:r>
    </w:p>
    <w:p w14:paraId="003C494C" w14:textId="77777777" w:rsidR="00B73FF6" w:rsidRPr="00151A93" w:rsidRDefault="00B73FF6" w:rsidP="00B73FF6">
      <w:pPr>
        <w:pStyle w:val="Bullet184"/>
        <w:numPr>
          <w:ilvl w:val="0"/>
          <w:numId w:val="28"/>
        </w:numPr>
        <w:jc w:val="both"/>
        <w:rPr>
          <w:rFonts w:ascii="Palatino Linotype" w:hAnsi="Palatino Linotype"/>
        </w:rPr>
      </w:pPr>
      <w:r w:rsidRPr="00151A93">
        <w:rPr>
          <w:rFonts w:ascii="Palatino Linotype" w:hAnsi="Palatino Linotype"/>
        </w:rPr>
        <w:lastRenderedPageBreak/>
        <w:t>Up to sixteen physical NoC layers with four virtual channels each are available to transport the AXI4 channels. These are allocated by NocStudio based on QoS, bandwidth, deadlock, and other requirements.</w:t>
      </w:r>
    </w:p>
    <w:p w14:paraId="23D49FD5" w14:textId="77777777" w:rsidR="00B73FF6" w:rsidRPr="00151A93" w:rsidRDefault="00B73FF6" w:rsidP="00B73FF6">
      <w:pPr>
        <w:pStyle w:val="Bullet184"/>
        <w:numPr>
          <w:ilvl w:val="0"/>
          <w:numId w:val="28"/>
        </w:numPr>
        <w:jc w:val="both"/>
        <w:rPr>
          <w:rFonts w:ascii="Palatino Linotype" w:hAnsi="Palatino Linotype"/>
        </w:rPr>
      </w:pPr>
      <w:r w:rsidRPr="00151A93">
        <w:rPr>
          <w:rFonts w:ascii="Palatino Linotype" w:hAnsi="Palatino Linotype"/>
        </w:rPr>
        <w:t>The R and B channels are packetized and transmitted on NoC layer virtual channels and packets are received from NoC layer virtual channels for AR, AW, and W channels.</w:t>
      </w:r>
    </w:p>
    <w:p w14:paraId="2F048333" w14:textId="77777777" w:rsidR="00B73FF6" w:rsidRPr="00151A93" w:rsidRDefault="00B73FF6" w:rsidP="00B73FF6">
      <w:pPr>
        <w:pStyle w:val="Bullet184"/>
        <w:numPr>
          <w:ilvl w:val="0"/>
          <w:numId w:val="28"/>
        </w:numPr>
        <w:jc w:val="both"/>
        <w:rPr>
          <w:rFonts w:ascii="Palatino Linotype" w:hAnsi="Palatino Linotype"/>
          <w:szCs w:val="20"/>
        </w:rPr>
      </w:pPr>
      <w:r w:rsidRPr="00151A93">
        <w:rPr>
          <w:rFonts w:ascii="Palatino Linotype" w:hAnsi="Palatino Linotype"/>
        </w:rPr>
        <w:t>A write command from an AW channel and the corresponding data burst on the W channel are de-packetized from a single packet.</w:t>
      </w:r>
    </w:p>
    <w:p w14:paraId="5B2A1511" w14:textId="2B846A5B" w:rsidR="00B73FF6" w:rsidRPr="00151A93" w:rsidRDefault="00B73FF6" w:rsidP="00B73FF6">
      <w:pPr>
        <w:pStyle w:val="Bullet184"/>
        <w:numPr>
          <w:ilvl w:val="0"/>
          <w:numId w:val="28"/>
        </w:numPr>
        <w:jc w:val="both"/>
        <w:rPr>
          <w:rFonts w:ascii="Palatino Linotype" w:hAnsi="Palatino Linotype"/>
          <w:szCs w:val="20"/>
        </w:rPr>
      </w:pPr>
      <w:r w:rsidRPr="00151A93">
        <w:rPr>
          <w:rFonts w:ascii="Palatino Linotype" w:hAnsi="Palatino Linotype"/>
        </w:rPr>
        <w:t xml:space="preserve">Optionally AR and AW interfaces can be configured to have host virtual channels with </w:t>
      </w:r>
      <w:r w:rsidR="0095596A" w:rsidRPr="00151A93">
        <w:rPr>
          <w:rFonts w:ascii="Palatino Linotype" w:hAnsi="Palatino Linotype"/>
        </w:rPr>
        <w:t>credit-based</w:t>
      </w:r>
      <w:r w:rsidRPr="00151A93">
        <w:rPr>
          <w:rFonts w:ascii="Palatino Linotype" w:hAnsi="Palatino Linotype"/>
        </w:rPr>
        <w:t xml:space="preserve"> flow control. NoC virtual channels are mapped to host virtual channels using configured tables</w:t>
      </w:r>
    </w:p>
    <w:p w14:paraId="78770956" w14:textId="77777777" w:rsidR="00B73FF6" w:rsidRPr="00151A93" w:rsidRDefault="00B73FF6" w:rsidP="00B73FF6">
      <w:pPr>
        <w:pStyle w:val="Heading4"/>
        <w:numPr>
          <w:ilvl w:val="3"/>
          <w:numId w:val="30"/>
        </w:numPr>
        <w:rPr>
          <w:rFonts w:ascii="Palatino Linotype" w:hAnsi="Palatino Linotype"/>
          <w:szCs w:val="20"/>
        </w:rPr>
      </w:pPr>
      <w:r w:rsidRPr="00151A93">
        <w:rPr>
          <w:rFonts w:ascii="Palatino Linotype" w:hAnsi="Palatino Linotype"/>
        </w:rPr>
        <w:t>Decoding, Routing, and Flow Control</w:t>
      </w:r>
    </w:p>
    <w:p w14:paraId="09AE121F" w14:textId="77777777" w:rsidR="00B73FF6" w:rsidRPr="00151A93" w:rsidRDefault="00B73FF6" w:rsidP="00B73FF6">
      <w:pPr>
        <w:pStyle w:val="Bullet184"/>
        <w:numPr>
          <w:ilvl w:val="0"/>
          <w:numId w:val="28"/>
        </w:numPr>
        <w:jc w:val="both"/>
        <w:rPr>
          <w:rFonts w:ascii="Palatino Linotype" w:hAnsi="Palatino Linotype"/>
        </w:rPr>
      </w:pPr>
      <w:r w:rsidRPr="00151A93">
        <w:rPr>
          <w:rFonts w:ascii="Palatino Linotype" w:hAnsi="Palatino Linotype"/>
        </w:rPr>
        <w:t>The ID and QoS from the original AR and AW commands are retained in the slave bridge to route the corresponding R and B responses back to the master.</w:t>
      </w:r>
    </w:p>
    <w:p w14:paraId="75F9D5B2" w14:textId="61F75730" w:rsidR="00B73FF6" w:rsidRPr="00151A93" w:rsidRDefault="00B73FF6" w:rsidP="00B73FF6">
      <w:pPr>
        <w:pStyle w:val="Bullet184"/>
        <w:numPr>
          <w:ilvl w:val="0"/>
          <w:numId w:val="28"/>
        </w:numPr>
        <w:jc w:val="both"/>
        <w:rPr>
          <w:rFonts w:ascii="Palatino Linotype" w:hAnsi="Palatino Linotype"/>
        </w:rPr>
      </w:pPr>
      <w:r w:rsidRPr="00151A93">
        <w:rPr>
          <w:rFonts w:ascii="Palatino Linotype" w:hAnsi="Palatino Linotype"/>
        </w:rPr>
        <w:t xml:space="preserve">On AXI4 channels, ready/valid flow control specified by the standard is implemented. On the router side, credit-based flow control is performed on the virtual channels. Optionally AR/AW channels can have virtual channels with </w:t>
      </w:r>
      <w:r w:rsidR="0095596A" w:rsidRPr="00151A93">
        <w:rPr>
          <w:rFonts w:ascii="Palatino Linotype" w:hAnsi="Palatino Linotype"/>
        </w:rPr>
        <w:t>credit-based</w:t>
      </w:r>
      <w:r w:rsidRPr="00151A93">
        <w:rPr>
          <w:rFonts w:ascii="Palatino Linotype" w:hAnsi="Palatino Linotype"/>
        </w:rPr>
        <w:t xml:space="preserve"> flow control.</w:t>
      </w:r>
    </w:p>
    <w:p w14:paraId="0C8814D7" w14:textId="77777777" w:rsidR="00B73FF6" w:rsidRPr="00151A93" w:rsidRDefault="00B73FF6" w:rsidP="00B73FF6">
      <w:pPr>
        <w:pStyle w:val="Heading4"/>
        <w:numPr>
          <w:ilvl w:val="3"/>
          <w:numId w:val="30"/>
        </w:numPr>
        <w:rPr>
          <w:rFonts w:ascii="Palatino Linotype" w:hAnsi="Palatino Linotype"/>
        </w:rPr>
      </w:pPr>
      <w:r w:rsidRPr="00151A93">
        <w:rPr>
          <w:rFonts w:ascii="Palatino Linotype" w:hAnsi="Palatino Linotype"/>
        </w:rPr>
        <w:t>AXI4 Specific Features</w:t>
      </w:r>
    </w:p>
    <w:p w14:paraId="5B94234B" w14:textId="77777777" w:rsidR="00B73FF6" w:rsidRPr="00151A93" w:rsidRDefault="00B73FF6" w:rsidP="00B73FF6">
      <w:pPr>
        <w:pStyle w:val="Bullet184"/>
        <w:numPr>
          <w:ilvl w:val="0"/>
          <w:numId w:val="28"/>
        </w:numPr>
        <w:jc w:val="both"/>
        <w:rPr>
          <w:rFonts w:ascii="Palatino Linotype" w:hAnsi="Palatino Linotype"/>
        </w:rPr>
      </w:pPr>
      <w:r w:rsidRPr="00151A93">
        <w:rPr>
          <w:rFonts w:ascii="Palatino Linotype" w:hAnsi="Palatino Linotype"/>
        </w:rPr>
        <w:t>The slave bridge supports a configurable number of outstanding read and write commands that can be issued to the attached slave device.</w:t>
      </w:r>
    </w:p>
    <w:p w14:paraId="5D1ACE02" w14:textId="77777777" w:rsidR="00B73FF6" w:rsidRPr="00151A93" w:rsidRDefault="00B73FF6" w:rsidP="00B73FF6">
      <w:pPr>
        <w:pStyle w:val="Bullet184"/>
        <w:numPr>
          <w:ilvl w:val="0"/>
          <w:numId w:val="28"/>
        </w:numPr>
        <w:jc w:val="both"/>
        <w:rPr>
          <w:rFonts w:ascii="Palatino Linotype" w:hAnsi="Palatino Linotype"/>
        </w:rPr>
      </w:pPr>
      <w:r w:rsidRPr="00151A93">
        <w:rPr>
          <w:rFonts w:ascii="Palatino Linotype" w:hAnsi="Palatino Linotype"/>
        </w:rPr>
        <w:t>Width conversion is supported for R and W data channels, enabling communication with AXI masters that have different AXI data widths.</w:t>
      </w:r>
    </w:p>
    <w:p w14:paraId="685E13CB" w14:textId="77777777" w:rsidR="00B73FF6" w:rsidRPr="00151A93" w:rsidRDefault="00B73FF6" w:rsidP="00B73FF6">
      <w:pPr>
        <w:pStyle w:val="Bullet184"/>
        <w:numPr>
          <w:ilvl w:val="0"/>
          <w:numId w:val="28"/>
        </w:numPr>
        <w:jc w:val="both"/>
        <w:rPr>
          <w:rFonts w:ascii="Palatino Linotype" w:hAnsi="Palatino Linotype"/>
        </w:rPr>
      </w:pPr>
      <w:r w:rsidRPr="00151A93">
        <w:rPr>
          <w:rFonts w:ascii="Palatino Linotype" w:hAnsi="Palatino Linotype"/>
        </w:rPr>
        <w:t>Slave bridges can optionally instantiate a block for processing interleaved read responses if the attached slave device requires it.</w:t>
      </w:r>
    </w:p>
    <w:p w14:paraId="7C2A3041" w14:textId="77777777" w:rsidR="00B73FF6" w:rsidRPr="00151A93" w:rsidRDefault="00B73FF6" w:rsidP="00B73FF6">
      <w:pPr>
        <w:pStyle w:val="Heading3"/>
        <w:numPr>
          <w:ilvl w:val="2"/>
          <w:numId w:val="30"/>
        </w:numPr>
        <w:rPr>
          <w:rFonts w:ascii="Palatino Linotype" w:hAnsi="Palatino Linotype"/>
        </w:rPr>
      </w:pPr>
      <w:bookmarkStart w:id="19" w:name="_Toc432011441"/>
      <w:bookmarkStart w:id="20" w:name="_Toc381802018"/>
      <w:r w:rsidRPr="00151A93">
        <w:rPr>
          <w:rFonts w:ascii="Palatino Linotype" w:hAnsi="Palatino Linotype"/>
        </w:rPr>
        <w:t>AXI3 Master and Slave Bridge</w:t>
      </w:r>
      <w:bookmarkEnd w:id="19"/>
    </w:p>
    <w:p w14:paraId="798A21D3" w14:textId="77777777" w:rsidR="00B73FF6" w:rsidRPr="00151A93" w:rsidRDefault="00B73FF6" w:rsidP="0079410E">
      <w:pPr>
        <w:pStyle w:val="Body144"/>
        <w:rPr>
          <w:rFonts w:ascii="Palatino Linotype" w:hAnsi="Palatino Linotype"/>
        </w:rPr>
      </w:pPr>
      <w:r w:rsidRPr="00151A93">
        <w:rPr>
          <w:rFonts w:ascii="Palatino Linotype" w:hAnsi="Palatino Linotype"/>
        </w:rPr>
        <w:t>AXI3 master and slave bridges are also supported in AMBA NoCs, as a variant of the AXI4 bridges. Write-interleaving as specified in the AXI3 standard is not supported. Locked transfers in AXI3 are not supported.</w:t>
      </w:r>
    </w:p>
    <w:p w14:paraId="4340915D" w14:textId="77777777" w:rsidR="00B73FF6" w:rsidRPr="00151A93" w:rsidRDefault="00B73FF6" w:rsidP="00B73FF6">
      <w:pPr>
        <w:pStyle w:val="Heading3"/>
        <w:numPr>
          <w:ilvl w:val="2"/>
          <w:numId w:val="30"/>
        </w:numPr>
        <w:rPr>
          <w:rFonts w:ascii="Palatino Linotype" w:hAnsi="Palatino Linotype"/>
        </w:rPr>
      </w:pPr>
      <w:bookmarkStart w:id="21" w:name="_Toc432011442"/>
      <w:r w:rsidRPr="00151A93">
        <w:rPr>
          <w:rFonts w:ascii="Palatino Linotype" w:hAnsi="Palatino Linotype"/>
        </w:rPr>
        <w:t>AXI4-Lite Slave Bridge</w:t>
      </w:r>
      <w:bookmarkEnd w:id="20"/>
      <w:bookmarkEnd w:id="21"/>
    </w:p>
    <w:p w14:paraId="1F15846A" w14:textId="77777777" w:rsidR="00B73FF6" w:rsidRPr="00151A93" w:rsidRDefault="00B73FF6" w:rsidP="0079410E">
      <w:pPr>
        <w:pStyle w:val="Body144"/>
        <w:rPr>
          <w:rFonts w:ascii="Palatino Linotype" w:hAnsi="Palatino Linotype"/>
        </w:rPr>
      </w:pPr>
      <w:r w:rsidRPr="00151A93">
        <w:rPr>
          <w:rFonts w:ascii="Palatino Linotype" w:hAnsi="Palatino Linotype"/>
        </w:rPr>
        <w:t>The AXI to AXI4-Lite bridge translates incoming AXI transactions into AXI4-Lite transactions. This module is used along with the AXI4 slave bridge to connect the NoC with an AXI4-Lite slave with the following features:</w:t>
      </w:r>
    </w:p>
    <w:p w14:paraId="17859201" w14:textId="77777777" w:rsidR="00B73FF6" w:rsidRPr="00151A93" w:rsidRDefault="00B73FF6" w:rsidP="00B73FF6">
      <w:pPr>
        <w:pStyle w:val="Bullet184"/>
        <w:numPr>
          <w:ilvl w:val="0"/>
          <w:numId w:val="28"/>
        </w:numPr>
        <w:jc w:val="both"/>
        <w:rPr>
          <w:rFonts w:ascii="Palatino Linotype" w:hAnsi="Palatino Linotype"/>
          <w:noProof/>
          <w:lang w:val="en-IN" w:eastAsia="en-IN"/>
        </w:rPr>
      </w:pPr>
      <w:r w:rsidRPr="00151A93">
        <w:rPr>
          <w:rFonts w:ascii="Palatino Linotype" w:hAnsi="Palatino Linotype"/>
        </w:rPr>
        <w:t>Configurable 32-bit or 64-bit AXI4 master interface on the ingress side.</w:t>
      </w:r>
    </w:p>
    <w:p w14:paraId="7A3EEC61" w14:textId="77777777" w:rsidR="00B73FF6" w:rsidRPr="00151A93" w:rsidRDefault="00B73FF6" w:rsidP="00B73FF6">
      <w:pPr>
        <w:pStyle w:val="Bullet184"/>
        <w:numPr>
          <w:ilvl w:val="0"/>
          <w:numId w:val="28"/>
        </w:numPr>
        <w:jc w:val="both"/>
        <w:rPr>
          <w:rFonts w:ascii="Palatino Linotype" w:hAnsi="Palatino Linotype"/>
          <w:noProof/>
          <w:lang w:val="en-IN" w:eastAsia="en-IN"/>
        </w:rPr>
      </w:pPr>
      <w:r w:rsidRPr="00151A93">
        <w:rPr>
          <w:rFonts w:ascii="Palatino Linotype" w:hAnsi="Palatino Linotype"/>
          <w:noProof/>
          <w:lang w:val="en-IN" w:eastAsia="en-IN"/>
        </w:rPr>
        <w:t xml:space="preserve">Configurable </w:t>
      </w:r>
      <w:r w:rsidRPr="00151A93">
        <w:rPr>
          <w:rFonts w:ascii="Palatino Linotype" w:hAnsi="Palatino Linotype"/>
        </w:rPr>
        <w:t>32-bit or 64-bit</w:t>
      </w:r>
      <w:r w:rsidRPr="00151A93">
        <w:rPr>
          <w:rFonts w:ascii="Palatino Linotype" w:hAnsi="Palatino Linotype"/>
          <w:noProof/>
          <w:lang w:val="en-IN" w:eastAsia="en-IN"/>
        </w:rPr>
        <w:t xml:space="preserve"> AXI4-Lite on the egress side. </w:t>
      </w:r>
    </w:p>
    <w:p w14:paraId="5AFF3208" w14:textId="77777777" w:rsidR="00B73FF6" w:rsidRPr="00151A93" w:rsidRDefault="00B73FF6" w:rsidP="0079410E">
      <w:pPr>
        <w:pStyle w:val="Body144"/>
        <w:rPr>
          <w:rFonts w:ascii="Palatino Linotype" w:hAnsi="Palatino Linotype"/>
          <w:noProof/>
          <w:lang w:val="en-IN" w:eastAsia="en-IN"/>
        </w:rPr>
      </w:pPr>
      <w:r w:rsidRPr="00151A93">
        <w:rPr>
          <w:rFonts w:ascii="Palatino Linotype" w:hAnsi="Palatino Linotype"/>
          <w:noProof/>
          <w:lang w:val="en-IN" w:eastAsia="en-IN"/>
        </w:rPr>
        <w:lastRenderedPageBreak/>
        <w:fldChar w:fldCharType="begin"/>
      </w:r>
      <w:r w:rsidRPr="00151A93">
        <w:rPr>
          <w:rFonts w:ascii="Palatino Linotype" w:hAnsi="Palatino Linotype"/>
          <w:noProof/>
          <w:lang w:val="en-IN" w:eastAsia="en-IN"/>
        </w:rPr>
        <w:instrText xml:space="preserve"> REF _Ref397081267 \h  \* MERGEFORMAT </w:instrText>
      </w:r>
      <w:r w:rsidRPr="00151A93">
        <w:rPr>
          <w:rFonts w:ascii="Palatino Linotype" w:hAnsi="Palatino Linotype"/>
          <w:noProof/>
          <w:lang w:val="en-IN" w:eastAsia="en-IN"/>
        </w:rPr>
      </w:r>
      <w:r w:rsidRPr="00151A93">
        <w:rPr>
          <w:rFonts w:ascii="Palatino Linotype" w:hAnsi="Palatino Linotype"/>
          <w:noProof/>
          <w:lang w:val="en-IN" w:eastAsia="en-IN"/>
        </w:rPr>
        <w:fldChar w:fldCharType="separate"/>
      </w:r>
      <w:r w:rsidRPr="00151A93">
        <w:rPr>
          <w:rFonts w:ascii="Palatino Linotype" w:hAnsi="Palatino Linotype"/>
        </w:rPr>
        <w:t xml:space="preserve">Figure </w:t>
      </w:r>
      <w:r>
        <w:rPr>
          <w:rFonts w:ascii="Palatino Linotype" w:hAnsi="Palatino Linotype"/>
          <w:noProof/>
        </w:rPr>
        <w:t>14</w:t>
      </w:r>
      <w:r w:rsidRPr="00151A93">
        <w:rPr>
          <w:rFonts w:ascii="Palatino Linotype" w:hAnsi="Palatino Linotype"/>
          <w:noProof/>
          <w:lang w:val="en-IN" w:eastAsia="en-IN"/>
        </w:rPr>
        <w:fldChar w:fldCharType="end"/>
      </w:r>
      <w:r w:rsidRPr="00151A93">
        <w:rPr>
          <w:rFonts w:ascii="Palatino Linotype" w:hAnsi="Palatino Linotype"/>
          <w:noProof/>
          <w:lang w:val="en-IN" w:eastAsia="en-IN"/>
        </w:rPr>
        <w:t xml:space="preserve"> shows a block diagram of the </w:t>
      </w:r>
      <w:r w:rsidRPr="00151A93">
        <w:rPr>
          <w:rFonts w:ascii="Palatino Linotype" w:hAnsi="Palatino Linotype"/>
        </w:rPr>
        <w:t>AXI to AXI4-Lite Bridge.</w:t>
      </w:r>
      <w:r w:rsidRPr="00151A93">
        <w:rPr>
          <w:rFonts w:ascii="Palatino Linotype" w:hAnsi="Palatino Linotype"/>
          <w:noProof/>
          <w:lang w:val="en-IN" w:eastAsia="en-IN"/>
        </w:rPr>
        <w:t xml:space="preserve"> On the ingress side, the bridge is compliant with the AXI4 interface specification. On the egress side it is compliant with the AXI4-Lite interface specification. To simplify address definition and decode of downstream bridges, this bridge can be configured to send the AxREGION bits. Note that AxREGION bits are not part of AXI4-Lite interface. The bridge can also be configured to pass ARSIZE to allow narrow read access on the slave. Narrow write accesses can be done using WSTRB and does not require AWSIZE.</w:t>
      </w:r>
    </w:p>
    <w:p w14:paraId="0B2F5339" w14:textId="77777777" w:rsidR="00B73FF6" w:rsidRPr="00151A93" w:rsidRDefault="00B73FF6" w:rsidP="0079410E">
      <w:pPr>
        <w:pStyle w:val="Body144"/>
        <w:jc w:val="center"/>
        <w:rPr>
          <w:rFonts w:ascii="Palatino Linotype" w:hAnsi="Palatino Linotype"/>
        </w:rPr>
      </w:pPr>
      <w:r w:rsidRPr="00151A93">
        <w:rPr>
          <w:rFonts w:ascii="Palatino Linotype" w:hAnsi="Palatino Linotype"/>
        </w:rPr>
        <w:object w:dxaOrig="7410" w:dyaOrig="3840" w14:anchorId="519171A6">
          <v:shape id="_x0000_i1027" type="#_x0000_t75" style="width:370.5pt;height:191.25pt" o:ole="">
            <v:imagedata r:id="rId12" o:title=""/>
          </v:shape>
          <o:OLEObject Type="Embed" ProgID="Visio.Drawing.11" ShapeID="_x0000_i1027" DrawAspect="Content" ObjectID="_1595313708" r:id="rId13"/>
        </w:object>
      </w:r>
    </w:p>
    <w:p w14:paraId="31985DEA" w14:textId="77777777" w:rsidR="00B73FF6" w:rsidRPr="00151A93" w:rsidRDefault="00B73FF6" w:rsidP="0079410E">
      <w:pPr>
        <w:pStyle w:val="Caption"/>
        <w:rPr>
          <w:rFonts w:ascii="Palatino Linotype" w:hAnsi="Palatino Linotype"/>
        </w:rPr>
      </w:pPr>
      <w:bookmarkStart w:id="22" w:name="_Ref397081267"/>
      <w:bookmarkStart w:id="23" w:name="_Toc416792418"/>
      <w:bookmarkStart w:id="24" w:name="_Toc404633838"/>
      <w:bookmarkStart w:id="25" w:name="_Toc496630179"/>
      <w:bookmarkStart w:id="26" w:name="_Toc496630445"/>
      <w:r w:rsidRPr="00151A93">
        <w:rPr>
          <w:rFonts w:ascii="Palatino Linotype" w:hAnsi="Palatino Linotype"/>
        </w:rPr>
        <w:t xml:space="preserve">Figure </w:t>
      </w:r>
      <w:r w:rsidRPr="00151A93">
        <w:rPr>
          <w:rFonts w:ascii="Palatino Linotype" w:hAnsi="Palatino Linotype"/>
        </w:rPr>
        <w:fldChar w:fldCharType="begin"/>
      </w:r>
      <w:r w:rsidRPr="00151A93">
        <w:rPr>
          <w:rFonts w:ascii="Palatino Linotype" w:hAnsi="Palatino Linotype"/>
        </w:rPr>
        <w:instrText xml:space="preserve"> SEQ Figure \* ARABIC </w:instrText>
      </w:r>
      <w:r w:rsidRPr="00151A93">
        <w:rPr>
          <w:rFonts w:ascii="Palatino Linotype" w:hAnsi="Palatino Linotype"/>
        </w:rPr>
        <w:fldChar w:fldCharType="separate"/>
      </w:r>
      <w:r>
        <w:rPr>
          <w:rFonts w:ascii="Palatino Linotype" w:hAnsi="Palatino Linotype"/>
          <w:noProof/>
        </w:rPr>
        <w:t>14</w:t>
      </w:r>
      <w:r w:rsidRPr="00151A93">
        <w:rPr>
          <w:rFonts w:ascii="Palatino Linotype" w:hAnsi="Palatino Linotype"/>
        </w:rPr>
        <w:fldChar w:fldCharType="end"/>
      </w:r>
      <w:bookmarkEnd w:id="22"/>
      <w:r w:rsidRPr="00151A93">
        <w:rPr>
          <w:rFonts w:ascii="Palatino Linotype" w:hAnsi="Palatino Linotype"/>
        </w:rPr>
        <w:t>. AXI to AXI4-Lite Bridge</w:t>
      </w:r>
      <w:bookmarkEnd w:id="23"/>
      <w:bookmarkEnd w:id="24"/>
      <w:bookmarkEnd w:id="25"/>
      <w:bookmarkEnd w:id="26"/>
    </w:p>
    <w:p w14:paraId="3D57BA4B" w14:textId="77777777" w:rsidR="00B73FF6" w:rsidRPr="00151A93" w:rsidRDefault="00B73FF6" w:rsidP="00B73FF6">
      <w:pPr>
        <w:pStyle w:val="Heading3"/>
        <w:numPr>
          <w:ilvl w:val="2"/>
          <w:numId w:val="30"/>
        </w:numPr>
        <w:rPr>
          <w:rFonts w:ascii="Palatino Linotype" w:hAnsi="Palatino Linotype"/>
        </w:rPr>
      </w:pPr>
      <w:bookmarkStart w:id="27" w:name="_Toc432011443"/>
      <w:bookmarkStart w:id="28" w:name="_Toc381802019"/>
      <w:r w:rsidRPr="00151A93">
        <w:rPr>
          <w:rFonts w:ascii="Palatino Linotype" w:hAnsi="Palatino Linotype"/>
        </w:rPr>
        <w:t>APB Bridge</w:t>
      </w:r>
      <w:bookmarkEnd w:id="27"/>
      <w:bookmarkEnd w:id="28"/>
      <w:r w:rsidRPr="00151A93">
        <w:rPr>
          <w:rFonts w:ascii="Palatino Linotype" w:hAnsi="Palatino Linotype"/>
          <w:noProof/>
          <w:lang w:val="en-IN" w:eastAsia="en-IN"/>
        </w:rPr>
        <w:fldChar w:fldCharType="begin"/>
      </w:r>
      <w:r w:rsidRPr="00151A93">
        <w:rPr>
          <w:rFonts w:ascii="Palatino Linotype" w:hAnsi="Palatino Linotype"/>
          <w:noProof/>
          <w:lang w:val="en-IN" w:eastAsia="en-IN"/>
        </w:rPr>
        <w:instrText xml:space="preserve"> REF _Ref397081448 \h  \* MERGEFORMAT </w:instrText>
      </w:r>
      <w:r w:rsidRPr="00151A93">
        <w:rPr>
          <w:rFonts w:ascii="Palatino Linotype" w:hAnsi="Palatino Linotype"/>
          <w:noProof/>
          <w:lang w:val="en-IN" w:eastAsia="en-IN"/>
        </w:rPr>
      </w:r>
      <w:r w:rsidRPr="00151A93">
        <w:rPr>
          <w:rFonts w:ascii="Palatino Linotype" w:hAnsi="Palatino Linotype"/>
          <w:noProof/>
          <w:lang w:val="en-IN" w:eastAsia="en-IN"/>
        </w:rPr>
        <w:fldChar w:fldCharType="separate"/>
      </w:r>
    </w:p>
    <w:p w14:paraId="69929261" w14:textId="77777777" w:rsidR="00B73FF6" w:rsidRPr="00151A93" w:rsidRDefault="00B73FF6" w:rsidP="0079410E">
      <w:pPr>
        <w:pStyle w:val="Body144"/>
        <w:rPr>
          <w:rFonts w:ascii="Palatino Linotype" w:hAnsi="Palatino Linotype"/>
          <w:noProof/>
          <w:lang w:val="en-IN" w:eastAsia="en-IN"/>
        </w:rPr>
      </w:pPr>
      <w:r w:rsidRPr="00151A93">
        <w:rPr>
          <w:rFonts w:ascii="Palatino Linotype" w:hAnsi="Palatino Linotype"/>
        </w:rPr>
        <w:t xml:space="preserve">Figure </w:t>
      </w:r>
      <w:r>
        <w:rPr>
          <w:rFonts w:ascii="Palatino Linotype" w:hAnsi="Palatino Linotype"/>
          <w:noProof/>
        </w:rPr>
        <w:t>15</w:t>
      </w:r>
      <w:r w:rsidRPr="00151A93">
        <w:rPr>
          <w:rFonts w:ascii="Palatino Linotype" w:hAnsi="Palatino Linotype"/>
          <w:noProof/>
          <w:lang w:val="en-IN" w:eastAsia="en-IN"/>
        </w:rPr>
        <w:fldChar w:fldCharType="end"/>
      </w:r>
      <w:r w:rsidRPr="00151A93">
        <w:rPr>
          <w:rFonts w:ascii="Palatino Linotype" w:hAnsi="Palatino Linotype"/>
          <w:noProof/>
          <w:lang w:val="en-IN" w:eastAsia="en-IN"/>
        </w:rPr>
        <w:t xml:space="preserve"> shows a block diagram of the </w:t>
      </w:r>
      <w:r w:rsidRPr="00151A93">
        <w:rPr>
          <w:rFonts w:ascii="Palatino Linotype" w:hAnsi="Palatino Linotype"/>
        </w:rPr>
        <w:t>AXI to APB bridge.</w:t>
      </w:r>
      <w:r w:rsidRPr="00151A93">
        <w:rPr>
          <w:rFonts w:ascii="Palatino Linotype" w:hAnsi="Palatino Linotype"/>
          <w:noProof/>
          <w:lang w:val="en-IN" w:eastAsia="en-IN"/>
        </w:rPr>
        <w:t xml:space="preserve"> The </w:t>
      </w:r>
      <w:r w:rsidRPr="00151A93">
        <w:rPr>
          <w:rFonts w:ascii="Palatino Linotype" w:hAnsi="Palatino Linotype"/>
        </w:rPr>
        <w:t>AXI to APB bridge provides the capability to attach legacy APB slaves to AXI4 masters. This layer is used with the AXI4 slave bridge to form a NoC to APB bridge. The bridge translates incoming AXI4-Lite transactions into APB transactions. It has the following features:</w:t>
      </w:r>
    </w:p>
    <w:p w14:paraId="370689DA" w14:textId="77777777" w:rsidR="00B73FF6" w:rsidRPr="00151A93" w:rsidRDefault="00B73FF6" w:rsidP="00B73FF6">
      <w:pPr>
        <w:pStyle w:val="Bullet184"/>
        <w:numPr>
          <w:ilvl w:val="0"/>
          <w:numId w:val="28"/>
        </w:numPr>
        <w:jc w:val="both"/>
        <w:rPr>
          <w:rFonts w:ascii="Palatino Linotype" w:hAnsi="Palatino Linotype"/>
        </w:rPr>
      </w:pPr>
      <w:r w:rsidRPr="00151A93">
        <w:rPr>
          <w:rFonts w:ascii="Palatino Linotype" w:hAnsi="Palatino Linotype"/>
        </w:rPr>
        <w:t>One 32-bit AXI4 ingress port.</w:t>
      </w:r>
    </w:p>
    <w:p w14:paraId="10E33848" w14:textId="77777777" w:rsidR="00B73FF6" w:rsidRPr="00151A93" w:rsidRDefault="00B73FF6" w:rsidP="00B73FF6">
      <w:pPr>
        <w:pStyle w:val="Bullet184"/>
        <w:numPr>
          <w:ilvl w:val="0"/>
          <w:numId w:val="28"/>
        </w:numPr>
        <w:jc w:val="both"/>
        <w:rPr>
          <w:rFonts w:ascii="Palatino Linotype" w:hAnsi="Palatino Linotype"/>
        </w:rPr>
      </w:pPr>
      <w:r w:rsidRPr="00151A93">
        <w:rPr>
          <w:rFonts w:ascii="Palatino Linotype" w:hAnsi="Palatino Linotype"/>
        </w:rPr>
        <w:t>Up to 16 APB slaves on the egress port.</w:t>
      </w:r>
    </w:p>
    <w:p w14:paraId="77F2CB97" w14:textId="77777777" w:rsidR="00B73FF6" w:rsidRPr="00151A93" w:rsidRDefault="00B73FF6" w:rsidP="00B73FF6">
      <w:pPr>
        <w:pStyle w:val="Bullet184"/>
        <w:numPr>
          <w:ilvl w:val="0"/>
          <w:numId w:val="28"/>
        </w:numPr>
        <w:jc w:val="both"/>
        <w:rPr>
          <w:rFonts w:ascii="Palatino Linotype" w:hAnsi="Palatino Linotype"/>
        </w:rPr>
      </w:pPr>
      <w:r w:rsidRPr="00151A93">
        <w:rPr>
          <w:rFonts w:ascii="Palatino Linotype" w:hAnsi="Palatino Linotype"/>
        </w:rPr>
        <w:t>Each APB slave port is configurable to support APB2/APB3/APB4 peripherals.</w:t>
      </w:r>
    </w:p>
    <w:p w14:paraId="38794ADB" w14:textId="77777777" w:rsidR="00B73FF6" w:rsidRPr="00151A93" w:rsidRDefault="00B73FF6" w:rsidP="00B73FF6">
      <w:pPr>
        <w:pStyle w:val="Bullet184"/>
        <w:numPr>
          <w:ilvl w:val="0"/>
          <w:numId w:val="28"/>
        </w:numPr>
        <w:jc w:val="both"/>
        <w:rPr>
          <w:rFonts w:ascii="Palatino Linotype" w:hAnsi="Palatino Linotype"/>
        </w:rPr>
      </w:pPr>
      <w:r w:rsidRPr="00151A93">
        <w:rPr>
          <w:rFonts w:ascii="Palatino Linotype" w:hAnsi="Palatino Linotype"/>
        </w:rPr>
        <w:t>32-bit wide APB interface selection per client.</w:t>
      </w:r>
    </w:p>
    <w:p w14:paraId="203975B9" w14:textId="77777777" w:rsidR="00B73FF6" w:rsidRPr="00151A93" w:rsidRDefault="00B73FF6" w:rsidP="00B73FF6">
      <w:pPr>
        <w:pStyle w:val="Bullet184"/>
        <w:numPr>
          <w:ilvl w:val="0"/>
          <w:numId w:val="28"/>
        </w:numPr>
        <w:jc w:val="both"/>
        <w:rPr>
          <w:rFonts w:ascii="Palatino Linotype" w:hAnsi="Palatino Linotype"/>
        </w:rPr>
      </w:pPr>
      <w:r w:rsidRPr="00151A93">
        <w:rPr>
          <w:rFonts w:ascii="Palatino Linotype" w:hAnsi="Palatino Linotype"/>
        </w:rPr>
        <w:t>AxREGION based PSEL generation.</w:t>
      </w:r>
    </w:p>
    <w:p w14:paraId="5765FC98" w14:textId="77777777" w:rsidR="00B73FF6" w:rsidRPr="00151A93" w:rsidRDefault="00B73FF6" w:rsidP="00B73FF6">
      <w:pPr>
        <w:pStyle w:val="Bullet184"/>
        <w:numPr>
          <w:ilvl w:val="0"/>
          <w:numId w:val="28"/>
        </w:numPr>
        <w:jc w:val="both"/>
        <w:rPr>
          <w:rFonts w:ascii="Palatino Linotype" w:hAnsi="Palatino Linotype"/>
          <w:noProof/>
          <w:lang w:val="en-IN" w:eastAsia="en-IN"/>
        </w:rPr>
      </w:pPr>
      <w:r w:rsidRPr="00151A93">
        <w:rPr>
          <w:rFonts w:ascii="Palatino Linotype" w:hAnsi="Palatino Linotype"/>
        </w:rPr>
        <w:t>Independently configurable buffer sizes for request and response channels.</w:t>
      </w:r>
    </w:p>
    <w:p w14:paraId="7E982A82" w14:textId="77777777" w:rsidR="00B73FF6" w:rsidRPr="00151A93" w:rsidRDefault="00B73FF6" w:rsidP="00B73FF6">
      <w:pPr>
        <w:pStyle w:val="Bullet184"/>
        <w:numPr>
          <w:ilvl w:val="0"/>
          <w:numId w:val="28"/>
        </w:numPr>
        <w:jc w:val="both"/>
        <w:rPr>
          <w:rFonts w:ascii="Palatino Linotype" w:hAnsi="Palatino Linotype"/>
          <w:noProof/>
          <w:lang w:val="en-IN" w:eastAsia="en-IN"/>
        </w:rPr>
      </w:pPr>
      <w:r w:rsidRPr="00151A93">
        <w:rPr>
          <w:rFonts w:ascii="Palatino Linotype" w:hAnsi="Palatino Linotype"/>
        </w:rPr>
        <w:t>Define secure slaves, which are protected by the bridge from non-secure transactions.</w:t>
      </w:r>
    </w:p>
    <w:p w14:paraId="2EA3AE85" w14:textId="77777777" w:rsidR="00B73FF6" w:rsidRPr="00151A93" w:rsidRDefault="00B73FF6" w:rsidP="0079410E">
      <w:pPr>
        <w:pStyle w:val="Body144"/>
        <w:jc w:val="center"/>
        <w:rPr>
          <w:rFonts w:ascii="Palatino Linotype" w:hAnsi="Palatino Linotype"/>
        </w:rPr>
      </w:pPr>
      <w:r w:rsidRPr="00151A93">
        <w:rPr>
          <w:rFonts w:ascii="Palatino Linotype" w:hAnsi="Palatino Linotype"/>
        </w:rPr>
        <w:object w:dxaOrig="9375" w:dyaOrig="5385" w14:anchorId="53C1C9EA">
          <v:shape id="_x0000_i1028" type="#_x0000_t75" style="width:469.5pt;height:269.25pt" o:ole="">
            <v:imagedata r:id="rId14" o:title=""/>
          </v:shape>
          <o:OLEObject Type="Embed" ProgID="Visio.Drawing.11" ShapeID="_x0000_i1028" DrawAspect="Content" ObjectID="_1595313709" r:id="rId15"/>
        </w:object>
      </w:r>
      <w:bookmarkStart w:id="29" w:name="_Ref397081448"/>
    </w:p>
    <w:p w14:paraId="586AF05E" w14:textId="77777777" w:rsidR="00B73FF6" w:rsidRPr="00151A93" w:rsidRDefault="00B73FF6" w:rsidP="0079410E">
      <w:pPr>
        <w:pStyle w:val="Caption"/>
        <w:rPr>
          <w:rFonts w:ascii="Palatino Linotype" w:hAnsi="Palatino Linotype"/>
        </w:rPr>
      </w:pPr>
      <w:bookmarkStart w:id="30" w:name="_Toc416792419"/>
      <w:bookmarkStart w:id="31" w:name="_Toc404633839"/>
      <w:bookmarkStart w:id="32" w:name="_Toc496630180"/>
      <w:bookmarkStart w:id="33" w:name="_Toc496630446"/>
      <w:r w:rsidRPr="00151A93">
        <w:rPr>
          <w:rFonts w:ascii="Palatino Linotype" w:hAnsi="Palatino Linotype"/>
        </w:rPr>
        <w:t xml:space="preserve">Figure </w:t>
      </w:r>
      <w:r w:rsidRPr="00151A93">
        <w:rPr>
          <w:rFonts w:ascii="Palatino Linotype" w:hAnsi="Palatino Linotype"/>
        </w:rPr>
        <w:fldChar w:fldCharType="begin"/>
      </w:r>
      <w:r w:rsidRPr="00151A93">
        <w:rPr>
          <w:rFonts w:ascii="Palatino Linotype" w:hAnsi="Palatino Linotype"/>
        </w:rPr>
        <w:instrText xml:space="preserve"> SEQ Figure \* ARABIC </w:instrText>
      </w:r>
      <w:r w:rsidRPr="00151A93">
        <w:rPr>
          <w:rFonts w:ascii="Palatino Linotype" w:hAnsi="Palatino Linotype"/>
        </w:rPr>
        <w:fldChar w:fldCharType="separate"/>
      </w:r>
      <w:r>
        <w:rPr>
          <w:rFonts w:ascii="Palatino Linotype" w:hAnsi="Palatino Linotype"/>
          <w:noProof/>
        </w:rPr>
        <w:t>15</w:t>
      </w:r>
      <w:r w:rsidRPr="00151A93">
        <w:rPr>
          <w:rFonts w:ascii="Palatino Linotype" w:hAnsi="Palatino Linotype"/>
        </w:rPr>
        <w:fldChar w:fldCharType="end"/>
      </w:r>
      <w:bookmarkEnd w:id="29"/>
      <w:r w:rsidRPr="00151A93">
        <w:rPr>
          <w:rFonts w:ascii="Palatino Linotype" w:hAnsi="Palatino Linotype"/>
        </w:rPr>
        <w:t>. AXI to APB Bridge</w:t>
      </w:r>
      <w:bookmarkEnd w:id="30"/>
      <w:bookmarkEnd w:id="31"/>
      <w:bookmarkEnd w:id="32"/>
      <w:bookmarkEnd w:id="33"/>
    </w:p>
    <w:p w14:paraId="19942E00" w14:textId="77777777" w:rsidR="00B73FF6" w:rsidRPr="00151A93" w:rsidRDefault="00B73FF6" w:rsidP="0079410E">
      <w:pPr>
        <w:pStyle w:val="Body144"/>
        <w:rPr>
          <w:rFonts w:ascii="Palatino Linotype" w:hAnsi="Palatino Linotype"/>
          <w:noProof/>
          <w:lang w:val="en-IN" w:eastAsia="en-IN"/>
        </w:rPr>
      </w:pPr>
      <w:r w:rsidRPr="00151A93">
        <w:rPr>
          <w:rFonts w:ascii="Palatino Linotype" w:hAnsi="Palatino Linotype"/>
          <w:noProof/>
          <w:lang w:val="en-IN" w:eastAsia="en-IN"/>
        </w:rPr>
        <w:t>On the egress side, the bridge is compliant with the AMBA APB2/3/4 specification. On the ingress side it is compliant with the AXI4-Lite interface specification.</w:t>
      </w:r>
    </w:p>
    <w:p w14:paraId="64B58665" w14:textId="77777777" w:rsidR="00B73FF6" w:rsidRPr="00151A93" w:rsidRDefault="00B73FF6" w:rsidP="00B73FF6">
      <w:pPr>
        <w:pStyle w:val="Heading3"/>
        <w:numPr>
          <w:ilvl w:val="2"/>
          <w:numId w:val="30"/>
        </w:numPr>
        <w:rPr>
          <w:rFonts w:ascii="Palatino Linotype" w:hAnsi="Palatino Linotype"/>
          <w:noProof/>
          <w:lang w:val="en-IN" w:eastAsia="en-IN"/>
        </w:rPr>
      </w:pPr>
      <w:bookmarkStart w:id="34" w:name="_Toc432011444"/>
      <w:r w:rsidRPr="00151A93">
        <w:rPr>
          <w:rFonts w:ascii="Palatino Linotype" w:hAnsi="Palatino Linotype"/>
          <w:noProof/>
          <w:lang w:val="en-IN" w:eastAsia="en-IN"/>
        </w:rPr>
        <w:t>AHB-Lite Master Bridge</w:t>
      </w:r>
      <w:bookmarkEnd w:id="34"/>
    </w:p>
    <w:p w14:paraId="22F1CD13" w14:textId="77777777" w:rsidR="00B73FF6" w:rsidRPr="00151A93" w:rsidRDefault="00B73FF6" w:rsidP="0079410E">
      <w:pPr>
        <w:pStyle w:val="Body144"/>
        <w:rPr>
          <w:rFonts w:ascii="Palatino Linotype" w:hAnsi="Palatino Linotype"/>
          <w:noProof/>
          <w:lang w:val="en-IN" w:eastAsia="en-IN"/>
        </w:rPr>
      </w:pPr>
      <w:r w:rsidRPr="00151A93">
        <w:rPr>
          <w:rFonts w:ascii="Palatino Linotype" w:hAnsi="Palatino Linotype"/>
          <w:noProof/>
          <w:lang w:val="en-IN" w:eastAsia="en-IN"/>
        </w:rPr>
        <w:t xml:space="preserve">NetSpeed Gemini supports the AHB-Lite standard. An AHB-Lite master connects to the NoC using the AHB-Lite to AXI bridge in series with an AXI4 master bridge. An AHB-Lite subsystem consists of a master, slaves, decoder, and multiplexer/arbiter. The AHB-Lite master bridge includes the logic for a slave, decoder, and multiplexer/arbiter, and exposes a </w:t>
      </w:r>
      <w:r w:rsidRPr="00151A93">
        <w:rPr>
          <w:rFonts w:ascii="Palatino Linotype" w:hAnsi="Palatino Linotype"/>
          <w:i/>
          <w:noProof/>
          <w:lang w:val="en-IN" w:eastAsia="en-IN"/>
        </w:rPr>
        <w:t>mirrored master interface</w:t>
      </w:r>
      <w:r w:rsidRPr="00151A93">
        <w:rPr>
          <w:rFonts w:ascii="Palatino Linotype" w:hAnsi="Palatino Linotype"/>
          <w:noProof/>
          <w:lang w:val="en-IN" w:eastAsia="en-IN"/>
        </w:rPr>
        <w:t>. This enables an efficient point-to-point connection with an AHB-Lite master device.</w:t>
      </w:r>
    </w:p>
    <w:p w14:paraId="31551976" w14:textId="77777777" w:rsidR="00B73FF6" w:rsidRPr="00151A93" w:rsidRDefault="00B73FF6" w:rsidP="0079410E">
      <w:pPr>
        <w:pStyle w:val="Body144"/>
        <w:rPr>
          <w:rFonts w:ascii="Palatino Linotype" w:hAnsi="Palatino Linotype"/>
          <w:noProof/>
          <w:lang w:val="en-IN" w:eastAsia="en-IN"/>
        </w:rPr>
      </w:pPr>
      <w:r w:rsidRPr="00151A93">
        <w:rPr>
          <w:rFonts w:ascii="Palatino Linotype" w:hAnsi="Palatino Linotype"/>
          <w:noProof/>
          <w:lang w:val="en-IN" w:eastAsia="en-IN"/>
        </w:rPr>
        <w:fldChar w:fldCharType="begin"/>
      </w:r>
      <w:r w:rsidRPr="00151A93">
        <w:rPr>
          <w:rFonts w:ascii="Palatino Linotype" w:hAnsi="Palatino Linotype"/>
          <w:noProof/>
          <w:lang w:val="en-IN" w:eastAsia="en-IN"/>
        </w:rPr>
        <w:instrText xml:space="preserve"> REF _Ref397083912 \h  \* MERGEFORMAT </w:instrText>
      </w:r>
      <w:r w:rsidRPr="00151A93">
        <w:rPr>
          <w:rFonts w:ascii="Palatino Linotype" w:hAnsi="Palatino Linotype"/>
          <w:noProof/>
          <w:lang w:val="en-IN" w:eastAsia="en-IN"/>
        </w:rPr>
      </w:r>
      <w:r w:rsidRPr="00151A93">
        <w:rPr>
          <w:rFonts w:ascii="Palatino Linotype" w:hAnsi="Palatino Linotype"/>
          <w:noProof/>
          <w:lang w:val="en-IN" w:eastAsia="en-IN"/>
        </w:rPr>
        <w:fldChar w:fldCharType="separate"/>
      </w:r>
      <w:r w:rsidRPr="00151A93">
        <w:rPr>
          <w:rFonts w:ascii="Palatino Linotype" w:hAnsi="Palatino Linotype"/>
        </w:rPr>
        <w:t xml:space="preserve">Figure </w:t>
      </w:r>
      <w:r>
        <w:rPr>
          <w:rFonts w:ascii="Palatino Linotype" w:hAnsi="Palatino Linotype"/>
          <w:noProof/>
        </w:rPr>
        <w:t>16</w:t>
      </w:r>
      <w:r w:rsidRPr="00151A93">
        <w:rPr>
          <w:rFonts w:ascii="Palatino Linotype" w:hAnsi="Palatino Linotype"/>
          <w:noProof/>
          <w:lang w:val="en-IN" w:eastAsia="en-IN"/>
        </w:rPr>
        <w:fldChar w:fldCharType="end"/>
      </w:r>
      <w:r w:rsidRPr="00151A93">
        <w:rPr>
          <w:rFonts w:ascii="Palatino Linotype" w:hAnsi="Palatino Linotype"/>
          <w:noProof/>
          <w:lang w:val="en-IN" w:eastAsia="en-IN"/>
        </w:rPr>
        <w:t xml:space="preserve"> shows a block diagram of the </w:t>
      </w:r>
      <w:r w:rsidRPr="00151A93">
        <w:rPr>
          <w:rFonts w:ascii="Palatino Linotype" w:hAnsi="Palatino Linotype"/>
        </w:rPr>
        <w:t>AHB-Lite to AXI master bridge.</w:t>
      </w:r>
      <w:r w:rsidRPr="00151A93">
        <w:rPr>
          <w:rFonts w:ascii="Palatino Linotype" w:hAnsi="Palatino Linotype"/>
          <w:noProof/>
          <w:lang w:val="en-IN" w:eastAsia="en-IN"/>
        </w:rPr>
        <w:t xml:space="preserve"> The following summarizes the features: </w:t>
      </w:r>
    </w:p>
    <w:p w14:paraId="28BE8941" w14:textId="77777777" w:rsidR="00B73FF6" w:rsidRPr="00151A93" w:rsidRDefault="00B73FF6" w:rsidP="00B73FF6">
      <w:pPr>
        <w:pStyle w:val="Bullet184"/>
        <w:numPr>
          <w:ilvl w:val="0"/>
          <w:numId w:val="28"/>
        </w:numPr>
        <w:jc w:val="both"/>
        <w:rPr>
          <w:rFonts w:ascii="Palatino Linotype" w:hAnsi="Palatino Linotype"/>
          <w:noProof/>
          <w:lang w:val="en-IN" w:eastAsia="en-IN"/>
        </w:rPr>
      </w:pPr>
      <w:r w:rsidRPr="00151A93">
        <w:rPr>
          <w:rFonts w:ascii="Palatino Linotype" w:hAnsi="Palatino Linotype"/>
          <w:noProof/>
          <w:lang w:val="en-IN" w:eastAsia="en-IN"/>
        </w:rPr>
        <w:t>AHB-Lite mirrored master interface.</w:t>
      </w:r>
    </w:p>
    <w:p w14:paraId="30A43DBC" w14:textId="77777777" w:rsidR="00B73FF6" w:rsidRPr="00151A93" w:rsidRDefault="00B73FF6" w:rsidP="00B73FF6">
      <w:pPr>
        <w:pStyle w:val="Bullet184"/>
        <w:numPr>
          <w:ilvl w:val="0"/>
          <w:numId w:val="28"/>
        </w:numPr>
        <w:jc w:val="both"/>
        <w:rPr>
          <w:rFonts w:ascii="Palatino Linotype" w:hAnsi="Palatino Linotype"/>
          <w:noProof/>
          <w:lang w:val="en-IN" w:eastAsia="en-IN"/>
        </w:rPr>
      </w:pPr>
      <w:r w:rsidRPr="00151A93">
        <w:rPr>
          <w:rFonts w:ascii="Palatino Linotype" w:hAnsi="Palatino Linotype"/>
          <w:noProof/>
          <w:lang w:val="en-IN" w:eastAsia="en-IN"/>
        </w:rPr>
        <w:t>Data widths of 32-bit, 64-bit, and 128-bit. Address widths of 32-bit and 64-bit.</w:t>
      </w:r>
    </w:p>
    <w:p w14:paraId="27E114D6" w14:textId="77777777" w:rsidR="00B73FF6" w:rsidRPr="00151A93" w:rsidRDefault="00B73FF6" w:rsidP="00B73FF6">
      <w:pPr>
        <w:pStyle w:val="Bullet184"/>
        <w:numPr>
          <w:ilvl w:val="0"/>
          <w:numId w:val="28"/>
        </w:numPr>
        <w:jc w:val="both"/>
        <w:rPr>
          <w:rFonts w:ascii="Palatino Linotype" w:hAnsi="Palatino Linotype"/>
          <w:noProof/>
          <w:lang w:val="en-IN" w:eastAsia="en-IN"/>
        </w:rPr>
      </w:pPr>
      <w:r w:rsidRPr="00151A93">
        <w:rPr>
          <w:rFonts w:ascii="Palatino Linotype" w:hAnsi="Palatino Linotype"/>
          <w:noProof/>
          <w:lang w:val="en-IN" w:eastAsia="en-IN"/>
        </w:rPr>
        <w:t>Writes are bufferable or non-bufferable depending on HPROT[2].</w:t>
      </w:r>
    </w:p>
    <w:p w14:paraId="00E930C9" w14:textId="77777777" w:rsidR="00B73FF6" w:rsidRPr="00151A93" w:rsidRDefault="00B73FF6" w:rsidP="00B73FF6">
      <w:pPr>
        <w:pStyle w:val="Bullet184"/>
        <w:numPr>
          <w:ilvl w:val="0"/>
          <w:numId w:val="28"/>
        </w:numPr>
        <w:jc w:val="both"/>
        <w:rPr>
          <w:rFonts w:ascii="Palatino Linotype" w:hAnsi="Palatino Linotype"/>
          <w:noProof/>
          <w:lang w:val="en-IN" w:eastAsia="en-IN"/>
        </w:rPr>
      </w:pPr>
      <w:r w:rsidRPr="00151A93">
        <w:rPr>
          <w:rFonts w:ascii="Palatino Linotype" w:hAnsi="Palatino Linotype"/>
          <w:noProof/>
          <w:lang w:val="en-IN" w:eastAsia="en-IN"/>
        </w:rPr>
        <w:t>HPROT[2] can be overridden to force non-bufferable write behavior.</w:t>
      </w:r>
    </w:p>
    <w:p w14:paraId="0D0136BC" w14:textId="77777777" w:rsidR="00B73FF6" w:rsidRPr="00151A93" w:rsidRDefault="00B73FF6" w:rsidP="00B73FF6">
      <w:pPr>
        <w:pStyle w:val="Bullet184"/>
        <w:numPr>
          <w:ilvl w:val="0"/>
          <w:numId w:val="28"/>
        </w:numPr>
        <w:jc w:val="both"/>
        <w:rPr>
          <w:rFonts w:ascii="Palatino Linotype" w:hAnsi="Palatino Linotype"/>
          <w:noProof/>
          <w:lang w:val="en-IN" w:eastAsia="en-IN"/>
        </w:rPr>
      </w:pPr>
      <w:r w:rsidRPr="00151A93">
        <w:rPr>
          <w:rFonts w:ascii="Palatino Linotype" w:hAnsi="Palatino Linotype"/>
          <w:noProof/>
          <w:lang w:val="en-IN" w:eastAsia="en-IN"/>
        </w:rPr>
        <w:t>Single read outstanding.</w:t>
      </w:r>
    </w:p>
    <w:p w14:paraId="029D881E" w14:textId="77777777" w:rsidR="00B73FF6" w:rsidRPr="00151A93" w:rsidRDefault="00B73FF6" w:rsidP="00B73FF6">
      <w:pPr>
        <w:pStyle w:val="Bullet184"/>
        <w:numPr>
          <w:ilvl w:val="0"/>
          <w:numId w:val="28"/>
        </w:numPr>
        <w:jc w:val="both"/>
        <w:rPr>
          <w:rFonts w:ascii="Palatino Linotype" w:hAnsi="Palatino Linotype"/>
          <w:noProof/>
          <w:lang w:val="en-IN" w:eastAsia="en-IN"/>
        </w:rPr>
      </w:pPr>
      <w:r w:rsidRPr="00151A93">
        <w:rPr>
          <w:rFonts w:ascii="Palatino Linotype" w:hAnsi="Palatino Linotype"/>
          <w:noProof/>
          <w:lang w:val="en-IN" w:eastAsia="en-IN"/>
        </w:rPr>
        <w:t>Configurable number of outstanding bufferable writes.</w:t>
      </w:r>
    </w:p>
    <w:p w14:paraId="707BA041" w14:textId="77777777" w:rsidR="00B73FF6" w:rsidRPr="00151A93" w:rsidRDefault="00B73FF6" w:rsidP="00B73FF6">
      <w:pPr>
        <w:pStyle w:val="Bullet184"/>
        <w:numPr>
          <w:ilvl w:val="0"/>
          <w:numId w:val="28"/>
        </w:numPr>
        <w:jc w:val="both"/>
        <w:rPr>
          <w:rFonts w:ascii="Palatino Linotype" w:hAnsi="Palatino Linotype"/>
          <w:noProof/>
          <w:lang w:val="en-IN" w:eastAsia="en-IN"/>
        </w:rPr>
      </w:pPr>
      <w:r w:rsidRPr="00151A93">
        <w:rPr>
          <w:rFonts w:ascii="Palatino Linotype" w:hAnsi="Palatino Linotype"/>
          <w:noProof/>
          <w:lang w:val="en-IN" w:eastAsia="en-IN"/>
        </w:rPr>
        <w:lastRenderedPageBreak/>
        <w:t>1KB address boundaries per AHB transaction, and the NoC splits transactions into 64-byte chunks.</w:t>
      </w:r>
    </w:p>
    <w:p w14:paraId="51BFCC65" w14:textId="77777777" w:rsidR="00B73FF6" w:rsidRPr="00151A93" w:rsidRDefault="00B73FF6" w:rsidP="0079410E">
      <w:pPr>
        <w:pStyle w:val="Body144"/>
        <w:jc w:val="center"/>
        <w:rPr>
          <w:rFonts w:ascii="Palatino Linotype" w:hAnsi="Palatino Linotype"/>
        </w:rPr>
      </w:pPr>
      <w:r w:rsidRPr="00151A93">
        <w:rPr>
          <w:rFonts w:ascii="Palatino Linotype" w:hAnsi="Palatino Linotype"/>
        </w:rPr>
        <w:object w:dxaOrig="9135" w:dyaOrig="3345" w14:anchorId="4C6C0354">
          <v:shape id="_x0000_i1029" type="#_x0000_t75" style="width:458.25pt;height:167.25pt" o:ole="">
            <v:imagedata r:id="rId16" o:title=""/>
          </v:shape>
          <o:OLEObject Type="Embed" ProgID="Visio.Drawing.11" ShapeID="_x0000_i1029" DrawAspect="Content" ObjectID="_1595313710" r:id="rId17"/>
        </w:object>
      </w:r>
    </w:p>
    <w:p w14:paraId="461131B5" w14:textId="77777777" w:rsidR="00B73FF6" w:rsidRPr="00151A93" w:rsidRDefault="00B73FF6" w:rsidP="0079410E">
      <w:pPr>
        <w:pStyle w:val="Caption"/>
        <w:rPr>
          <w:rFonts w:ascii="Palatino Linotype" w:hAnsi="Palatino Linotype"/>
          <w:noProof/>
          <w:lang w:val="en-IN" w:eastAsia="en-IN"/>
        </w:rPr>
      </w:pPr>
      <w:bookmarkStart w:id="35" w:name="_Ref397083912"/>
      <w:bookmarkStart w:id="36" w:name="_Toc416792420"/>
      <w:bookmarkStart w:id="37" w:name="_Toc404633840"/>
      <w:bookmarkStart w:id="38" w:name="_Toc496630181"/>
      <w:bookmarkStart w:id="39" w:name="_Toc496630447"/>
      <w:r w:rsidRPr="00151A93">
        <w:rPr>
          <w:rFonts w:ascii="Palatino Linotype" w:hAnsi="Palatino Linotype"/>
        </w:rPr>
        <w:t xml:space="preserve">Figure </w:t>
      </w:r>
      <w:r w:rsidRPr="00151A93">
        <w:rPr>
          <w:rFonts w:ascii="Palatino Linotype" w:hAnsi="Palatino Linotype"/>
        </w:rPr>
        <w:fldChar w:fldCharType="begin"/>
      </w:r>
      <w:r w:rsidRPr="00151A93">
        <w:rPr>
          <w:rFonts w:ascii="Palatino Linotype" w:hAnsi="Palatino Linotype"/>
        </w:rPr>
        <w:instrText xml:space="preserve"> SEQ Figure \* ARABIC </w:instrText>
      </w:r>
      <w:r w:rsidRPr="00151A93">
        <w:rPr>
          <w:rFonts w:ascii="Palatino Linotype" w:hAnsi="Palatino Linotype"/>
        </w:rPr>
        <w:fldChar w:fldCharType="separate"/>
      </w:r>
      <w:r>
        <w:rPr>
          <w:rFonts w:ascii="Palatino Linotype" w:hAnsi="Palatino Linotype"/>
          <w:noProof/>
        </w:rPr>
        <w:t>16</w:t>
      </w:r>
      <w:r w:rsidRPr="00151A93">
        <w:rPr>
          <w:rFonts w:ascii="Palatino Linotype" w:hAnsi="Palatino Linotype"/>
        </w:rPr>
        <w:fldChar w:fldCharType="end"/>
      </w:r>
      <w:bookmarkEnd w:id="35"/>
      <w:r w:rsidRPr="00151A93">
        <w:rPr>
          <w:rFonts w:ascii="Palatino Linotype" w:hAnsi="Palatino Linotype"/>
        </w:rPr>
        <w:t>. AHB-Lite to AXI Master Bridge</w:t>
      </w:r>
      <w:bookmarkEnd w:id="36"/>
      <w:bookmarkEnd w:id="37"/>
      <w:bookmarkEnd w:id="38"/>
      <w:bookmarkEnd w:id="39"/>
    </w:p>
    <w:p w14:paraId="1CACBFA1" w14:textId="77777777" w:rsidR="00B73FF6" w:rsidRPr="00151A93" w:rsidRDefault="00B73FF6" w:rsidP="00B73FF6">
      <w:pPr>
        <w:pStyle w:val="Heading3"/>
        <w:numPr>
          <w:ilvl w:val="2"/>
          <w:numId w:val="30"/>
        </w:numPr>
        <w:rPr>
          <w:rFonts w:ascii="Palatino Linotype" w:hAnsi="Palatino Linotype"/>
          <w:noProof/>
          <w:lang w:val="en-IN" w:eastAsia="en-IN"/>
        </w:rPr>
      </w:pPr>
      <w:bookmarkStart w:id="40" w:name="_Toc432011445"/>
      <w:r w:rsidRPr="00151A93">
        <w:rPr>
          <w:rFonts w:ascii="Palatino Linotype" w:hAnsi="Palatino Linotype"/>
          <w:noProof/>
          <w:lang w:val="en-IN" w:eastAsia="en-IN"/>
        </w:rPr>
        <w:t>AHB-Lite Slave Bridge</w:t>
      </w:r>
      <w:bookmarkEnd w:id="40"/>
    </w:p>
    <w:p w14:paraId="2A4032EB" w14:textId="77777777" w:rsidR="00B73FF6" w:rsidRPr="00151A93" w:rsidRDefault="00B73FF6" w:rsidP="0079410E">
      <w:pPr>
        <w:pStyle w:val="Body144"/>
        <w:rPr>
          <w:rFonts w:ascii="Palatino Linotype" w:hAnsi="Palatino Linotype"/>
          <w:noProof/>
          <w:lang w:val="en-IN" w:eastAsia="en-IN"/>
        </w:rPr>
      </w:pPr>
      <w:r w:rsidRPr="00151A93">
        <w:rPr>
          <w:rFonts w:ascii="Palatino Linotype" w:hAnsi="Palatino Linotype"/>
          <w:noProof/>
          <w:lang w:val="en-IN" w:eastAsia="en-IN"/>
        </w:rPr>
        <w:fldChar w:fldCharType="begin"/>
      </w:r>
      <w:r w:rsidRPr="00151A93">
        <w:rPr>
          <w:rFonts w:ascii="Palatino Linotype" w:hAnsi="Palatino Linotype"/>
          <w:noProof/>
          <w:lang w:val="en-IN" w:eastAsia="en-IN"/>
        </w:rPr>
        <w:instrText xml:space="preserve"> REF _Ref397084343 \h  \* MERGEFORMAT </w:instrText>
      </w:r>
      <w:r w:rsidRPr="00151A93">
        <w:rPr>
          <w:rFonts w:ascii="Palatino Linotype" w:hAnsi="Palatino Linotype"/>
          <w:noProof/>
          <w:lang w:val="en-IN" w:eastAsia="en-IN"/>
        </w:rPr>
      </w:r>
      <w:r w:rsidRPr="00151A93">
        <w:rPr>
          <w:rFonts w:ascii="Palatino Linotype" w:hAnsi="Palatino Linotype"/>
          <w:noProof/>
          <w:lang w:val="en-IN" w:eastAsia="en-IN"/>
        </w:rPr>
        <w:fldChar w:fldCharType="separate"/>
      </w:r>
      <w:r w:rsidRPr="00151A93">
        <w:rPr>
          <w:rFonts w:ascii="Palatino Linotype" w:hAnsi="Palatino Linotype"/>
        </w:rPr>
        <w:t xml:space="preserve">Figure </w:t>
      </w:r>
      <w:r>
        <w:rPr>
          <w:rFonts w:ascii="Palatino Linotype" w:hAnsi="Palatino Linotype"/>
          <w:noProof/>
        </w:rPr>
        <w:t>17</w:t>
      </w:r>
      <w:r w:rsidRPr="00151A93">
        <w:rPr>
          <w:rFonts w:ascii="Palatino Linotype" w:hAnsi="Palatino Linotype"/>
          <w:noProof/>
          <w:lang w:val="en-IN" w:eastAsia="en-IN"/>
        </w:rPr>
        <w:fldChar w:fldCharType="end"/>
      </w:r>
      <w:r w:rsidRPr="00151A93">
        <w:rPr>
          <w:rFonts w:ascii="Palatino Linotype" w:hAnsi="Palatino Linotype"/>
          <w:noProof/>
          <w:lang w:val="en-IN" w:eastAsia="en-IN"/>
        </w:rPr>
        <w:t xml:space="preserve"> shows a block diagram of the AXI to </w:t>
      </w:r>
      <w:r w:rsidRPr="00151A93">
        <w:rPr>
          <w:rFonts w:ascii="Palatino Linotype" w:hAnsi="Palatino Linotype"/>
        </w:rPr>
        <w:t>AHB-Lite bridge.</w:t>
      </w:r>
      <w:r w:rsidRPr="00151A93">
        <w:rPr>
          <w:rFonts w:ascii="Palatino Linotype" w:hAnsi="Palatino Linotype"/>
          <w:noProof/>
          <w:lang w:val="en-IN" w:eastAsia="en-IN"/>
        </w:rPr>
        <w:t xml:space="preserve"> The following summarizes the features: </w:t>
      </w:r>
    </w:p>
    <w:p w14:paraId="7BEE3A62" w14:textId="77777777" w:rsidR="00B73FF6" w:rsidRPr="00151A93" w:rsidRDefault="00B73FF6" w:rsidP="00B73FF6">
      <w:pPr>
        <w:pStyle w:val="Bullet184"/>
        <w:numPr>
          <w:ilvl w:val="0"/>
          <w:numId w:val="28"/>
        </w:numPr>
        <w:jc w:val="both"/>
        <w:rPr>
          <w:rFonts w:ascii="Palatino Linotype" w:hAnsi="Palatino Linotype"/>
          <w:noProof/>
          <w:lang w:val="en-IN" w:eastAsia="en-IN"/>
        </w:rPr>
      </w:pPr>
      <w:r w:rsidRPr="00151A93">
        <w:rPr>
          <w:rFonts w:ascii="Palatino Linotype" w:hAnsi="Palatino Linotype"/>
          <w:noProof/>
          <w:lang w:val="en-IN" w:eastAsia="en-IN"/>
        </w:rPr>
        <w:t>AHB-Lite mirrored slave interface.</w:t>
      </w:r>
    </w:p>
    <w:p w14:paraId="7D42B9B5" w14:textId="77777777" w:rsidR="00B73FF6" w:rsidRPr="00151A93" w:rsidRDefault="00B73FF6" w:rsidP="00B73FF6">
      <w:pPr>
        <w:pStyle w:val="Bullet184"/>
        <w:numPr>
          <w:ilvl w:val="0"/>
          <w:numId w:val="28"/>
        </w:numPr>
        <w:jc w:val="both"/>
        <w:rPr>
          <w:rFonts w:ascii="Palatino Linotype" w:hAnsi="Palatino Linotype"/>
          <w:noProof/>
          <w:lang w:val="en-IN" w:eastAsia="en-IN"/>
        </w:rPr>
      </w:pPr>
      <w:r w:rsidRPr="00151A93">
        <w:rPr>
          <w:rFonts w:ascii="Palatino Linotype" w:hAnsi="Palatino Linotype"/>
          <w:noProof/>
          <w:lang w:val="en-IN" w:eastAsia="en-IN"/>
        </w:rPr>
        <w:t>One to sixteen AHB-Lite slaves can be connected to a single AHB-Lite slave bridge.</w:t>
      </w:r>
    </w:p>
    <w:p w14:paraId="03DB5B8E" w14:textId="77777777" w:rsidR="00B73FF6" w:rsidRPr="00151A93" w:rsidRDefault="00B73FF6" w:rsidP="00B73FF6">
      <w:pPr>
        <w:pStyle w:val="Bullet184"/>
        <w:numPr>
          <w:ilvl w:val="0"/>
          <w:numId w:val="28"/>
        </w:numPr>
        <w:jc w:val="both"/>
        <w:rPr>
          <w:rFonts w:ascii="Palatino Linotype" w:hAnsi="Palatino Linotype"/>
          <w:noProof/>
          <w:lang w:val="en-IN" w:eastAsia="en-IN"/>
        </w:rPr>
      </w:pPr>
      <w:r w:rsidRPr="00151A93">
        <w:rPr>
          <w:rFonts w:ascii="Palatino Linotype" w:hAnsi="Palatino Linotype"/>
          <w:noProof/>
          <w:lang w:val="en-IN" w:eastAsia="en-IN"/>
        </w:rPr>
        <w:t>Data widths of 32-bit, 64-bit, and 128-bit. Address widths of 32-bit and 64-bit.</w:t>
      </w:r>
    </w:p>
    <w:p w14:paraId="11540160" w14:textId="77777777" w:rsidR="00B73FF6" w:rsidRPr="00151A93" w:rsidRDefault="00B73FF6" w:rsidP="00B73FF6">
      <w:pPr>
        <w:pStyle w:val="Bullet184"/>
        <w:numPr>
          <w:ilvl w:val="0"/>
          <w:numId w:val="28"/>
        </w:numPr>
        <w:jc w:val="both"/>
        <w:rPr>
          <w:rFonts w:ascii="Palatino Linotype" w:hAnsi="Palatino Linotype"/>
          <w:noProof/>
          <w:lang w:val="en-IN" w:eastAsia="en-IN"/>
        </w:rPr>
      </w:pPr>
      <w:r w:rsidRPr="00151A93">
        <w:rPr>
          <w:rFonts w:ascii="Palatino Linotype" w:hAnsi="Palatino Linotype"/>
          <w:noProof/>
          <w:lang w:val="en-IN" w:eastAsia="en-IN"/>
        </w:rPr>
        <w:t>Slaves of different data widths can be connected to the same converter.</w:t>
      </w:r>
    </w:p>
    <w:p w14:paraId="5EC5687C" w14:textId="77777777" w:rsidR="00B73FF6" w:rsidRPr="00151A93" w:rsidRDefault="00B73FF6" w:rsidP="00B73FF6">
      <w:pPr>
        <w:pStyle w:val="Bullet184"/>
        <w:numPr>
          <w:ilvl w:val="0"/>
          <w:numId w:val="28"/>
        </w:numPr>
        <w:jc w:val="both"/>
        <w:rPr>
          <w:rFonts w:ascii="Palatino Linotype" w:hAnsi="Palatino Linotype"/>
          <w:noProof/>
          <w:lang w:val="en-IN" w:eastAsia="en-IN"/>
        </w:rPr>
      </w:pPr>
      <w:r w:rsidRPr="00151A93">
        <w:rPr>
          <w:rFonts w:ascii="Palatino Linotype" w:hAnsi="Palatino Linotype"/>
          <w:noProof/>
          <w:lang w:val="en-IN" w:eastAsia="en-IN"/>
        </w:rPr>
        <w:t>The AHB-Lite slave bridge handles transaction conversion from AXI4 and AXI3 masters on the NoC. Transfers must be address-aligned to the AHB-Lite interface HSIZE requirements and cannot have checker board (0101) write strobes.</w:t>
      </w:r>
    </w:p>
    <w:p w14:paraId="5646481E" w14:textId="77777777" w:rsidR="00B73FF6" w:rsidRPr="00151A93" w:rsidRDefault="00B73FF6" w:rsidP="00B73FF6">
      <w:pPr>
        <w:pStyle w:val="Bullet184"/>
        <w:numPr>
          <w:ilvl w:val="0"/>
          <w:numId w:val="28"/>
        </w:numPr>
        <w:jc w:val="both"/>
        <w:rPr>
          <w:rFonts w:ascii="Palatino Linotype" w:hAnsi="Palatino Linotype"/>
          <w:noProof/>
          <w:lang w:val="en-IN" w:eastAsia="en-IN"/>
        </w:rPr>
      </w:pPr>
      <w:r w:rsidRPr="00151A93">
        <w:rPr>
          <w:rFonts w:ascii="Palatino Linotype" w:hAnsi="Palatino Linotype"/>
          <w:noProof/>
          <w:lang w:val="en-IN" w:eastAsia="en-IN"/>
        </w:rPr>
        <w:t>The NoC implements AxREGION-based decode when more than one AHB-Lite slave device is on an AHB-Lite slave bridge. REGION IDs are provided to NocStudio at the time of NoC specification, and the AHB-Lite slave bridge generates the required HSELs.</w:t>
      </w:r>
    </w:p>
    <w:p w14:paraId="61499664" w14:textId="77777777" w:rsidR="00B73FF6" w:rsidRPr="00151A93" w:rsidRDefault="00B73FF6" w:rsidP="0079410E">
      <w:pPr>
        <w:pStyle w:val="Body144"/>
        <w:jc w:val="center"/>
        <w:rPr>
          <w:rFonts w:ascii="Palatino Linotype" w:hAnsi="Palatino Linotype"/>
        </w:rPr>
      </w:pPr>
      <w:r w:rsidRPr="00151A93">
        <w:rPr>
          <w:rFonts w:ascii="Palatino Linotype" w:hAnsi="Palatino Linotype"/>
        </w:rPr>
        <w:object w:dxaOrig="9345" w:dyaOrig="4815" w14:anchorId="66C887E1">
          <v:shape id="_x0000_i1030" type="#_x0000_t75" style="width:466.5pt;height:240.75pt" o:ole="">
            <v:imagedata r:id="rId18" o:title=""/>
          </v:shape>
          <o:OLEObject Type="Embed" ProgID="Visio.Drawing.11" ShapeID="_x0000_i1030" DrawAspect="Content" ObjectID="_1595313711" r:id="rId19"/>
        </w:object>
      </w:r>
    </w:p>
    <w:p w14:paraId="5F1B5EF5" w14:textId="77777777" w:rsidR="00B73FF6" w:rsidRPr="00151A93" w:rsidRDefault="00B73FF6" w:rsidP="0079410E">
      <w:pPr>
        <w:pStyle w:val="Caption"/>
        <w:rPr>
          <w:rFonts w:ascii="Palatino Linotype" w:hAnsi="Palatino Linotype"/>
          <w:lang w:val="en-IN" w:eastAsia="en-IN"/>
        </w:rPr>
      </w:pPr>
      <w:bookmarkStart w:id="41" w:name="_Ref397084343"/>
      <w:bookmarkStart w:id="42" w:name="_Toc416792421"/>
      <w:bookmarkStart w:id="43" w:name="_Toc404633841"/>
      <w:bookmarkStart w:id="44" w:name="_Toc496630182"/>
      <w:bookmarkStart w:id="45" w:name="_Toc496630448"/>
      <w:r w:rsidRPr="00151A93">
        <w:rPr>
          <w:rFonts w:ascii="Palatino Linotype" w:hAnsi="Palatino Linotype"/>
        </w:rPr>
        <w:t xml:space="preserve">Figure </w:t>
      </w:r>
      <w:r w:rsidRPr="00151A93">
        <w:rPr>
          <w:rFonts w:ascii="Palatino Linotype" w:hAnsi="Palatino Linotype"/>
        </w:rPr>
        <w:fldChar w:fldCharType="begin"/>
      </w:r>
      <w:r w:rsidRPr="00151A93">
        <w:rPr>
          <w:rFonts w:ascii="Palatino Linotype" w:hAnsi="Palatino Linotype"/>
        </w:rPr>
        <w:instrText xml:space="preserve"> SEQ Figure \* ARABIC </w:instrText>
      </w:r>
      <w:r w:rsidRPr="00151A93">
        <w:rPr>
          <w:rFonts w:ascii="Palatino Linotype" w:hAnsi="Palatino Linotype"/>
        </w:rPr>
        <w:fldChar w:fldCharType="separate"/>
      </w:r>
      <w:r>
        <w:rPr>
          <w:rFonts w:ascii="Palatino Linotype" w:hAnsi="Palatino Linotype"/>
          <w:noProof/>
        </w:rPr>
        <w:t>17</w:t>
      </w:r>
      <w:r w:rsidRPr="00151A93">
        <w:rPr>
          <w:rFonts w:ascii="Palatino Linotype" w:hAnsi="Palatino Linotype"/>
        </w:rPr>
        <w:fldChar w:fldCharType="end"/>
      </w:r>
      <w:bookmarkEnd w:id="41"/>
      <w:r w:rsidRPr="00151A93">
        <w:rPr>
          <w:rFonts w:ascii="Palatino Linotype" w:hAnsi="Palatino Linotype"/>
        </w:rPr>
        <w:t>. AXI to AHB-Lite Bridge</w:t>
      </w:r>
      <w:bookmarkEnd w:id="42"/>
      <w:bookmarkEnd w:id="43"/>
      <w:bookmarkEnd w:id="44"/>
      <w:bookmarkEnd w:id="45"/>
    </w:p>
    <w:p w14:paraId="3816B4AC" w14:textId="77777777" w:rsidR="00B73FF6" w:rsidRPr="00151A93" w:rsidRDefault="00B73FF6" w:rsidP="00B73FF6">
      <w:pPr>
        <w:pStyle w:val="Heading3"/>
        <w:numPr>
          <w:ilvl w:val="2"/>
          <w:numId w:val="30"/>
        </w:numPr>
        <w:rPr>
          <w:rFonts w:ascii="Palatino Linotype" w:hAnsi="Palatino Linotype"/>
        </w:rPr>
      </w:pPr>
      <w:bookmarkStart w:id="46" w:name="_Toc461798489"/>
      <w:bookmarkStart w:id="47" w:name="_Toc461798331"/>
      <w:bookmarkStart w:id="48" w:name="_Toc454614804"/>
      <w:r w:rsidRPr="00151A93">
        <w:rPr>
          <w:rFonts w:ascii="Palatino Linotype" w:hAnsi="Palatino Linotype"/>
        </w:rPr>
        <w:t>Shared interface bridge</w:t>
      </w:r>
      <w:bookmarkEnd w:id="46"/>
      <w:bookmarkEnd w:id="47"/>
      <w:bookmarkEnd w:id="48"/>
    </w:p>
    <w:p w14:paraId="5A1DF1E4" w14:textId="77777777" w:rsidR="00B73FF6" w:rsidRPr="00151A93" w:rsidRDefault="00B73FF6" w:rsidP="0079410E">
      <w:pPr>
        <w:pStyle w:val="Body144"/>
        <w:tabs>
          <w:tab w:val="left" w:pos="0"/>
        </w:tabs>
        <w:rPr>
          <w:rFonts w:ascii="Palatino Linotype" w:hAnsi="Palatino Linotype"/>
        </w:rPr>
      </w:pPr>
      <w:r w:rsidRPr="00151A93">
        <w:rPr>
          <w:rFonts w:ascii="Palatino Linotype" w:hAnsi="Palatino Linotype"/>
        </w:rPr>
        <w:t>This block acts as a master port aggregator allowing several master ports to be aggregated into a single master port which then connects to the NoC through a common master bridge. This allows multiple master ports to share logic for packetization, clock conversion, ordering, switching etc. This also allows a host with multiple master ports to connect to the NoC through a master bridge at a single grid point instead of spreading out over multiple grid points with a master bridge per port. Each port of the SIB can be of a different data width and can be of AXI4 or AXI3 type.</w:t>
      </w:r>
    </w:p>
    <w:p w14:paraId="49D595A3" w14:textId="5B7B1770" w:rsidR="00B73FF6" w:rsidRPr="00151A93" w:rsidRDefault="00B73FF6" w:rsidP="0079410E">
      <w:pPr>
        <w:pStyle w:val="Body144"/>
        <w:tabs>
          <w:tab w:val="left" w:pos="0"/>
        </w:tabs>
        <w:rPr>
          <w:rFonts w:ascii="Palatino Linotype" w:hAnsi="Palatino Linotype"/>
        </w:rPr>
      </w:pPr>
      <w:r w:rsidRPr="00151A93">
        <w:rPr>
          <w:rFonts w:ascii="Palatino Linotype" w:hAnsi="Palatino Linotype"/>
        </w:rPr>
        <w:t xml:space="preserve">To the master bridge, </w:t>
      </w:r>
      <w:r w:rsidR="0095596A" w:rsidRPr="00151A93">
        <w:rPr>
          <w:rFonts w:ascii="Palatino Linotype" w:hAnsi="Palatino Linotype"/>
        </w:rPr>
        <w:t>a</w:t>
      </w:r>
      <w:r w:rsidRPr="00151A93">
        <w:rPr>
          <w:rFonts w:ascii="Palatino Linotype" w:hAnsi="Palatino Linotype"/>
        </w:rPr>
        <w:t xml:space="preserve"> SIB appears like a normal AXI4 master port. It is important that when identifying candidates for grouping, user understands the bandwidth requirement for each master so that combined traffic doesn't exceed the bandwidth of the master bridge. </w:t>
      </w:r>
    </w:p>
    <w:p w14:paraId="21DA77F1" w14:textId="77777777" w:rsidR="00B73FF6" w:rsidRPr="00151A93" w:rsidRDefault="00B73FF6" w:rsidP="0079410E">
      <w:pPr>
        <w:pStyle w:val="Body144"/>
        <w:tabs>
          <w:tab w:val="left" w:pos="0"/>
        </w:tabs>
        <w:rPr>
          <w:rFonts w:ascii="Palatino Linotype" w:hAnsi="Palatino Linotype"/>
        </w:rPr>
      </w:pPr>
      <w:r w:rsidRPr="00151A93">
        <w:rPr>
          <w:rFonts w:ascii="Palatino Linotype" w:hAnsi="Palatino Linotype"/>
        </w:rPr>
        <w:t>Transaction from narrow ports are sent as AXI narrows on the aggregated port. Write data is not interleaved, each transaction must be finished before the next port can get access.  So idle cycle from a low bandwidth master port can affect bus utilization. SIB is ideal for grouping low bandwidth masters’ ports of similar data size.</w:t>
      </w:r>
    </w:p>
    <w:p w14:paraId="55381757" w14:textId="77777777" w:rsidR="00B73FF6" w:rsidRPr="00151A93" w:rsidRDefault="00B73FF6" w:rsidP="0079410E">
      <w:pPr>
        <w:pStyle w:val="Body144"/>
        <w:tabs>
          <w:tab w:val="left" w:pos="0"/>
        </w:tabs>
        <w:rPr>
          <w:rFonts w:ascii="Palatino Linotype" w:hAnsi="Palatino Linotype"/>
        </w:rPr>
      </w:pPr>
      <w:r w:rsidRPr="00151A93">
        <w:rPr>
          <w:rFonts w:ascii="Palatino Linotype" w:hAnsi="Palatino Linotype"/>
        </w:rPr>
        <w:t>SIB can support aggregation of up to 16 master ports. SIB also implements a feature where two ports can be specified as mirrors of each other. SIB checks that the two master interfaces match every cycle, any mismatch is reported as an error.</w:t>
      </w:r>
    </w:p>
    <w:p w14:paraId="63E446AF" w14:textId="77777777" w:rsidR="00B73FF6" w:rsidRPr="00151A93" w:rsidRDefault="00B73FF6" w:rsidP="0079410E">
      <w:pPr>
        <w:pStyle w:val="Body144"/>
        <w:tabs>
          <w:tab w:val="left" w:pos="0"/>
        </w:tabs>
        <w:rPr>
          <w:rFonts w:ascii="Palatino Linotype" w:hAnsi="Palatino Linotype"/>
        </w:rPr>
      </w:pPr>
    </w:p>
    <w:p w14:paraId="47789EDC" w14:textId="77777777" w:rsidR="00B73FF6" w:rsidRPr="00151A93" w:rsidRDefault="00B73FF6" w:rsidP="0079410E">
      <w:pPr>
        <w:pStyle w:val="Body144"/>
        <w:keepNext/>
        <w:tabs>
          <w:tab w:val="left" w:pos="0"/>
        </w:tabs>
        <w:rPr>
          <w:rFonts w:ascii="Palatino Linotype" w:hAnsi="Palatino Linotype"/>
        </w:rPr>
      </w:pPr>
      <w:r w:rsidRPr="00151A93">
        <w:rPr>
          <w:rFonts w:ascii="Palatino Linotype" w:hAnsi="Palatino Linotype"/>
        </w:rPr>
        <w:object w:dxaOrig="9330" w:dyaOrig="4440" w14:anchorId="36119ED3">
          <v:shape id="_x0000_i1031" type="#_x0000_t75" style="width:467.25pt;height:222pt" o:ole="">
            <v:imagedata r:id="rId20" o:title=""/>
          </v:shape>
          <o:OLEObject Type="Embed" ProgID="Visio.Drawing.15" ShapeID="_x0000_i1031" DrawAspect="Content" ObjectID="_1595313712" r:id="rId21"/>
        </w:object>
      </w:r>
    </w:p>
    <w:p w14:paraId="79733E5A" w14:textId="77777777" w:rsidR="00B73FF6" w:rsidRPr="00151A93" w:rsidRDefault="00B73FF6" w:rsidP="0079410E">
      <w:pPr>
        <w:pStyle w:val="Caption"/>
        <w:rPr>
          <w:rFonts w:ascii="Palatino Linotype" w:hAnsi="Palatino Linotype"/>
        </w:rPr>
      </w:pPr>
      <w:bookmarkStart w:id="49" w:name="_Toc496630183"/>
      <w:bookmarkStart w:id="50" w:name="_Toc496630449"/>
      <w:r w:rsidRPr="00151A93">
        <w:rPr>
          <w:rFonts w:ascii="Palatino Linotype" w:hAnsi="Palatino Linotype"/>
        </w:rPr>
        <w:t xml:space="preserve">Figure </w:t>
      </w:r>
      <w:r w:rsidRPr="00151A93">
        <w:rPr>
          <w:rFonts w:ascii="Palatino Linotype" w:hAnsi="Palatino Linotype"/>
        </w:rPr>
        <w:fldChar w:fldCharType="begin"/>
      </w:r>
      <w:r w:rsidRPr="00151A93">
        <w:rPr>
          <w:rFonts w:ascii="Palatino Linotype" w:hAnsi="Palatino Linotype"/>
        </w:rPr>
        <w:instrText xml:space="preserve"> SEQ Figure \* ARABIC </w:instrText>
      </w:r>
      <w:r w:rsidRPr="00151A93">
        <w:rPr>
          <w:rFonts w:ascii="Palatino Linotype" w:hAnsi="Palatino Linotype"/>
        </w:rPr>
        <w:fldChar w:fldCharType="separate"/>
      </w:r>
      <w:r>
        <w:rPr>
          <w:rFonts w:ascii="Palatino Linotype" w:hAnsi="Palatino Linotype"/>
          <w:noProof/>
        </w:rPr>
        <w:t>18</w:t>
      </w:r>
      <w:r w:rsidRPr="00151A93">
        <w:rPr>
          <w:rFonts w:ascii="Palatino Linotype" w:hAnsi="Palatino Linotype"/>
          <w:noProof/>
        </w:rPr>
        <w:fldChar w:fldCharType="end"/>
      </w:r>
      <w:r w:rsidRPr="00151A93">
        <w:rPr>
          <w:rFonts w:ascii="Palatino Linotype" w:hAnsi="Palatino Linotype"/>
        </w:rPr>
        <w:t xml:space="preserve"> Shared Interface Bridge</w:t>
      </w:r>
      <w:bookmarkEnd w:id="49"/>
      <w:bookmarkEnd w:id="50"/>
      <w:r w:rsidRPr="00151A93">
        <w:rPr>
          <w:rFonts w:ascii="Palatino Linotype" w:hAnsi="Palatino Linotype"/>
        </w:rPr>
        <w:t xml:space="preserve"> </w:t>
      </w:r>
    </w:p>
    <w:p w14:paraId="552BFA21" w14:textId="77777777" w:rsidR="00B73FF6" w:rsidRPr="00151A93" w:rsidRDefault="00B73FF6" w:rsidP="00B73FF6">
      <w:pPr>
        <w:pStyle w:val="Heading3"/>
        <w:numPr>
          <w:ilvl w:val="2"/>
          <w:numId w:val="30"/>
        </w:numPr>
        <w:rPr>
          <w:rFonts w:ascii="Palatino Linotype" w:hAnsi="Palatino Linotype"/>
        </w:rPr>
      </w:pPr>
      <w:bookmarkStart w:id="51" w:name="_Toc461798492"/>
      <w:bookmarkStart w:id="52" w:name="_Toc461798334"/>
      <w:bookmarkStart w:id="53" w:name="_Toc454614807"/>
      <w:r w:rsidRPr="00151A93">
        <w:rPr>
          <w:rFonts w:ascii="Palatino Linotype" w:hAnsi="Palatino Linotype"/>
        </w:rPr>
        <w:t>Reorder Bridge</w:t>
      </w:r>
    </w:p>
    <w:p w14:paraId="1327B283" w14:textId="77777777" w:rsidR="00B73FF6" w:rsidRPr="00151A93" w:rsidRDefault="00B73FF6" w:rsidP="00C126DB">
      <w:pPr>
        <w:jc w:val="both"/>
        <w:rPr>
          <w:rFonts w:ascii="Palatino Linotype" w:hAnsi="Palatino Linotype"/>
        </w:rPr>
      </w:pPr>
      <w:r w:rsidRPr="00151A93">
        <w:rPr>
          <w:rFonts w:ascii="Palatino Linotype" w:hAnsi="Palatino Linotype"/>
        </w:rPr>
        <w:t>The reorder bridge is an agent type supported within the NetSpeed Orion AMBA and Gemini NoCs.  It acts as a convergence point for traffic going from masters to slaves.  The purpose of this agent is to allow the sharing of resources in the NoC by multiple agents.  This is an optional component that can be used to reduce total area cost within the system.</w:t>
      </w:r>
    </w:p>
    <w:p w14:paraId="74F7FBFE" w14:textId="77777777" w:rsidR="00B73FF6" w:rsidRPr="00151A93" w:rsidRDefault="00B73FF6" w:rsidP="006D3A0A">
      <w:pPr>
        <w:keepNext/>
        <w:rPr>
          <w:rFonts w:ascii="Palatino Linotype" w:hAnsi="Palatino Linotype"/>
        </w:rPr>
      </w:pPr>
      <w:r w:rsidRPr="00151A93">
        <w:rPr>
          <w:rFonts w:ascii="Palatino Linotype" w:hAnsi="Palatino Linotype"/>
        </w:rPr>
        <w:object w:dxaOrig="11604" w:dyaOrig="4944" w14:anchorId="5D06E78E">
          <v:shape id="_x0000_i1032" type="#_x0000_t75" style="width:468pt;height:198.75pt" o:ole="">
            <v:imagedata r:id="rId22" o:title=""/>
          </v:shape>
          <o:OLEObject Type="Embed" ProgID="Visio.Drawing.11" ShapeID="_x0000_i1032" DrawAspect="Content" ObjectID="_1595313713" r:id="rId23"/>
        </w:object>
      </w:r>
    </w:p>
    <w:p w14:paraId="688B2626" w14:textId="77777777" w:rsidR="00B73FF6" w:rsidRPr="00151A93" w:rsidRDefault="00B73FF6" w:rsidP="006D3A0A">
      <w:pPr>
        <w:pStyle w:val="Caption"/>
        <w:rPr>
          <w:rFonts w:ascii="Palatino Linotype" w:hAnsi="Palatino Linotype"/>
        </w:rPr>
      </w:pPr>
      <w:bookmarkStart w:id="54" w:name="_Toc496630184"/>
      <w:bookmarkStart w:id="55" w:name="_Toc496630450"/>
      <w:r w:rsidRPr="00151A93">
        <w:rPr>
          <w:rFonts w:ascii="Palatino Linotype" w:hAnsi="Palatino Linotype"/>
        </w:rPr>
        <w:t xml:space="preserve">Figure </w:t>
      </w:r>
      <w:r w:rsidRPr="00151A93">
        <w:rPr>
          <w:rFonts w:ascii="Palatino Linotype" w:hAnsi="Palatino Linotype"/>
        </w:rPr>
        <w:fldChar w:fldCharType="begin"/>
      </w:r>
      <w:r w:rsidRPr="00151A93">
        <w:rPr>
          <w:rFonts w:ascii="Palatino Linotype" w:hAnsi="Palatino Linotype"/>
        </w:rPr>
        <w:instrText xml:space="preserve"> SEQ Figure \* ARABIC </w:instrText>
      </w:r>
      <w:r w:rsidRPr="00151A93">
        <w:rPr>
          <w:rFonts w:ascii="Palatino Linotype" w:hAnsi="Palatino Linotype"/>
        </w:rPr>
        <w:fldChar w:fldCharType="separate"/>
      </w:r>
      <w:r>
        <w:rPr>
          <w:rFonts w:ascii="Palatino Linotype" w:hAnsi="Palatino Linotype"/>
          <w:noProof/>
        </w:rPr>
        <w:t>19</w:t>
      </w:r>
      <w:r w:rsidRPr="00151A93">
        <w:rPr>
          <w:rFonts w:ascii="Palatino Linotype" w:hAnsi="Palatino Linotype"/>
          <w:noProof/>
        </w:rPr>
        <w:fldChar w:fldCharType="end"/>
      </w:r>
      <w:r w:rsidRPr="00151A93">
        <w:rPr>
          <w:rFonts w:ascii="Palatino Linotype" w:hAnsi="Palatino Linotype"/>
        </w:rPr>
        <w:t>: Reorder Bridge NoC Component</w:t>
      </w:r>
      <w:bookmarkEnd w:id="54"/>
      <w:bookmarkEnd w:id="55"/>
    </w:p>
    <w:p w14:paraId="3D4368C8" w14:textId="77777777" w:rsidR="00B73FF6" w:rsidRPr="00151A93" w:rsidRDefault="00B73FF6" w:rsidP="00C126DB">
      <w:pPr>
        <w:jc w:val="both"/>
        <w:rPr>
          <w:rFonts w:ascii="Palatino Linotype" w:hAnsi="Palatino Linotype"/>
        </w:rPr>
      </w:pPr>
      <w:r w:rsidRPr="00151A93">
        <w:rPr>
          <w:rFonts w:ascii="Palatino Linotype" w:hAnsi="Palatino Linotype"/>
        </w:rPr>
        <w:t>Each master port can be configured to communicate to a Reorder Bridge.  The Reorder Bridges can be placed anywhere on the chip just like any other agent, although it is best located at intermediate points between the masters and slaves.</w:t>
      </w:r>
    </w:p>
    <w:p w14:paraId="5E17867D" w14:textId="77777777" w:rsidR="00B73FF6" w:rsidRPr="00151A93" w:rsidRDefault="00B73FF6" w:rsidP="00C126DB">
      <w:pPr>
        <w:jc w:val="both"/>
        <w:rPr>
          <w:rFonts w:ascii="Palatino Linotype" w:hAnsi="Palatino Linotype"/>
        </w:rPr>
      </w:pPr>
      <w:r w:rsidRPr="00151A93">
        <w:rPr>
          <w:rFonts w:ascii="Palatino Linotype" w:hAnsi="Palatino Linotype"/>
        </w:rPr>
        <w:lastRenderedPageBreak/>
        <w:t>The reorder bridge can reduce hardware by allowing resources to be located at the reorder bridge instead of in the master bridges themselves.  One primary example of this is the reorder buffers in the system.  By locating them at this convergence point, they can be shared by all of the masters, allowing a better dynamic utilization of resources, and ultimately requiring few total resources.</w:t>
      </w:r>
    </w:p>
    <w:p w14:paraId="478F4E57" w14:textId="77777777" w:rsidR="00B73FF6" w:rsidRPr="00151A93" w:rsidRDefault="00B73FF6" w:rsidP="00C126DB">
      <w:pPr>
        <w:jc w:val="both"/>
        <w:rPr>
          <w:rFonts w:ascii="Palatino Linotype" w:hAnsi="Palatino Linotype"/>
        </w:rPr>
      </w:pPr>
      <w:r w:rsidRPr="00151A93">
        <w:rPr>
          <w:rFonts w:ascii="Palatino Linotype" w:hAnsi="Palatino Linotype"/>
        </w:rPr>
        <w:t xml:space="preserve">Multiple Reorder Bridges could be used in the system.  Since all requests from the masters are diverted to the reorder bridge, it can become a bandwidth bottleneck in the system.  Multiple Reorder Bridges would increase the potential bandwidth.  </w:t>
      </w:r>
    </w:p>
    <w:p w14:paraId="5FBD2CC8" w14:textId="77777777" w:rsidR="00B73FF6" w:rsidRPr="00151A93" w:rsidRDefault="00B73FF6" w:rsidP="00C126DB">
      <w:pPr>
        <w:jc w:val="both"/>
        <w:rPr>
          <w:rFonts w:ascii="Palatino Linotype" w:hAnsi="Palatino Linotype"/>
        </w:rPr>
      </w:pPr>
      <w:r w:rsidRPr="00151A93">
        <w:rPr>
          <w:rFonts w:ascii="Palatino Linotype" w:hAnsi="Palatino Linotype"/>
        </w:rPr>
        <w:t>Also, since request will first have to be diverted to a Reorder Bridge, the latency of those requests will increase by some amount.  If the Reorder Bridge is not located between the masters and the slaves they are talking to, it will incur even higher latency costs.  In a large system, multiple Reorder Bridges could be used to reduce these latency costs.</w:t>
      </w:r>
    </w:p>
    <w:p w14:paraId="776BD1F0" w14:textId="77777777" w:rsidR="00B73FF6" w:rsidRPr="00151A93" w:rsidRDefault="00B73FF6" w:rsidP="00B73FF6">
      <w:pPr>
        <w:pStyle w:val="Heading4"/>
        <w:rPr>
          <w:rFonts w:ascii="Palatino Linotype" w:hAnsi="Palatino Linotype"/>
        </w:rPr>
      </w:pPr>
      <w:bookmarkStart w:id="56" w:name="_Toc441774670"/>
      <w:r w:rsidRPr="00151A93">
        <w:rPr>
          <w:rFonts w:ascii="Palatino Linotype" w:hAnsi="Palatino Linotype"/>
        </w:rPr>
        <w:t>Reorder bridge benefits</w:t>
      </w:r>
    </w:p>
    <w:p w14:paraId="7E61E9DB" w14:textId="77777777" w:rsidR="00B73FF6" w:rsidRPr="00151A93" w:rsidRDefault="00B73FF6" w:rsidP="00B73FF6">
      <w:pPr>
        <w:pStyle w:val="Heading5"/>
        <w:rPr>
          <w:rFonts w:ascii="Palatino Linotype" w:hAnsi="Palatino Linotype"/>
        </w:rPr>
      </w:pPr>
      <w:r w:rsidRPr="00151A93">
        <w:rPr>
          <w:rFonts w:ascii="Palatino Linotype" w:hAnsi="Palatino Linotype"/>
        </w:rPr>
        <w:t>Reducing Reorder Buffer Entries</w:t>
      </w:r>
      <w:bookmarkEnd w:id="56"/>
    </w:p>
    <w:p w14:paraId="0D557890" w14:textId="77777777" w:rsidR="00B73FF6" w:rsidRPr="00151A93" w:rsidRDefault="00B73FF6" w:rsidP="00C126DB">
      <w:pPr>
        <w:jc w:val="both"/>
        <w:rPr>
          <w:rFonts w:ascii="Palatino Linotype" w:hAnsi="Palatino Linotype"/>
        </w:rPr>
      </w:pPr>
      <w:r w:rsidRPr="00151A93">
        <w:rPr>
          <w:rFonts w:ascii="Palatino Linotype" w:hAnsi="Palatino Linotype"/>
        </w:rPr>
        <w:t>Reorder buffers may be needed in a system where agents reuse AxIDs in their requests.  If traffic is sent to different slaves, but with the same AxID, the only way to ensure the response is returned in order is to preallocate storage in a reorder buffer, so if responses are returned out of order, the new responses can wait for older responses.</w:t>
      </w:r>
    </w:p>
    <w:p w14:paraId="22FEE57C" w14:textId="60E8DCFA" w:rsidR="00B73FF6" w:rsidRPr="00151A93" w:rsidRDefault="00B73FF6" w:rsidP="00C126DB">
      <w:pPr>
        <w:jc w:val="both"/>
        <w:rPr>
          <w:rFonts w:ascii="Palatino Linotype" w:hAnsi="Palatino Linotype"/>
        </w:rPr>
      </w:pPr>
      <w:r w:rsidRPr="00151A93">
        <w:rPr>
          <w:rFonts w:ascii="Palatino Linotype" w:hAnsi="Palatino Linotype"/>
        </w:rPr>
        <w:t xml:space="preserve">The Reorder Bridge allows for the reorder buffers to be located in a single place, shareable by all of the masters connected to it.  Without this, each agent would have to size their reorder buffers based on their worstcase traffic expectations.  But it is unlikely that all agents can hit their worstcase traffic loads simultaneously. </w:t>
      </w:r>
      <w:r w:rsidR="0095596A" w:rsidRPr="00151A93">
        <w:rPr>
          <w:rFonts w:ascii="Palatino Linotype" w:hAnsi="Palatino Linotype"/>
        </w:rPr>
        <w:t>So,</w:t>
      </w:r>
      <w:r w:rsidRPr="00151A93">
        <w:rPr>
          <w:rFonts w:ascii="Palatino Linotype" w:hAnsi="Palatino Linotype"/>
        </w:rPr>
        <w:t xml:space="preserve"> by creating a common pool of resources that are dynamically allocated based on actual use can reduced the total storage needed. </w:t>
      </w:r>
    </w:p>
    <w:p w14:paraId="27B6903A" w14:textId="77777777" w:rsidR="00B73FF6" w:rsidRPr="00151A93" w:rsidRDefault="00B73FF6" w:rsidP="00C126DB">
      <w:pPr>
        <w:jc w:val="both"/>
        <w:rPr>
          <w:rFonts w:ascii="Palatino Linotype" w:hAnsi="Palatino Linotype"/>
        </w:rPr>
      </w:pPr>
      <w:r w:rsidRPr="00151A93">
        <w:rPr>
          <w:rFonts w:ascii="Palatino Linotype" w:hAnsi="Palatino Linotype"/>
        </w:rPr>
        <w:t xml:space="preserve">On top of the dynamic utilization benefit, having a single structure for the reorder buffer allows a better physical design of the reorder buffers, potentially reducing cost by even more.  A register file may be more likely to be used in a configuration with many more entries.   </w:t>
      </w:r>
    </w:p>
    <w:p w14:paraId="21C7D42B" w14:textId="77777777" w:rsidR="00B73FF6" w:rsidRPr="00151A93" w:rsidRDefault="00B73FF6" w:rsidP="00B73FF6">
      <w:pPr>
        <w:pStyle w:val="Heading5"/>
        <w:rPr>
          <w:rFonts w:ascii="Palatino Linotype" w:hAnsi="Palatino Linotype"/>
        </w:rPr>
      </w:pPr>
      <w:bookmarkStart w:id="57" w:name="_Toc441774671"/>
      <w:r w:rsidRPr="00151A93">
        <w:rPr>
          <w:rFonts w:ascii="Palatino Linotype" w:hAnsi="Palatino Linotype"/>
        </w:rPr>
        <w:t>Reducing AID table storage</w:t>
      </w:r>
      <w:bookmarkEnd w:id="57"/>
    </w:p>
    <w:p w14:paraId="0A2339F6" w14:textId="77777777" w:rsidR="00B73FF6" w:rsidRPr="00151A93" w:rsidRDefault="00B73FF6" w:rsidP="00274215">
      <w:pPr>
        <w:rPr>
          <w:rFonts w:ascii="Palatino Linotype" w:hAnsi="Palatino Linotype"/>
        </w:rPr>
      </w:pPr>
      <w:r w:rsidRPr="00151A93">
        <w:rPr>
          <w:rFonts w:ascii="Palatino Linotype" w:hAnsi="Palatino Linotype"/>
        </w:rPr>
        <w:t>The AID table has three major functions:</w:t>
      </w:r>
    </w:p>
    <w:p w14:paraId="047338A9" w14:textId="77777777" w:rsidR="00B73FF6" w:rsidRPr="00151A93" w:rsidRDefault="00B73FF6" w:rsidP="00B73FF6">
      <w:pPr>
        <w:pStyle w:val="ListParagraph"/>
        <w:numPr>
          <w:ilvl w:val="0"/>
          <w:numId w:val="36"/>
        </w:numPr>
        <w:spacing w:after="200"/>
        <w:rPr>
          <w:rFonts w:ascii="Palatino Linotype" w:hAnsi="Palatino Linotype"/>
        </w:rPr>
      </w:pPr>
      <w:r w:rsidRPr="00151A93">
        <w:rPr>
          <w:rFonts w:ascii="Palatino Linotype" w:hAnsi="Palatino Linotype"/>
        </w:rPr>
        <w:t>tracking of requests by AxID to determine if serialization is necessary when requests are sent to different targets.</w:t>
      </w:r>
    </w:p>
    <w:p w14:paraId="535157E7" w14:textId="77777777" w:rsidR="00B73FF6" w:rsidRPr="00151A93" w:rsidRDefault="00B73FF6" w:rsidP="00B73FF6">
      <w:pPr>
        <w:pStyle w:val="ListParagraph"/>
        <w:numPr>
          <w:ilvl w:val="0"/>
          <w:numId w:val="36"/>
        </w:numPr>
        <w:spacing w:after="200"/>
        <w:rPr>
          <w:rFonts w:ascii="Palatino Linotype" w:hAnsi="Palatino Linotype"/>
        </w:rPr>
      </w:pPr>
      <w:r w:rsidRPr="00151A93">
        <w:rPr>
          <w:rFonts w:ascii="Palatino Linotype" w:hAnsi="Palatino Linotype"/>
        </w:rPr>
        <w:t>hold any width-conversion information so that read responses can be properly modified for the interface.</w:t>
      </w:r>
    </w:p>
    <w:p w14:paraId="72A60EB5" w14:textId="77777777" w:rsidR="00B73FF6" w:rsidRPr="00151A93" w:rsidRDefault="00B73FF6" w:rsidP="00B73FF6">
      <w:pPr>
        <w:pStyle w:val="ListParagraph"/>
        <w:numPr>
          <w:ilvl w:val="0"/>
          <w:numId w:val="36"/>
        </w:numPr>
        <w:spacing w:after="200"/>
        <w:rPr>
          <w:rFonts w:ascii="Palatino Linotype" w:hAnsi="Palatino Linotype"/>
        </w:rPr>
      </w:pPr>
      <w:r w:rsidRPr="00151A93">
        <w:rPr>
          <w:rFonts w:ascii="Palatino Linotype" w:hAnsi="Palatino Linotype"/>
        </w:rPr>
        <w:t>to track outstanding requests and have timeout monitors for each to determine if a request is stuck.</w:t>
      </w:r>
    </w:p>
    <w:p w14:paraId="678F3521" w14:textId="77777777" w:rsidR="00B73FF6" w:rsidRPr="00151A93" w:rsidRDefault="00B73FF6" w:rsidP="00C126DB">
      <w:pPr>
        <w:jc w:val="both"/>
        <w:rPr>
          <w:rFonts w:ascii="Palatino Linotype" w:hAnsi="Palatino Linotype"/>
        </w:rPr>
      </w:pPr>
      <w:r w:rsidRPr="00151A93">
        <w:rPr>
          <w:rFonts w:ascii="Palatino Linotype" w:hAnsi="Palatino Linotype"/>
        </w:rPr>
        <w:lastRenderedPageBreak/>
        <w:t>The AxID table of a master bridge is often a significant amount of storage, so reducing the area by eliminating the AxID table is very useful. The reorder buffer enables this by pooling these capabilities at a single location where they can be shared.</w:t>
      </w:r>
    </w:p>
    <w:p w14:paraId="7BF62B18" w14:textId="77777777" w:rsidR="00B73FF6" w:rsidRPr="00151A93" w:rsidRDefault="00B73FF6" w:rsidP="00B73FF6">
      <w:pPr>
        <w:pStyle w:val="Heading5"/>
        <w:rPr>
          <w:rFonts w:ascii="Palatino Linotype" w:hAnsi="Palatino Linotype"/>
        </w:rPr>
      </w:pPr>
      <w:bookmarkStart w:id="58" w:name="_Toc441774672"/>
      <w:r w:rsidRPr="00151A93">
        <w:rPr>
          <w:rFonts w:ascii="Palatino Linotype" w:hAnsi="Palatino Linotype"/>
        </w:rPr>
        <w:t>Reducing Address Map Storage</w:t>
      </w:r>
      <w:bookmarkEnd w:id="58"/>
    </w:p>
    <w:p w14:paraId="2DE03E71" w14:textId="77777777" w:rsidR="00B73FF6" w:rsidRPr="00151A93" w:rsidRDefault="00B73FF6" w:rsidP="00C126DB">
      <w:pPr>
        <w:jc w:val="both"/>
        <w:rPr>
          <w:rFonts w:ascii="Palatino Linotype" w:hAnsi="Palatino Linotype"/>
        </w:rPr>
      </w:pPr>
      <w:r w:rsidRPr="00151A93">
        <w:rPr>
          <w:rFonts w:ascii="Palatino Linotype" w:hAnsi="Palatino Linotype"/>
        </w:rPr>
        <w:t>Another advantage to the Reorder Bridge is that the address maps at the requesting agents may be simplified, since all requests can be sent to the Reorder Bridge and decode errors can be handled there.</w:t>
      </w:r>
    </w:p>
    <w:p w14:paraId="0EC83F4F" w14:textId="77777777" w:rsidR="00B73FF6" w:rsidRPr="00151A93" w:rsidRDefault="00B73FF6" w:rsidP="00B73FF6">
      <w:pPr>
        <w:pStyle w:val="Heading4"/>
        <w:rPr>
          <w:rFonts w:ascii="Palatino Linotype" w:hAnsi="Palatino Linotype"/>
        </w:rPr>
      </w:pPr>
      <w:r w:rsidRPr="00151A93">
        <w:rPr>
          <w:rFonts w:ascii="Palatino Linotype" w:hAnsi="Palatino Linotype"/>
        </w:rPr>
        <w:t>Using the reorder bridge</w:t>
      </w:r>
    </w:p>
    <w:p w14:paraId="33316D67" w14:textId="77777777" w:rsidR="00B73FF6" w:rsidRPr="00151A93" w:rsidRDefault="00B73FF6" w:rsidP="00B73FF6">
      <w:pPr>
        <w:pStyle w:val="Heading5"/>
        <w:rPr>
          <w:rFonts w:ascii="Palatino Linotype" w:hAnsi="Palatino Linotype"/>
        </w:rPr>
      </w:pPr>
      <w:r w:rsidRPr="00151A93">
        <w:rPr>
          <w:rFonts w:ascii="Palatino Linotype" w:hAnsi="Palatino Linotype"/>
        </w:rPr>
        <w:t>Instantiating the Reorder bridge</w:t>
      </w:r>
    </w:p>
    <w:p w14:paraId="0A3EC8A3" w14:textId="75F2229B" w:rsidR="00B73FF6" w:rsidRPr="00151A93" w:rsidRDefault="00B73FF6" w:rsidP="00C126DB">
      <w:pPr>
        <w:jc w:val="both"/>
        <w:rPr>
          <w:rFonts w:ascii="Palatino Linotype" w:hAnsi="Palatino Linotype"/>
        </w:rPr>
      </w:pPr>
      <w:r w:rsidRPr="00151A93">
        <w:rPr>
          <w:rFonts w:ascii="Palatino Linotype" w:hAnsi="Palatino Linotype"/>
        </w:rPr>
        <w:t xml:space="preserve">NocStudio should </w:t>
      </w:r>
      <w:r w:rsidR="0095596A" w:rsidRPr="00151A93">
        <w:rPr>
          <w:rFonts w:ascii="Palatino Linotype" w:hAnsi="Palatino Linotype"/>
        </w:rPr>
        <w:t>allow</w:t>
      </w:r>
      <w:r w:rsidRPr="00151A93">
        <w:rPr>
          <w:rFonts w:ascii="Palatino Linotype" w:hAnsi="Palatino Linotype"/>
        </w:rPr>
        <w:t xml:space="preserve"> the instanti</w:t>
      </w:r>
      <w:r w:rsidR="0095596A">
        <w:rPr>
          <w:rFonts w:ascii="Palatino Linotype" w:hAnsi="Palatino Linotype"/>
        </w:rPr>
        <w:t>ati</w:t>
      </w:r>
      <w:r w:rsidRPr="00151A93">
        <w:rPr>
          <w:rFonts w:ascii="Palatino Linotype" w:hAnsi="Palatino Linotype"/>
        </w:rPr>
        <w:t xml:space="preserve">on of the reorder bridge, and masters have an additional property set to indicate that they should send all of their read/write traffic to that reorder bridge.  The reorder buffer of the Reorder Bridge is user </w:t>
      </w:r>
      <w:r w:rsidR="0095596A" w:rsidRPr="00151A93">
        <w:rPr>
          <w:rFonts w:ascii="Palatino Linotype" w:hAnsi="Palatino Linotype"/>
        </w:rPr>
        <w:t>determined</w:t>
      </w:r>
      <w:r w:rsidRPr="00151A93">
        <w:rPr>
          <w:rFonts w:ascii="Palatino Linotype" w:hAnsi="Palatino Linotype"/>
        </w:rPr>
        <w:t xml:space="preserve"> for sizing.</w:t>
      </w:r>
    </w:p>
    <w:p w14:paraId="25A3BBE1" w14:textId="77777777" w:rsidR="00B73FF6" w:rsidRPr="00151A93" w:rsidRDefault="00B73FF6" w:rsidP="00B73FF6">
      <w:pPr>
        <w:pStyle w:val="Heading5"/>
        <w:rPr>
          <w:rFonts w:ascii="Palatino Linotype" w:hAnsi="Palatino Linotype"/>
        </w:rPr>
      </w:pPr>
      <w:bookmarkStart w:id="59" w:name="_Toc441774675"/>
      <w:r w:rsidRPr="00151A93">
        <w:rPr>
          <w:rFonts w:ascii="Palatino Linotype" w:hAnsi="Palatino Linotype"/>
        </w:rPr>
        <w:t>Address Map and Security Limitations</w:t>
      </w:r>
      <w:bookmarkEnd w:id="59"/>
    </w:p>
    <w:p w14:paraId="156B7617" w14:textId="77777777" w:rsidR="00B73FF6" w:rsidRPr="00151A93" w:rsidRDefault="00B73FF6" w:rsidP="00C126DB">
      <w:pPr>
        <w:jc w:val="both"/>
        <w:rPr>
          <w:rFonts w:ascii="Palatino Linotype" w:hAnsi="Palatino Linotype"/>
        </w:rPr>
      </w:pPr>
      <w:r w:rsidRPr="00151A93">
        <w:rPr>
          <w:rFonts w:ascii="Palatino Linotype" w:hAnsi="Palatino Linotype"/>
        </w:rPr>
        <w:t>Any address map or security details that would normally be assigned to a master must be assigned to the Reorder Bridge instead.  Since the Reorder bridge will not distinguish between the masters, the same security controls must apply to all agents connected to the bridge.</w:t>
      </w:r>
    </w:p>
    <w:p w14:paraId="569E118B" w14:textId="141F1723" w:rsidR="00B73FF6" w:rsidRPr="00151A93" w:rsidRDefault="0095596A" w:rsidP="00B73FF6">
      <w:pPr>
        <w:pStyle w:val="Heading4"/>
        <w:rPr>
          <w:rFonts w:ascii="Palatino Linotype" w:hAnsi="Palatino Linotype"/>
        </w:rPr>
      </w:pPr>
      <w:r w:rsidRPr="00151A93">
        <w:rPr>
          <w:rFonts w:ascii="Palatino Linotype" w:hAnsi="Palatino Linotype"/>
        </w:rPr>
        <w:t>Limitations</w:t>
      </w:r>
      <w:r w:rsidR="00B73FF6" w:rsidRPr="00151A93">
        <w:rPr>
          <w:rFonts w:ascii="Palatino Linotype" w:hAnsi="Palatino Linotype"/>
        </w:rPr>
        <w:t xml:space="preserve"> and implications of using the reorder bridge</w:t>
      </w:r>
    </w:p>
    <w:p w14:paraId="0913DC63" w14:textId="77777777" w:rsidR="00B73FF6" w:rsidRPr="00151A93" w:rsidRDefault="00B73FF6" w:rsidP="00B73FF6">
      <w:pPr>
        <w:pStyle w:val="Heading5"/>
        <w:rPr>
          <w:rFonts w:ascii="Palatino Linotype" w:hAnsi="Palatino Linotype"/>
        </w:rPr>
      </w:pPr>
      <w:bookmarkStart w:id="60" w:name="_Toc441774688"/>
      <w:r w:rsidRPr="00151A93">
        <w:rPr>
          <w:rFonts w:ascii="Palatino Linotype" w:hAnsi="Palatino Linotype"/>
        </w:rPr>
        <w:t>Unwanted Connectivity Security Hole</w:t>
      </w:r>
      <w:bookmarkEnd w:id="60"/>
    </w:p>
    <w:p w14:paraId="59FA821A" w14:textId="77777777" w:rsidR="00B73FF6" w:rsidRPr="00151A93" w:rsidRDefault="00B73FF6" w:rsidP="00C126DB">
      <w:pPr>
        <w:jc w:val="both"/>
        <w:rPr>
          <w:rFonts w:ascii="Palatino Linotype" w:hAnsi="Palatino Linotype"/>
        </w:rPr>
      </w:pPr>
      <w:r w:rsidRPr="00151A93">
        <w:rPr>
          <w:rFonts w:ascii="Palatino Linotype" w:hAnsi="Palatino Linotype"/>
        </w:rPr>
        <w:t>If a master sends requests to the Reorder Bridge, the requests could be sent on to any slave the Reorder Bridge is connected to.  This creates a potential security hole because it would allow a master to connect to a slave when traffic wasn’t explicitly set up in NocStudio to allow it.  If there are masters with less connectivity than other masters talking to the same Reorder Bridge, a security hole is created.  Local address maps would fix this by preventing requests to the restricted slaves.</w:t>
      </w:r>
    </w:p>
    <w:p w14:paraId="7A5E0BDD" w14:textId="77777777" w:rsidR="00B73FF6" w:rsidRPr="00151A93" w:rsidRDefault="00B73FF6" w:rsidP="00B73FF6">
      <w:pPr>
        <w:pStyle w:val="Heading5"/>
        <w:rPr>
          <w:rFonts w:ascii="Palatino Linotype" w:hAnsi="Palatino Linotype"/>
        </w:rPr>
      </w:pPr>
      <w:bookmarkStart w:id="61" w:name="_Toc441774689"/>
      <w:r w:rsidRPr="00151A93">
        <w:rPr>
          <w:rFonts w:ascii="Palatino Linotype" w:hAnsi="Palatino Linotype"/>
        </w:rPr>
        <w:t>Security Filtering Differences</w:t>
      </w:r>
      <w:bookmarkEnd w:id="61"/>
    </w:p>
    <w:p w14:paraId="04FA171F" w14:textId="0339CA5E" w:rsidR="00B73FF6" w:rsidRPr="00151A93" w:rsidRDefault="00B73FF6" w:rsidP="00C126DB">
      <w:pPr>
        <w:jc w:val="both"/>
        <w:rPr>
          <w:rFonts w:ascii="Palatino Linotype" w:hAnsi="Palatino Linotype"/>
        </w:rPr>
      </w:pPr>
      <w:r w:rsidRPr="00151A93">
        <w:rPr>
          <w:rFonts w:ascii="Palatino Linotype" w:hAnsi="Palatino Linotype"/>
        </w:rPr>
        <w:t xml:space="preserve">NetSpeed security filtering is handled at the master bridge.  If no address table is present in the master bridge that goes to </w:t>
      </w:r>
      <w:r w:rsidR="0095596A" w:rsidRPr="00151A93">
        <w:rPr>
          <w:rFonts w:ascii="Palatino Linotype" w:hAnsi="Palatino Linotype"/>
        </w:rPr>
        <w:t>a</w:t>
      </w:r>
      <w:r w:rsidRPr="00151A93">
        <w:rPr>
          <w:rFonts w:ascii="Palatino Linotype" w:hAnsi="Palatino Linotype"/>
        </w:rPr>
        <w:t xml:space="preserve"> ROB, it will inherent security filtering at the ROB.  If different masters have different security requirements, this would cause a security violation.  Also, these security features are usually programmable at the master bridge.  Removing an address table at the master bridge will prevent this kind of control.</w:t>
      </w:r>
    </w:p>
    <w:p w14:paraId="0955C13A" w14:textId="77777777" w:rsidR="00B73FF6" w:rsidRPr="00151A93" w:rsidRDefault="00B73FF6" w:rsidP="00B73FF6">
      <w:pPr>
        <w:pStyle w:val="Heading5"/>
        <w:rPr>
          <w:rFonts w:ascii="Palatino Linotype" w:hAnsi="Palatino Linotype"/>
        </w:rPr>
      </w:pPr>
      <w:bookmarkStart w:id="62" w:name="_Toc441774685"/>
      <w:r w:rsidRPr="00151A93">
        <w:rPr>
          <w:rFonts w:ascii="Palatino Linotype" w:hAnsi="Palatino Linotype"/>
        </w:rPr>
        <w:lastRenderedPageBreak/>
        <w:t>Power Management (Fence/Drain)</w:t>
      </w:r>
      <w:bookmarkEnd w:id="62"/>
    </w:p>
    <w:p w14:paraId="39E2940E" w14:textId="6C65D032" w:rsidR="00B73FF6" w:rsidRPr="00151A93" w:rsidRDefault="00B73FF6" w:rsidP="00C126DB">
      <w:pPr>
        <w:jc w:val="both"/>
        <w:rPr>
          <w:rFonts w:ascii="Palatino Linotype" w:hAnsi="Palatino Linotype"/>
        </w:rPr>
      </w:pPr>
      <w:r w:rsidRPr="00151A93">
        <w:rPr>
          <w:rFonts w:ascii="Palatino Linotype" w:hAnsi="Palatino Linotype"/>
        </w:rPr>
        <w:t xml:space="preserve">Without an AID table, power management is a little different for a master.  Typically, the AID table would track each request, and the power domains that each request is using. Since the Reorder Bridge now provides the AID table functionality, the master </w:t>
      </w:r>
      <w:r w:rsidR="0095596A" w:rsidRPr="00151A93">
        <w:rPr>
          <w:rFonts w:ascii="Palatino Linotype" w:hAnsi="Palatino Linotype"/>
        </w:rPr>
        <w:t>effectively</w:t>
      </w:r>
      <w:r w:rsidRPr="00151A93">
        <w:rPr>
          <w:rFonts w:ascii="Palatino Linotype" w:hAnsi="Palatino Linotype"/>
        </w:rPr>
        <w:t xml:space="preserve"> only sees one target, which is the Reorder Bridge.  Instead of needing to track each request separately to determine the power requirements, the master bridge can just keep a count of outstanding transactions.  If any requests are outstanding, the power domains to the Reorder Bridge remain active.</w:t>
      </w:r>
    </w:p>
    <w:p w14:paraId="4456A996" w14:textId="77777777" w:rsidR="00B73FF6" w:rsidRPr="00151A93" w:rsidRDefault="00B73FF6" w:rsidP="00B73FF6">
      <w:pPr>
        <w:pStyle w:val="Heading5"/>
        <w:rPr>
          <w:rFonts w:ascii="Palatino Linotype" w:hAnsi="Palatino Linotype"/>
        </w:rPr>
      </w:pPr>
      <w:bookmarkStart w:id="63" w:name="_Toc441774686"/>
      <w:r w:rsidRPr="00151A93">
        <w:rPr>
          <w:rFonts w:ascii="Palatino Linotype" w:hAnsi="Palatino Linotype"/>
        </w:rPr>
        <w:t>Timeout Handling</w:t>
      </w:r>
      <w:bookmarkEnd w:id="63"/>
    </w:p>
    <w:p w14:paraId="4BB4CACA" w14:textId="77777777" w:rsidR="00B73FF6" w:rsidRPr="00151A93" w:rsidRDefault="00B73FF6" w:rsidP="00C126DB">
      <w:pPr>
        <w:jc w:val="both"/>
        <w:rPr>
          <w:rFonts w:ascii="Palatino Linotype" w:hAnsi="Palatino Linotype"/>
        </w:rPr>
      </w:pPr>
      <w:r w:rsidRPr="00151A93">
        <w:rPr>
          <w:rFonts w:ascii="Palatino Linotype" w:hAnsi="Palatino Linotype"/>
        </w:rPr>
        <w:t>When using a reorder bridge, since the master bridge only keeps a count of requests, it can do a very coarse-grain timeout.  The Reorder Bridge that holds the AID table therefore handles more detailed/fine-grained timeouts.  There is a small difference since the request does not start being tracked until it arrived at the Reorder Bridge, but that will typically be only a few cycles. This mechanism allows the timeout to detect any broken slaves, for instance.</w:t>
      </w:r>
    </w:p>
    <w:p w14:paraId="71D4856A" w14:textId="77777777" w:rsidR="00B73FF6" w:rsidRPr="00151A93" w:rsidRDefault="00B73FF6" w:rsidP="00B73FF6">
      <w:pPr>
        <w:pStyle w:val="Heading2"/>
        <w:rPr>
          <w:rFonts w:ascii="Palatino Linotype" w:hAnsi="Palatino Linotype"/>
        </w:rPr>
      </w:pPr>
      <w:bookmarkStart w:id="64" w:name="_Toc496630069"/>
      <w:bookmarkStart w:id="65" w:name="_Toc496630358"/>
      <w:r w:rsidRPr="00151A93">
        <w:rPr>
          <w:rFonts w:ascii="Palatino Linotype" w:hAnsi="Palatino Linotype"/>
        </w:rPr>
        <w:t>Address Maps and Configurability Options</w:t>
      </w:r>
      <w:bookmarkEnd w:id="51"/>
      <w:bookmarkEnd w:id="52"/>
      <w:bookmarkEnd w:id="53"/>
      <w:bookmarkEnd w:id="64"/>
      <w:bookmarkEnd w:id="65"/>
    </w:p>
    <w:p w14:paraId="010F3224" w14:textId="77777777" w:rsidR="00B73FF6" w:rsidRPr="00151A93" w:rsidRDefault="00B73FF6" w:rsidP="00B73FF6">
      <w:pPr>
        <w:pStyle w:val="Heading3"/>
        <w:numPr>
          <w:ilvl w:val="2"/>
          <w:numId w:val="30"/>
        </w:numPr>
        <w:rPr>
          <w:rFonts w:ascii="Palatino Linotype" w:hAnsi="Palatino Linotype"/>
        </w:rPr>
      </w:pPr>
      <w:bookmarkStart w:id="66" w:name="_Toc448738280"/>
      <w:r w:rsidRPr="00151A93">
        <w:rPr>
          <w:rFonts w:ascii="Palatino Linotype" w:hAnsi="Palatino Linotype"/>
        </w:rPr>
        <w:t>Address Maps</w:t>
      </w:r>
      <w:bookmarkEnd w:id="66"/>
    </w:p>
    <w:p w14:paraId="3F0341A8" w14:textId="77777777" w:rsidR="00B73FF6" w:rsidRPr="00151A93" w:rsidRDefault="00B73FF6" w:rsidP="00C126DB">
      <w:pPr>
        <w:jc w:val="both"/>
        <w:rPr>
          <w:rFonts w:ascii="Palatino Linotype" w:hAnsi="Palatino Linotype"/>
        </w:rPr>
      </w:pPr>
      <w:r w:rsidRPr="00151A93">
        <w:rPr>
          <w:rFonts w:ascii="Palatino Linotype" w:hAnsi="Palatino Linotype"/>
        </w:rPr>
        <w:t>Address map is used to define the connectivity between masters and slaves. Address ranges can be specified at slave bridges. Each range has a specified name, a target slave port, and the address range itself. A slave device can have multiple address ranges assigned to it. Address ranges can be non-continuous.</w:t>
      </w:r>
    </w:p>
    <w:p w14:paraId="7AFA94CF" w14:textId="77777777" w:rsidR="00B73FF6" w:rsidRPr="00151A93" w:rsidRDefault="00B73FF6" w:rsidP="00C126DB">
      <w:pPr>
        <w:jc w:val="both"/>
        <w:rPr>
          <w:rFonts w:ascii="Palatino Linotype" w:hAnsi="Palatino Linotype"/>
        </w:rPr>
      </w:pPr>
      <w:r w:rsidRPr="00151A93">
        <w:rPr>
          <w:rFonts w:ascii="Palatino Linotype" w:hAnsi="Palatino Linotype"/>
        </w:rPr>
        <w:t>When traffic is specified between a master and a slave, the connectivity between them are automatically build. It is possible to use address range to selectively build connection between a master and specific address range in a slave.</w:t>
      </w:r>
    </w:p>
    <w:p w14:paraId="7A2BB924" w14:textId="77777777" w:rsidR="00B73FF6" w:rsidRPr="00151A93" w:rsidRDefault="00B73FF6" w:rsidP="00C126DB">
      <w:pPr>
        <w:jc w:val="both"/>
        <w:rPr>
          <w:rFonts w:ascii="Palatino Linotype" w:hAnsi="Palatino Linotype"/>
        </w:rPr>
      </w:pPr>
      <w:r w:rsidRPr="00151A93">
        <w:rPr>
          <w:rFonts w:ascii="Palatino Linotype" w:hAnsi="Palatino Linotype"/>
        </w:rPr>
        <w:t>Each address range can be disabled or enabled through register access if register access is enabled in the configuration. The value of address range can be programmed if programmability is enabled for the address range.</w:t>
      </w:r>
    </w:p>
    <w:p w14:paraId="7A6A824D" w14:textId="77777777" w:rsidR="00B73FF6" w:rsidRPr="00151A93" w:rsidRDefault="00B73FF6" w:rsidP="00C126DB">
      <w:pPr>
        <w:jc w:val="both"/>
        <w:rPr>
          <w:rFonts w:ascii="Palatino Linotype" w:hAnsi="Palatino Linotype"/>
        </w:rPr>
      </w:pPr>
      <w:r w:rsidRPr="00151A93">
        <w:rPr>
          <w:rFonts w:ascii="Palatino Linotype" w:hAnsi="Palatino Linotype"/>
        </w:rPr>
        <w:t>There are two ways to specify address ranges; low/high and base/mask. Specifying with low/high uses lower-bound address and upper-bound address for the range. Base/mask pair provide more flexibility to express address interleaving. For example, it’s possible to specify 1GB address space with interleaving at 64B boundary.</w:t>
      </w:r>
    </w:p>
    <w:p w14:paraId="6315B749" w14:textId="77777777" w:rsidR="00B73FF6" w:rsidRPr="00151A93" w:rsidRDefault="00B73FF6" w:rsidP="00B73FF6">
      <w:pPr>
        <w:pStyle w:val="Heading3"/>
        <w:numPr>
          <w:ilvl w:val="2"/>
          <w:numId w:val="30"/>
        </w:numPr>
        <w:rPr>
          <w:rFonts w:ascii="Palatino Linotype" w:hAnsi="Palatino Linotype"/>
        </w:rPr>
      </w:pPr>
      <w:bookmarkStart w:id="67" w:name="_Toc448738281"/>
      <w:r w:rsidRPr="00151A93">
        <w:rPr>
          <w:rFonts w:ascii="Palatino Linotype" w:hAnsi="Palatino Linotype"/>
        </w:rPr>
        <w:t>Address Relocation</w:t>
      </w:r>
      <w:bookmarkEnd w:id="67"/>
    </w:p>
    <w:p w14:paraId="53255A56" w14:textId="77777777" w:rsidR="00B73FF6" w:rsidRPr="00151A93" w:rsidRDefault="00B73FF6" w:rsidP="00C126DB">
      <w:pPr>
        <w:jc w:val="both"/>
        <w:rPr>
          <w:rFonts w:ascii="Palatino Linotype" w:hAnsi="Palatino Linotype"/>
        </w:rPr>
      </w:pPr>
      <w:r w:rsidRPr="00151A93">
        <w:rPr>
          <w:rFonts w:ascii="Palatino Linotype" w:hAnsi="Palatino Linotype"/>
        </w:rPr>
        <w:t xml:space="preserve">In Many cases, the capability to override the incoming address value is useful. The address relocation is used to achieve this operation. </w:t>
      </w:r>
    </w:p>
    <w:p w14:paraId="5B0787E2" w14:textId="77777777" w:rsidR="00B73FF6" w:rsidRPr="00151A93" w:rsidRDefault="00B73FF6" w:rsidP="0079410E">
      <w:pPr>
        <w:keepNext/>
        <w:jc w:val="center"/>
        <w:rPr>
          <w:rFonts w:ascii="Palatino Linotype" w:hAnsi="Palatino Linotype"/>
        </w:rPr>
      </w:pPr>
      <w:r w:rsidRPr="00151A93">
        <w:rPr>
          <w:rFonts w:ascii="Palatino Linotype" w:hAnsi="Palatino Linotype"/>
        </w:rPr>
        <w:object w:dxaOrig="6000" w:dyaOrig="4905" w14:anchorId="6CEE29CB">
          <v:shape id="_x0000_i1033" type="#_x0000_t75" style="width:300pt;height:245.25pt" o:ole="">
            <v:imagedata r:id="rId24" o:title=""/>
          </v:shape>
          <o:OLEObject Type="Embed" ProgID="Visio.Drawing.11" ShapeID="_x0000_i1033" DrawAspect="Content" ObjectID="_1595313714" r:id="rId25"/>
        </w:object>
      </w:r>
    </w:p>
    <w:p w14:paraId="4AF4BF7E" w14:textId="77777777" w:rsidR="00B73FF6" w:rsidRPr="00151A93" w:rsidRDefault="00B73FF6" w:rsidP="0079410E">
      <w:pPr>
        <w:pStyle w:val="Caption"/>
        <w:rPr>
          <w:rFonts w:ascii="Palatino Linotype" w:hAnsi="Palatino Linotype"/>
        </w:rPr>
      </w:pPr>
      <w:bookmarkStart w:id="68" w:name="_Toc496630185"/>
      <w:bookmarkStart w:id="69" w:name="_Toc496630451"/>
      <w:r w:rsidRPr="00151A93">
        <w:rPr>
          <w:rFonts w:ascii="Palatino Linotype" w:hAnsi="Palatino Linotype"/>
        </w:rPr>
        <w:t xml:space="preserve">Figure </w:t>
      </w:r>
      <w:r w:rsidRPr="00151A93">
        <w:rPr>
          <w:rFonts w:ascii="Palatino Linotype" w:hAnsi="Palatino Linotype"/>
        </w:rPr>
        <w:fldChar w:fldCharType="begin"/>
      </w:r>
      <w:r w:rsidRPr="00151A93">
        <w:rPr>
          <w:rFonts w:ascii="Palatino Linotype" w:hAnsi="Palatino Linotype"/>
        </w:rPr>
        <w:instrText xml:space="preserve"> SEQ Figure \* ARABIC </w:instrText>
      </w:r>
      <w:r w:rsidRPr="00151A93">
        <w:rPr>
          <w:rFonts w:ascii="Palatino Linotype" w:hAnsi="Palatino Linotype"/>
        </w:rPr>
        <w:fldChar w:fldCharType="separate"/>
      </w:r>
      <w:r>
        <w:rPr>
          <w:rFonts w:ascii="Palatino Linotype" w:hAnsi="Palatino Linotype"/>
          <w:noProof/>
        </w:rPr>
        <w:t>20</w:t>
      </w:r>
      <w:r w:rsidRPr="00151A93">
        <w:rPr>
          <w:rFonts w:ascii="Palatino Linotype" w:hAnsi="Palatino Linotype"/>
          <w:noProof/>
        </w:rPr>
        <w:fldChar w:fldCharType="end"/>
      </w:r>
      <w:r w:rsidRPr="00151A93">
        <w:rPr>
          <w:rFonts w:ascii="Palatino Linotype" w:hAnsi="Palatino Linotype"/>
        </w:rPr>
        <w:t>: Master with small address space can access regions in a much larger address space</w:t>
      </w:r>
      <w:bookmarkEnd w:id="68"/>
      <w:bookmarkEnd w:id="69"/>
    </w:p>
    <w:p w14:paraId="2A632F2C" w14:textId="77777777" w:rsidR="00B73FF6" w:rsidRPr="00151A93" w:rsidRDefault="00B73FF6" w:rsidP="00C126DB">
      <w:pPr>
        <w:jc w:val="both"/>
        <w:rPr>
          <w:rFonts w:ascii="Palatino Linotype" w:hAnsi="Palatino Linotype"/>
        </w:rPr>
      </w:pPr>
      <w:r w:rsidRPr="00151A93">
        <w:rPr>
          <w:rFonts w:ascii="Palatino Linotype" w:hAnsi="Palatino Linotype"/>
        </w:rPr>
        <w:t>In the diagram above, the master range is shown on the left with a much smaller range than the system address range. However, each sub-range can be individually programmed to map to a location within the system address range.</w:t>
      </w:r>
    </w:p>
    <w:p w14:paraId="3A158220" w14:textId="77777777" w:rsidR="00B73FF6" w:rsidRPr="00151A93" w:rsidRDefault="00B73FF6" w:rsidP="00C126DB">
      <w:pPr>
        <w:jc w:val="both"/>
        <w:rPr>
          <w:rFonts w:ascii="Palatino Linotype" w:hAnsi="Palatino Linotype"/>
        </w:rPr>
      </w:pPr>
      <w:r w:rsidRPr="00151A93">
        <w:rPr>
          <w:rFonts w:ascii="Palatino Linotype" w:hAnsi="Palatino Linotype"/>
        </w:rPr>
        <w:t>This operation can be performed by assigning address ranges to the master bridge with a relocation value. The relocation address overwrites the original address and the pack is sent with the system address. When master address width is smaller, additional bits are added on top of the original address.</w:t>
      </w:r>
    </w:p>
    <w:p w14:paraId="662DE8FA" w14:textId="77777777" w:rsidR="00B73FF6" w:rsidRPr="00151A93" w:rsidRDefault="00B73FF6" w:rsidP="0079410E">
      <w:pPr>
        <w:keepNext/>
        <w:jc w:val="center"/>
        <w:rPr>
          <w:rFonts w:ascii="Palatino Linotype" w:hAnsi="Palatino Linotype"/>
        </w:rPr>
      </w:pPr>
      <w:r w:rsidRPr="00151A93">
        <w:rPr>
          <w:rFonts w:ascii="Palatino Linotype" w:hAnsi="Palatino Linotype"/>
        </w:rPr>
        <w:object w:dxaOrig="5805" w:dyaOrig="4125" w14:anchorId="07C65094">
          <v:shape id="_x0000_i1034" type="#_x0000_t75" style="width:290.25pt;height:206.25pt" o:ole="">
            <v:imagedata r:id="rId26" o:title=""/>
          </v:shape>
          <o:OLEObject Type="Embed" ProgID="Visio.Drawing.11" ShapeID="_x0000_i1034" DrawAspect="Content" ObjectID="_1595313715" r:id="rId27"/>
        </w:object>
      </w:r>
    </w:p>
    <w:p w14:paraId="0A4FB97B" w14:textId="77777777" w:rsidR="00B73FF6" w:rsidRPr="00151A93" w:rsidRDefault="00B73FF6" w:rsidP="0079410E">
      <w:pPr>
        <w:pStyle w:val="Caption"/>
        <w:rPr>
          <w:rFonts w:ascii="Palatino Linotype" w:hAnsi="Palatino Linotype"/>
        </w:rPr>
      </w:pPr>
      <w:bookmarkStart w:id="70" w:name="_Toc496630186"/>
      <w:bookmarkStart w:id="71" w:name="_Toc496630452"/>
      <w:r w:rsidRPr="00151A93">
        <w:rPr>
          <w:rFonts w:ascii="Palatino Linotype" w:hAnsi="Palatino Linotype"/>
        </w:rPr>
        <w:t xml:space="preserve">Figure </w:t>
      </w:r>
      <w:r w:rsidRPr="00151A93">
        <w:rPr>
          <w:rFonts w:ascii="Palatino Linotype" w:hAnsi="Palatino Linotype"/>
        </w:rPr>
        <w:fldChar w:fldCharType="begin"/>
      </w:r>
      <w:r w:rsidRPr="00151A93">
        <w:rPr>
          <w:rFonts w:ascii="Palatino Linotype" w:hAnsi="Palatino Linotype"/>
        </w:rPr>
        <w:instrText xml:space="preserve"> SEQ Figure \* ARABIC </w:instrText>
      </w:r>
      <w:r w:rsidRPr="00151A93">
        <w:rPr>
          <w:rFonts w:ascii="Palatino Linotype" w:hAnsi="Palatino Linotype"/>
        </w:rPr>
        <w:fldChar w:fldCharType="separate"/>
      </w:r>
      <w:r>
        <w:rPr>
          <w:rFonts w:ascii="Palatino Linotype" w:hAnsi="Palatino Linotype"/>
          <w:noProof/>
        </w:rPr>
        <w:t>21</w:t>
      </w:r>
      <w:r w:rsidRPr="00151A93">
        <w:rPr>
          <w:rFonts w:ascii="Palatino Linotype" w:hAnsi="Palatino Linotype"/>
          <w:noProof/>
        </w:rPr>
        <w:fldChar w:fldCharType="end"/>
      </w:r>
      <w:r w:rsidRPr="00151A93">
        <w:rPr>
          <w:rFonts w:ascii="Palatino Linotype" w:hAnsi="Palatino Linotype"/>
        </w:rPr>
        <w:t>: Multiple system address ranges can be compressed to appear as a contiguous slave region</w:t>
      </w:r>
      <w:bookmarkEnd w:id="70"/>
      <w:bookmarkEnd w:id="71"/>
    </w:p>
    <w:p w14:paraId="2F8B646C" w14:textId="77777777" w:rsidR="00B73FF6" w:rsidRPr="00151A93" w:rsidRDefault="00B73FF6" w:rsidP="0079410E">
      <w:pPr>
        <w:pStyle w:val="Caption"/>
        <w:jc w:val="left"/>
        <w:rPr>
          <w:rFonts w:ascii="Palatino Linotype" w:hAnsi="Palatino Linotype"/>
        </w:rPr>
      </w:pPr>
    </w:p>
    <w:p w14:paraId="11985AAE" w14:textId="77777777" w:rsidR="00B73FF6" w:rsidRPr="00151A93" w:rsidRDefault="00B73FF6" w:rsidP="0079410E">
      <w:pPr>
        <w:rPr>
          <w:rFonts w:ascii="Palatino Linotype" w:hAnsi="Palatino Linotype"/>
        </w:rPr>
      </w:pPr>
      <w:r w:rsidRPr="00151A93">
        <w:rPr>
          <w:rFonts w:ascii="Palatino Linotype" w:hAnsi="Palatino Linotype"/>
        </w:rPr>
        <w:t xml:space="preserve">Similar situation can occur when system address is mapped to smaller slave address as above. The relocation address can override the address in this case as well. </w:t>
      </w:r>
    </w:p>
    <w:p w14:paraId="1CDB77B7" w14:textId="77777777" w:rsidR="00B73FF6" w:rsidRPr="00151A93" w:rsidRDefault="00B73FF6" w:rsidP="00B73FF6">
      <w:pPr>
        <w:pStyle w:val="Heading3"/>
        <w:numPr>
          <w:ilvl w:val="2"/>
          <w:numId w:val="30"/>
        </w:numPr>
        <w:rPr>
          <w:rFonts w:ascii="Palatino Linotype" w:hAnsi="Palatino Linotype"/>
        </w:rPr>
      </w:pPr>
      <w:bookmarkStart w:id="72" w:name="_Toc448738282"/>
      <w:r w:rsidRPr="00151A93">
        <w:rPr>
          <w:rFonts w:ascii="Palatino Linotype" w:hAnsi="Palatino Linotype"/>
        </w:rPr>
        <w:t>Hash Function</w:t>
      </w:r>
      <w:bookmarkEnd w:id="72"/>
    </w:p>
    <w:p w14:paraId="2A8C6B4B" w14:textId="77777777" w:rsidR="00B73FF6" w:rsidRPr="00151A93" w:rsidRDefault="00B73FF6" w:rsidP="00C126DB">
      <w:pPr>
        <w:jc w:val="both"/>
        <w:rPr>
          <w:rFonts w:ascii="Palatino Linotype" w:hAnsi="Palatino Linotype"/>
        </w:rPr>
      </w:pPr>
      <w:r w:rsidRPr="00151A93">
        <w:rPr>
          <w:rFonts w:ascii="Palatino Linotype" w:hAnsi="Palatino Linotype"/>
        </w:rPr>
        <w:t xml:space="preserve">When a memory range is shared between two similar devices, such as two channels of DRAM, the function used to select between the two ranges </w:t>
      </w:r>
      <w:r w:rsidRPr="00151A93">
        <w:rPr>
          <w:rFonts w:ascii="Palatino Linotype" w:hAnsi="Palatino Linotype"/>
          <w:b/>
          <w:bCs/>
          <w:sz w:val="18"/>
          <w:szCs w:val="18"/>
        </w:rPr>
        <w:t>Figure 3: Multiple system address ranges can be compressed to appear as a contiguous slave region</w:t>
      </w:r>
      <w:r w:rsidRPr="00151A93">
        <w:rPr>
          <w:rFonts w:ascii="Palatino Linotype" w:hAnsi="Palatino Linotype"/>
        </w:rPr>
        <w:t xml:space="preserve"> is important for effective bandwidth allocation. Using a single address bit, for instance, may not achieve a good distribution of requests over time. A hash function can be used to provide a more randomized distribution.</w:t>
      </w:r>
    </w:p>
    <w:p w14:paraId="67FCDE7B" w14:textId="77777777" w:rsidR="00B73FF6" w:rsidRPr="00151A93" w:rsidRDefault="00B73FF6" w:rsidP="0079410E">
      <w:pPr>
        <w:keepNext/>
        <w:jc w:val="center"/>
        <w:rPr>
          <w:rFonts w:ascii="Palatino Linotype" w:hAnsi="Palatino Linotype"/>
        </w:rPr>
      </w:pPr>
      <w:r w:rsidRPr="00151A93">
        <w:rPr>
          <w:rFonts w:ascii="Palatino Linotype" w:hAnsi="Palatino Linotype"/>
        </w:rPr>
        <w:object w:dxaOrig="5850" w:dyaOrig="3090" w14:anchorId="5E0DECBF">
          <v:shape id="_x0000_i1035" type="#_x0000_t75" style="width:293.25pt;height:155.25pt" o:ole="">
            <v:imagedata r:id="rId28" o:title=""/>
          </v:shape>
          <o:OLEObject Type="Embed" ProgID="Visio.Drawing.11" ShapeID="_x0000_i1035" DrawAspect="Content" ObjectID="_1595313716" r:id="rId29"/>
        </w:object>
      </w:r>
    </w:p>
    <w:p w14:paraId="6AF00466" w14:textId="77777777" w:rsidR="00B73FF6" w:rsidRPr="00151A93" w:rsidRDefault="00B73FF6" w:rsidP="0079410E">
      <w:pPr>
        <w:pStyle w:val="Caption"/>
        <w:rPr>
          <w:rFonts w:ascii="Palatino Linotype" w:hAnsi="Palatino Linotype"/>
          <w:sz w:val="22"/>
          <w:szCs w:val="22"/>
        </w:rPr>
      </w:pPr>
      <w:bookmarkStart w:id="73" w:name="_Toc496630187"/>
      <w:bookmarkStart w:id="74" w:name="_Toc496630453"/>
      <w:r w:rsidRPr="00151A93">
        <w:rPr>
          <w:rFonts w:ascii="Palatino Linotype" w:hAnsi="Palatino Linotype"/>
        </w:rPr>
        <w:t xml:space="preserve">Figure </w:t>
      </w:r>
      <w:r w:rsidRPr="00151A93">
        <w:rPr>
          <w:rFonts w:ascii="Palatino Linotype" w:hAnsi="Palatino Linotype"/>
        </w:rPr>
        <w:fldChar w:fldCharType="begin"/>
      </w:r>
      <w:r w:rsidRPr="00151A93">
        <w:rPr>
          <w:rFonts w:ascii="Palatino Linotype" w:hAnsi="Palatino Linotype"/>
        </w:rPr>
        <w:instrText xml:space="preserve"> SEQ Figure \* ARABIC </w:instrText>
      </w:r>
      <w:r w:rsidRPr="00151A93">
        <w:rPr>
          <w:rFonts w:ascii="Palatino Linotype" w:hAnsi="Palatino Linotype"/>
        </w:rPr>
        <w:fldChar w:fldCharType="separate"/>
      </w:r>
      <w:r>
        <w:rPr>
          <w:rFonts w:ascii="Palatino Linotype" w:hAnsi="Palatino Linotype"/>
          <w:noProof/>
        </w:rPr>
        <w:t>22</w:t>
      </w:r>
      <w:r w:rsidRPr="00151A93">
        <w:rPr>
          <w:rFonts w:ascii="Palatino Linotype" w:hAnsi="Palatino Linotype"/>
          <w:noProof/>
        </w:rPr>
        <w:fldChar w:fldCharType="end"/>
      </w:r>
      <w:r w:rsidRPr="00151A93">
        <w:rPr>
          <w:rFonts w:ascii="Palatino Linotype" w:hAnsi="Palatino Linotype"/>
        </w:rPr>
        <w:t>: Simple XOR hash function</w:t>
      </w:r>
      <w:bookmarkEnd w:id="73"/>
      <w:bookmarkEnd w:id="74"/>
    </w:p>
    <w:p w14:paraId="14E5B697" w14:textId="77777777" w:rsidR="00B73FF6" w:rsidRPr="00151A93" w:rsidRDefault="00B73FF6" w:rsidP="00C126DB">
      <w:pPr>
        <w:jc w:val="both"/>
        <w:rPr>
          <w:rFonts w:ascii="Palatino Linotype" w:hAnsi="Palatino Linotype"/>
        </w:rPr>
      </w:pPr>
      <w:r w:rsidRPr="00151A93">
        <w:rPr>
          <w:rFonts w:ascii="Palatino Linotype" w:hAnsi="Palatino Linotype"/>
        </w:rPr>
        <w:t>A common hashing function is an XOR of some of the address bits. By using a combination of upper order bits and lower order bits, distribution can be more randomized.</w:t>
      </w:r>
    </w:p>
    <w:p w14:paraId="4B9A8A4F" w14:textId="77777777" w:rsidR="00B73FF6" w:rsidRPr="00151A93" w:rsidRDefault="00B73FF6" w:rsidP="00C126DB">
      <w:pPr>
        <w:jc w:val="both"/>
        <w:rPr>
          <w:rFonts w:ascii="Palatino Linotype" w:hAnsi="Palatino Linotype"/>
        </w:rPr>
      </w:pPr>
      <w:r w:rsidRPr="00151A93">
        <w:rPr>
          <w:rFonts w:ascii="Palatino Linotype" w:hAnsi="Palatino Linotype"/>
        </w:rPr>
        <w:t>One requirement for hashing is that the address space is split evenly between the two targets. This allows each target to predictably handle ½ of the total address space. XOR automatically provides this even distribution. The hashed address ranges must be easily compressed to ½ size address ranges. The compression can be done by dropping one bit of each hash function from the total address space.</w:t>
      </w:r>
    </w:p>
    <w:p w14:paraId="02B8CF2C" w14:textId="3667609F" w:rsidR="00B73FF6" w:rsidRPr="00151A93" w:rsidRDefault="00B73FF6" w:rsidP="00C126DB">
      <w:pPr>
        <w:jc w:val="both"/>
        <w:rPr>
          <w:rFonts w:ascii="Palatino Linotype" w:hAnsi="Palatino Linotype"/>
        </w:rPr>
      </w:pPr>
      <w:r w:rsidRPr="00151A93">
        <w:rPr>
          <w:rFonts w:ascii="Palatino Linotype" w:hAnsi="Palatino Linotype"/>
        </w:rPr>
        <w:t xml:space="preserve">The hashing description works fine for a pair of targets where the address space is split evenly between them. More targets can easily be handled as long as they are power-of-2 in size. The easiest way to handle the larger set of targets is to use the same hashing function </w:t>
      </w:r>
      <w:r w:rsidR="0095596A" w:rsidRPr="00151A93">
        <w:rPr>
          <w:rFonts w:ascii="Palatino Linotype" w:hAnsi="Palatino Linotype"/>
        </w:rPr>
        <w:t>mechanism but</w:t>
      </w:r>
      <w:r w:rsidRPr="00151A93">
        <w:rPr>
          <w:rFonts w:ascii="Palatino Linotype" w:hAnsi="Palatino Linotype"/>
        </w:rPr>
        <w:t xml:space="preserve"> using different bits for each hash function. </w:t>
      </w:r>
      <w:r w:rsidR="0095596A" w:rsidRPr="00151A93">
        <w:rPr>
          <w:rFonts w:ascii="Palatino Linotype" w:hAnsi="Palatino Linotype"/>
        </w:rPr>
        <w:t>So,</w:t>
      </w:r>
      <w:r w:rsidRPr="00151A93">
        <w:rPr>
          <w:rFonts w:ascii="Palatino Linotype" w:hAnsi="Palatino Linotype"/>
        </w:rPr>
        <w:t xml:space="preserve"> a 4 target hash would have two hash outputs, each driven by non-overlapping set of hash bits.</w:t>
      </w:r>
    </w:p>
    <w:p w14:paraId="06F06FA1" w14:textId="77777777" w:rsidR="00B73FF6" w:rsidRPr="00151A93" w:rsidRDefault="00B73FF6" w:rsidP="00C126DB">
      <w:pPr>
        <w:jc w:val="both"/>
        <w:rPr>
          <w:rFonts w:ascii="Palatino Linotype" w:hAnsi="Palatino Linotype"/>
        </w:rPr>
      </w:pPr>
      <w:r w:rsidRPr="00151A93">
        <w:rPr>
          <w:rFonts w:ascii="Palatino Linotype" w:hAnsi="Palatino Linotype"/>
        </w:rPr>
        <w:t>Once hash function and a group of slaves with the hash function are defined, address range can be specified for the slave group. Hash bits can be configured to be programmable.</w:t>
      </w:r>
    </w:p>
    <w:p w14:paraId="50F72026" w14:textId="77777777" w:rsidR="00B73FF6" w:rsidRPr="00151A93" w:rsidRDefault="00B73FF6" w:rsidP="00B73FF6">
      <w:pPr>
        <w:pStyle w:val="Heading2"/>
        <w:numPr>
          <w:ilvl w:val="1"/>
          <w:numId w:val="30"/>
        </w:numPr>
        <w:rPr>
          <w:rFonts w:ascii="Palatino Linotype" w:hAnsi="Palatino Linotype"/>
        </w:rPr>
      </w:pPr>
      <w:bookmarkStart w:id="75" w:name="_Toc461798493"/>
      <w:bookmarkStart w:id="76" w:name="_Toc461798335"/>
      <w:bookmarkStart w:id="77" w:name="_Toc454614808"/>
      <w:bookmarkStart w:id="78" w:name="_Toc496630070"/>
      <w:bookmarkStart w:id="79" w:name="_Toc496630359"/>
      <w:r w:rsidRPr="00151A93">
        <w:rPr>
          <w:rFonts w:ascii="Palatino Linotype" w:hAnsi="Palatino Linotype"/>
        </w:rPr>
        <w:lastRenderedPageBreak/>
        <w:t>AID Handling and transaction ordering</w:t>
      </w:r>
      <w:bookmarkEnd w:id="75"/>
      <w:bookmarkEnd w:id="76"/>
      <w:bookmarkEnd w:id="77"/>
      <w:bookmarkEnd w:id="78"/>
      <w:bookmarkEnd w:id="79"/>
    </w:p>
    <w:p w14:paraId="3399262A" w14:textId="77777777" w:rsidR="00B73FF6" w:rsidRPr="00151A93" w:rsidRDefault="00B73FF6" w:rsidP="00C126DB">
      <w:pPr>
        <w:jc w:val="both"/>
        <w:rPr>
          <w:rFonts w:ascii="Palatino Linotype" w:hAnsi="Palatino Linotype"/>
        </w:rPr>
      </w:pPr>
      <w:r w:rsidRPr="00151A93">
        <w:rPr>
          <w:rFonts w:ascii="Palatino Linotype" w:hAnsi="Palatino Linotype"/>
        </w:rPr>
        <w:t>Master and slave agents in the NoC can specify different AID widths on their interface. The NoC ensures ordering of requests with the same AID from a master to a slave and ordering of all responses having the same AID back to the master.</w:t>
      </w:r>
    </w:p>
    <w:p w14:paraId="1559F80C" w14:textId="77777777" w:rsidR="00B73FF6" w:rsidRPr="00151A93" w:rsidRDefault="00B73FF6" w:rsidP="00C126DB">
      <w:pPr>
        <w:jc w:val="both"/>
        <w:rPr>
          <w:rFonts w:ascii="Palatino Linotype" w:hAnsi="Palatino Linotype"/>
        </w:rPr>
      </w:pPr>
      <w:r w:rsidRPr="00151A93">
        <w:rPr>
          <w:rFonts w:ascii="Palatino Linotype" w:hAnsi="Palatino Linotype"/>
        </w:rPr>
        <w:t xml:space="preserve">Master bridge will enforce serialization to avoid potential AID ordering hazard. To reduce serialization, a reorder buffer can be enabled on a master bridge. The reorder buffer holds responses which have arrived out of order from the NoC and issues them back to the master in the correct request order. </w:t>
      </w:r>
    </w:p>
    <w:p w14:paraId="378D8F38" w14:textId="77777777" w:rsidR="00B73FF6" w:rsidRPr="00151A93" w:rsidRDefault="00B73FF6" w:rsidP="00C126DB">
      <w:pPr>
        <w:jc w:val="both"/>
        <w:rPr>
          <w:rFonts w:ascii="Palatino Linotype" w:hAnsi="Palatino Linotype"/>
        </w:rPr>
      </w:pPr>
      <w:r w:rsidRPr="00151A93">
        <w:rPr>
          <w:rFonts w:ascii="Palatino Linotype" w:hAnsi="Palatino Linotype"/>
        </w:rPr>
        <w:t>In the absence of a reorder buffer, a new transaction having the same AID as an outstanding transaction is halted on the interface if it is destined to a different slave or is using a different NoC QoS compared to the outstanding request. When reorder buffer is present a request is serialized only if it uses a different NoC QoS compared to an outstanding request with the same AID.</w:t>
      </w:r>
    </w:p>
    <w:p w14:paraId="4CBC2D49" w14:textId="77777777" w:rsidR="00B73FF6" w:rsidRPr="00151A93" w:rsidRDefault="00B73FF6" w:rsidP="00C126DB">
      <w:pPr>
        <w:jc w:val="both"/>
        <w:rPr>
          <w:rFonts w:ascii="Palatino Linotype" w:hAnsi="Palatino Linotype"/>
        </w:rPr>
      </w:pPr>
      <w:r w:rsidRPr="00151A93">
        <w:rPr>
          <w:rFonts w:ascii="Palatino Linotype" w:hAnsi="Palatino Linotype"/>
        </w:rPr>
        <w:t>At the slave bridge, AxID to the slave is derived from ID of the master sending the transaction and the original AxID of the transaction. Master’s ID is represented in the number of bits required to binary encode the masters in the NoC. For e.g. in a NoC with 8 master agents MASTER_ID is represented by 3-bits. Transaction’s original AxID is carried in a container whose size is equal to the widest AxID in the NoC, by padding with zeros on the MSB. At the slave bridge a configuration is available to pick the slave’s AxID width number of LSbits from the concatenation {MASTER_ID, System AxID} or {System AxID, MASTER_ID}.</w:t>
      </w:r>
    </w:p>
    <w:p w14:paraId="6A223078" w14:textId="4856E6F6" w:rsidR="00B73FF6" w:rsidRPr="00151A93" w:rsidRDefault="00B73FF6" w:rsidP="00C126DB">
      <w:pPr>
        <w:jc w:val="both"/>
        <w:rPr>
          <w:rFonts w:ascii="Palatino Linotype" w:hAnsi="Palatino Linotype"/>
        </w:rPr>
      </w:pPr>
      <w:r w:rsidRPr="00151A93">
        <w:rPr>
          <w:rFonts w:ascii="Palatino Linotype" w:hAnsi="Palatino Linotype"/>
        </w:rPr>
        <w:t xml:space="preserve">Another mode is available at the slave bridge, where every transaction outstanding to the attached slave has a unique AxID. This allows the slave to have no AID ordering logic. Two </w:t>
      </w:r>
      <w:r w:rsidR="0095596A" w:rsidRPr="00151A93">
        <w:rPr>
          <w:rFonts w:ascii="Palatino Linotype" w:hAnsi="Palatino Linotype"/>
        </w:rPr>
        <w:t>transactions</w:t>
      </w:r>
      <w:r w:rsidRPr="00151A93">
        <w:rPr>
          <w:rFonts w:ascii="Palatino Linotype" w:hAnsi="Palatino Linotype"/>
        </w:rPr>
        <w:t xml:space="preserve"> with the same original AxID will get assigned unique IDs and so the slave could reorder them. To correct the response order, either the master bridges need reorder buffer or they need to guarantee than only transactions with unique AxIDs are outstanding in the NoC.</w:t>
      </w:r>
    </w:p>
    <w:p w14:paraId="3CAA5B76" w14:textId="77777777" w:rsidR="00B73FF6" w:rsidRPr="00151A93" w:rsidRDefault="00B73FF6" w:rsidP="00B73FF6">
      <w:pPr>
        <w:pStyle w:val="Heading2"/>
        <w:numPr>
          <w:ilvl w:val="1"/>
          <w:numId w:val="30"/>
        </w:numPr>
        <w:rPr>
          <w:rFonts w:ascii="Palatino Linotype" w:hAnsi="Palatino Linotype"/>
        </w:rPr>
      </w:pPr>
      <w:bookmarkStart w:id="80" w:name="_Toc461798494"/>
      <w:bookmarkStart w:id="81" w:name="_Toc461798336"/>
      <w:bookmarkStart w:id="82" w:name="_Toc454614809"/>
      <w:bookmarkStart w:id="83" w:name="_Toc496630071"/>
      <w:bookmarkStart w:id="84" w:name="_Toc496630360"/>
      <w:r w:rsidRPr="00151A93">
        <w:rPr>
          <w:rFonts w:ascii="Palatino Linotype" w:hAnsi="Palatino Linotype"/>
        </w:rPr>
        <w:t>Splitting of AMBA transactions</w:t>
      </w:r>
      <w:bookmarkEnd w:id="80"/>
      <w:bookmarkEnd w:id="81"/>
      <w:bookmarkEnd w:id="82"/>
      <w:bookmarkEnd w:id="83"/>
      <w:bookmarkEnd w:id="84"/>
    </w:p>
    <w:p w14:paraId="6E839EF9" w14:textId="77777777" w:rsidR="00B73FF6" w:rsidRPr="00151A93" w:rsidRDefault="00B73FF6" w:rsidP="00C126DB">
      <w:pPr>
        <w:jc w:val="both"/>
        <w:rPr>
          <w:rFonts w:ascii="Palatino Linotype" w:hAnsi="Palatino Linotype"/>
        </w:rPr>
      </w:pPr>
      <w:r w:rsidRPr="00151A93">
        <w:rPr>
          <w:rFonts w:ascii="Palatino Linotype" w:hAnsi="Palatino Linotype"/>
        </w:rPr>
        <w:t>Master bridges split AMBA read and write transactions at specific address boundaries. Cases under which transaction splitting is triggered are enumerated below.</w:t>
      </w:r>
    </w:p>
    <w:p w14:paraId="4A769FE1" w14:textId="77777777" w:rsidR="00B73FF6" w:rsidRPr="00151A93" w:rsidRDefault="00B73FF6" w:rsidP="00B73FF6">
      <w:pPr>
        <w:pStyle w:val="ListParagraph"/>
        <w:numPr>
          <w:ilvl w:val="1"/>
          <w:numId w:val="32"/>
        </w:numPr>
        <w:rPr>
          <w:rFonts w:ascii="Palatino Linotype" w:hAnsi="Palatino Linotype"/>
        </w:rPr>
      </w:pPr>
      <w:r w:rsidRPr="00151A93">
        <w:rPr>
          <w:rFonts w:ascii="Palatino Linotype" w:hAnsi="Palatino Linotype"/>
        </w:rPr>
        <w:t>Coherent transactions from ACE and ACEL masters are split at 64B boundary</w:t>
      </w:r>
    </w:p>
    <w:p w14:paraId="1360DDAD" w14:textId="199417B2" w:rsidR="00B73FF6" w:rsidRDefault="00B73FF6" w:rsidP="00C126DB">
      <w:pPr>
        <w:pStyle w:val="ListParagraph"/>
        <w:numPr>
          <w:ilvl w:val="1"/>
          <w:numId w:val="32"/>
        </w:numPr>
        <w:jc w:val="both"/>
        <w:rPr>
          <w:rFonts w:ascii="Palatino Linotype" w:hAnsi="Palatino Linotype"/>
        </w:rPr>
      </w:pPr>
      <w:r w:rsidRPr="00151A93">
        <w:rPr>
          <w:rFonts w:ascii="Palatino Linotype" w:hAnsi="Palatino Linotype"/>
        </w:rPr>
        <w:t>Transactions sent to slaves providing interleaved read responses are split at 64B boundary</w:t>
      </w:r>
    </w:p>
    <w:p w14:paraId="615DD391" w14:textId="73CD02B7" w:rsidR="00C16625" w:rsidRPr="00C16625" w:rsidRDefault="00C16625" w:rsidP="00C16625">
      <w:pPr>
        <w:pStyle w:val="ListParagraph"/>
        <w:numPr>
          <w:ilvl w:val="1"/>
          <w:numId w:val="32"/>
        </w:numPr>
        <w:rPr>
          <w:rFonts w:ascii="Palatino Linotype" w:hAnsi="Palatino Linotype"/>
        </w:rPr>
      </w:pPr>
      <w:r w:rsidRPr="00B44FA8">
        <w:rPr>
          <w:rFonts w:ascii="Palatino Linotype" w:hAnsi="Palatino Linotype"/>
        </w:rPr>
        <w:t>Transactions from a master bridge configured to have a read reorder buffer are split at 64B boundary</w:t>
      </w:r>
    </w:p>
    <w:p w14:paraId="06250128" w14:textId="77777777" w:rsidR="00B73FF6" w:rsidRPr="00151A93" w:rsidRDefault="00B73FF6" w:rsidP="00C126DB">
      <w:pPr>
        <w:pStyle w:val="ListParagraph"/>
        <w:numPr>
          <w:ilvl w:val="1"/>
          <w:numId w:val="32"/>
        </w:numPr>
        <w:jc w:val="both"/>
        <w:rPr>
          <w:rFonts w:ascii="Palatino Linotype" w:hAnsi="Palatino Linotype"/>
        </w:rPr>
      </w:pPr>
      <w:r w:rsidRPr="00151A93">
        <w:rPr>
          <w:rFonts w:ascii="Palatino Linotype" w:hAnsi="Palatino Linotype"/>
        </w:rPr>
        <w:t>Transactions from a master bridge with traffic to a slave supporting virtualized command interface or traffic to ‘Reorder-Bridge’ are split at 64B boundary</w:t>
      </w:r>
    </w:p>
    <w:p w14:paraId="54A9FDB3" w14:textId="77777777" w:rsidR="00B73FF6" w:rsidRPr="00151A93" w:rsidRDefault="00B73FF6" w:rsidP="00B73FF6">
      <w:pPr>
        <w:pStyle w:val="ListParagraph"/>
        <w:numPr>
          <w:ilvl w:val="1"/>
          <w:numId w:val="32"/>
        </w:numPr>
        <w:rPr>
          <w:rFonts w:ascii="Palatino Linotype" w:hAnsi="Palatino Linotype"/>
        </w:rPr>
      </w:pPr>
      <w:r w:rsidRPr="00151A93">
        <w:rPr>
          <w:rFonts w:ascii="Palatino Linotype" w:hAnsi="Palatino Linotype"/>
        </w:rPr>
        <w:lastRenderedPageBreak/>
        <w:t>Non-coherent transactions are split at granularity which can be configured at each master bridge. Default value of this is 1024B</w:t>
      </w:r>
    </w:p>
    <w:p w14:paraId="18768F47" w14:textId="77777777" w:rsidR="00B73FF6" w:rsidRPr="00151A93" w:rsidRDefault="00B73FF6" w:rsidP="00B73FF6">
      <w:pPr>
        <w:pStyle w:val="ListParagraph"/>
        <w:numPr>
          <w:ilvl w:val="1"/>
          <w:numId w:val="32"/>
        </w:numPr>
        <w:rPr>
          <w:rFonts w:ascii="Palatino Linotype" w:hAnsi="Palatino Linotype"/>
        </w:rPr>
      </w:pPr>
      <w:r w:rsidRPr="00151A93">
        <w:rPr>
          <w:rFonts w:ascii="Palatino Linotype" w:hAnsi="Palatino Linotype"/>
        </w:rPr>
        <w:t>If the programmed address ranges on a master bridge have lower granularity than the configured split size, then the split size is overridden to match the smallest address range granularity</w:t>
      </w:r>
    </w:p>
    <w:p w14:paraId="176342B4" w14:textId="77777777" w:rsidR="00B73FF6" w:rsidRPr="00151A93" w:rsidRDefault="00B73FF6" w:rsidP="00C126DB">
      <w:pPr>
        <w:jc w:val="both"/>
        <w:rPr>
          <w:rFonts w:ascii="Palatino Linotype" w:hAnsi="Palatino Linotype"/>
        </w:rPr>
      </w:pPr>
      <w:r w:rsidRPr="00151A93">
        <w:rPr>
          <w:rFonts w:ascii="Palatino Linotype" w:hAnsi="Palatino Linotype"/>
        </w:rPr>
        <w:t>When transactions are split at a master bridge, responses returning for the split segments have to be merged. When re-order buffer is enabled, it is also used to coalesce the split response segments. Alternatively, the bridge can be configured to return read response segments from different AIDs in an interleaved manner.</w:t>
      </w:r>
    </w:p>
    <w:p w14:paraId="5602B7CD" w14:textId="1A8D4A4E" w:rsidR="00B73FF6" w:rsidRPr="00151A93" w:rsidRDefault="00B73FF6" w:rsidP="00C126DB">
      <w:pPr>
        <w:jc w:val="both"/>
        <w:rPr>
          <w:rFonts w:ascii="Palatino Linotype" w:hAnsi="Palatino Linotype"/>
        </w:rPr>
      </w:pPr>
      <w:r w:rsidRPr="00151A93">
        <w:rPr>
          <w:rFonts w:ascii="Palatino Linotype" w:hAnsi="Palatino Linotype"/>
        </w:rPr>
        <w:t xml:space="preserve">Transaction splitting can lead to serialization, in the absence of re-order buffer or if the master doesn’t support interleaved read responses. In this case a transaction that needs splitting will wait for all prior outstanding responses to return. </w:t>
      </w:r>
      <w:r w:rsidR="0095596A" w:rsidRPr="00151A93">
        <w:rPr>
          <w:rFonts w:ascii="Palatino Linotype" w:hAnsi="Palatino Linotype"/>
        </w:rPr>
        <w:t>Also,</w:t>
      </w:r>
      <w:r w:rsidRPr="00151A93">
        <w:rPr>
          <w:rFonts w:ascii="Palatino Linotype" w:hAnsi="Palatino Linotype"/>
        </w:rPr>
        <w:t xml:space="preserve"> at the end of splitting, a new transaction will not be accepted till all outstanding split segments responses are returned.</w:t>
      </w:r>
    </w:p>
    <w:p w14:paraId="41520718" w14:textId="77777777" w:rsidR="00B73FF6" w:rsidRPr="00151A93" w:rsidRDefault="00B73FF6" w:rsidP="00B73FF6">
      <w:pPr>
        <w:pStyle w:val="Heading2"/>
        <w:numPr>
          <w:ilvl w:val="1"/>
          <w:numId w:val="30"/>
        </w:numPr>
        <w:rPr>
          <w:rFonts w:ascii="Palatino Linotype" w:hAnsi="Palatino Linotype"/>
        </w:rPr>
      </w:pPr>
      <w:bookmarkStart w:id="85" w:name="_Toc461798495"/>
      <w:bookmarkStart w:id="86" w:name="_Toc461798337"/>
      <w:bookmarkStart w:id="87" w:name="_Toc454614810"/>
      <w:bookmarkStart w:id="88" w:name="_Toc496630072"/>
      <w:bookmarkStart w:id="89" w:name="_Toc496630361"/>
      <w:r w:rsidRPr="00151A93">
        <w:rPr>
          <w:rFonts w:ascii="Palatino Linotype" w:hAnsi="Palatino Linotype"/>
        </w:rPr>
        <w:t>Width Conversion</w:t>
      </w:r>
      <w:bookmarkEnd w:id="85"/>
      <w:bookmarkEnd w:id="86"/>
      <w:bookmarkEnd w:id="87"/>
      <w:bookmarkEnd w:id="88"/>
      <w:bookmarkEnd w:id="89"/>
    </w:p>
    <w:p w14:paraId="02E6F279" w14:textId="77777777" w:rsidR="00B73FF6" w:rsidRPr="00151A93" w:rsidRDefault="00B73FF6" w:rsidP="00C126DB">
      <w:pPr>
        <w:jc w:val="both"/>
        <w:rPr>
          <w:rFonts w:ascii="Palatino Linotype" w:hAnsi="Palatino Linotype"/>
        </w:rPr>
      </w:pPr>
      <w:r w:rsidRPr="00151A93">
        <w:rPr>
          <w:rFonts w:ascii="Palatino Linotype" w:hAnsi="Palatino Linotype"/>
        </w:rPr>
        <w:t xml:space="preserve">Agents with different AXI_DATA_WIDTH can intercommunicate over the NoC. Bridges and routers perform data and command transformations required for correct and efficient communication between agents of different data widths. </w:t>
      </w:r>
    </w:p>
    <w:p w14:paraId="70F0BBC2" w14:textId="6FAFD537" w:rsidR="00B73FF6" w:rsidRPr="00151A93" w:rsidRDefault="00B73FF6" w:rsidP="00C126DB">
      <w:pPr>
        <w:jc w:val="both"/>
        <w:rPr>
          <w:rFonts w:ascii="Palatino Linotype" w:hAnsi="Palatino Linotype"/>
        </w:rPr>
      </w:pPr>
      <w:r w:rsidRPr="00151A93">
        <w:rPr>
          <w:rFonts w:ascii="Palatino Linotype" w:hAnsi="Palatino Linotype"/>
        </w:rPr>
        <w:t xml:space="preserve">Master and slave bridges issue transaction packets (commands, data, responses) into the NoC without knowledge of the receiving end’s data width. Beats of narrow data transfers are packed and unused bytes in transactions with unaligned addresses are also removed prior to sending packets on the NoC. Write command can either be sent on NoC sideband for improved </w:t>
      </w:r>
      <w:r w:rsidR="0095596A" w:rsidRPr="00151A93">
        <w:rPr>
          <w:rFonts w:ascii="Palatino Linotype" w:hAnsi="Palatino Linotype"/>
        </w:rPr>
        <w:t>throughput or</w:t>
      </w:r>
      <w:r w:rsidRPr="00151A93">
        <w:rPr>
          <w:rFonts w:ascii="Palatino Linotype" w:hAnsi="Palatino Linotype"/>
        </w:rPr>
        <w:t xml:space="preserve"> can be framed at the head of a write data packet for lower area.</w:t>
      </w:r>
    </w:p>
    <w:p w14:paraId="5E5FFD55" w14:textId="77777777" w:rsidR="00B73FF6" w:rsidRPr="00151A93" w:rsidRDefault="00B73FF6" w:rsidP="00C126DB">
      <w:pPr>
        <w:jc w:val="both"/>
        <w:rPr>
          <w:rFonts w:ascii="Palatino Linotype" w:hAnsi="Palatino Linotype"/>
        </w:rPr>
      </w:pPr>
      <w:r w:rsidRPr="00151A93">
        <w:rPr>
          <w:rFonts w:ascii="Palatino Linotype" w:hAnsi="Palatino Linotype"/>
        </w:rPr>
        <w:t>For transfers from narrow agents to wider agents, routers perform upsizing of NoC data flits to deliver NoC packets at the wider width of the destination. Similarly, for transfers from wider agents to narrow agents, routers perform downsizing of NoC data flits on the path to destination.</w:t>
      </w:r>
    </w:p>
    <w:p w14:paraId="2386A064" w14:textId="77777777" w:rsidR="00B73FF6" w:rsidRPr="00151A93" w:rsidRDefault="00B73FF6" w:rsidP="00C126DB">
      <w:pPr>
        <w:jc w:val="both"/>
        <w:rPr>
          <w:rFonts w:ascii="Palatino Linotype" w:hAnsi="Palatino Linotype"/>
        </w:rPr>
      </w:pPr>
      <w:r w:rsidRPr="00151A93">
        <w:rPr>
          <w:rFonts w:ascii="Palatino Linotype" w:hAnsi="Palatino Linotype"/>
        </w:rPr>
        <w:t>AXI command AxLEN and AxSIZE are appropriately modified at the slave bridge. For example, for transfers from a wider master to a narrow slave, AxSIZE is reduced to the interface width of the slave and AxLEN is correspondingly increased. Similarly, for transfers from a narrow master to a wider slave, AxSIZE can be increased and AxLEN reduced.</w:t>
      </w:r>
    </w:p>
    <w:p w14:paraId="7EC3CF20" w14:textId="77777777" w:rsidR="00B73FF6" w:rsidRPr="00151A93" w:rsidRDefault="00B73FF6" w:rsidP="00C126DB">
      <w:pPr>
        <w:jc w:val="both"/>
        <w:rPr>
          <w:rFonts w:ascii="Palatino Linotype" w:hAnsi="Palatino Linotype"/>
        </w:rPr>
      </w:pPr>
      <w:r w:rsidRPr="00151A93">
        <w:rPr>
          <w:rFonts w:ascii="Palatino Linotype" w:hAnsi="Palatino Linotype"/>
        </w:rPr>
        <w:t>AxCACHE[1] marks transactions as modifiable or non-modifiable. Modifiable transactions provide greater flexibility in NetSpeed NoC to transport and modify transactions passing through the system for greater performance. Non-modifiable transactions are honored. However, some transactions marked as non-modifiable will still be subjected to modification, for example if width conversion operation requires that for functional correctness.</w:t>
      </w:r>
    </w:p>
    <w:p w14:paraId="38EE04AC" w14:textId="77777777" w:rsidR="00B73FF6" w:rsidRPr="00151A93" w:rsidRDefault="00B73FF6" w:rsidP="00B73FF6">
      <w:pPr>
        <w:pStyle w:val="Heading2"/>
        <w:numPr>
          <w:ilvl w:val="1"/>
          <w:numId w:val="30"/>
        </w:numPr>
        <w:rPr>
          <w:rFonts w:ascii="Palatino Linotype" w:hAnsi="Palatino Linotype"/>
        </w:rPr>
      </w:pPr>
      <w:bookmarkStart w:id="90" w:name="_Toc461798496"/>
      <w:bookmarkStart w:id="91" w:name="_Toc461798338"/>
      <w:bookmarkStart w:id="92" w:name="_Toc454614811"/>
      <w:bookmarkStart w:id="93" w:name="_Toc496630073"/>
      <w:bookmarkStart w:id="94" w:name="_Toc496630362"/>
      <w:r w:rsidRPr="00151A93">
        <w:rPr>
          <w:rFonts w:ascii="Palatino Linotype" w:hAnsi="Palatino Linotype"/>
        </w:rPr>
        <w:lastRenderedPageBreak/>
        <w:t>Virtual slave interface</w:t>
      </w:r>
      <w:bookmarkEnd w:id="90"/>
      <w:bookmarkEnd w:id="91"/>
      <w:bookmarkEnd w:id="92"/>
      <w:bookmarkEnd w:id="93"/>
      <w:bookmarkEnd w:id="94"/>
    </w:p>
    <w:p w14:paraId="1E3612AD" w14:textId="77777777" w:rsidR="00B73FF6" w:rsidRPr="00151A93" w:rsidRDefault="00B73FF6" w:rsidP="00C126DB">
      <w:pPr>
        <w:jc w:val="both"/>
        <w:rPr>
          <w:rFonts w:ascii="Palatino Linotype" w:hAnsi="Palatino Linotype"/>
        </w:rPr>
      </w:pPr>
      <w:r w:rsidRPr="00151A93">
        <w:rPr>
          <w:rFonts w:ascii="Palatino Linotype" w:hAnsi="Palatino Linotype"/>
        </w:rPr>
        <w:t xml:space="preserve">It is common to want a slave device to have multiple interfaces so that different kinds of traffic can be sent without interference.  For instance, a memory controller may want to have an interface for normal traffic, as well as one for traffic with real-time requirements, such as display or audio.  Even the normal traffic may be sub-divided into latency sensitive flows such as CPU traffic, and other traffic that is much less sensitive to latency. To avoid head-of-line blocking issues, these various traffic classes need to have separate interfaces to the memory controller or another slave.  If they share an interface, then one traffic class can block the others. Multiple physical interfaces can get very expensive because of the number of pins required, as well as the number of physical wires that have to be transported to the slave.  Virtual interfaces can reduce both problems. </w:t>
      </w:r>
    </w:p>
    <w:p w14:paraId="1B7748AC" w14:textId="77777777" w:rsidR="00B73FF6" w:rsidRPr="00151A93" w:rsidRDefault="00B73FF6" w:rsidP="00C126DB">
      <w:pPr>
        <w:jc w:val="both"/>
        <w:rPr>
          <w:rFonts w:ascii="Palatino Linotype" w:hAnsi="Palatino Linotype"/>
        </w:rPr>
      </w:pPr>
      <w:r w:rsidRPr="00151A93">
        <w:rPr>
          <w:rFonts w:ascii="Palatino Linotype" w:hAnsi="Palatino Linotype"/>
        </w:rPr>
        <w:t>AXI protocol does not support virtual interfaces.  It uses a READY/VALID handshake.  When a request is made on the interface, it must stay there until accepted by the other side.  If a low priority request is blocked, higher priority requests will get stuck behind them.  To support different traffic classes, the slave would have to utilize multiple physical interfaces, with each interface requiring its own bridging logic.</w:t>
      </w:r>
    </w:p>
    <w:p w14:paraId="4A2BAF72" w14:textId="77777777" w:rsidR="00B73FF6" w:rsidRPr="00151A93" w:rsidRDefault="00B73FF6" w:rsidP="00C126DB">
      <w:pPr>
        <w:jc w:val="both"/>
        <w:rPr>
          <w:rFonts w:ascii="Palatino Linotype" w:hAnsi="Palatino Linotype"/>
        </w:rPr>
      </w:pPr>
      <w:r w:rsidRPr="00151A93">
        <w:rPr>
          <w:rFonts w:ascii="Palatino Linotype" w:hAnsi="Palatino Linotype"/>
        </w:rPr>
        <w:t xml:space="preserve">This feature augments an AXI slave port interface to allow virtual channel awareness across it (creating virtual interfaces), without actually changing any of the existing signals, either in number or in meaning.  </w:t>
      </w:r>
    </w:p>
    <w:p w14:paraId="08F694C4" w14:textId="77777777" w:rsidR="00B73FF6" w:rsidRPr="00151A93" w:rsidRDefault="00B73FF6" w:rsidP="00C126DB">
      <w:pPr>
        <w:jc w:val="both"/>
        <w:rPr>
          <w:rFonts w:ascii="Palatino Linotype" w:hAnsi="Palatino Linotype"/>
        </w:rPr>
      </w:pPr>
      <w:r w:rsidRPr="00151A93">
        <w:rPr>
          <w:rFonts w:ascii="Palatino Linotype" w:hAnsi="Palatino Linotype"/>
        </w:rPr>
        <w:t>To create multiple virtual interface on the same physical interface, a new flow control mechanism is added on top of the existing AXI protocol signals.  The flow control addition uses a credit-based flow control mechanism.</w:t>
      </w:r>
    </w:p>
    <w:p w14:paraId="76B5C957" w14:textId="77777777" w:rsidR="00B73FF6" w:rsidRPr="00151A93" w:rsidRDefault="00B73FF6" w:rsidP="00C126DB">
      <w:pPr>
        <w:jc w:val="both"/>
        <w:rPr>
          <w:rFonts w:ascii="Palatino Linotype" w:hAnsi="Palatino Linotype"/>
        </w:rPr>
      </w:pPr>
      <w:r w:rsidRPr="00151A93">
        <w:rPr>
          <w:rFonts w:ascii="Palatino Linotype" w:hAnsi="Palatino Linotype"/>
        </w:rPr>
        <w:t>The following diagram shows the additional interface signals that allow a virtual interface for an AR path.</w:t>
      </w:r>
    </w:p>
    <w:p w14:paraId="36F9F9E7" w14:textId="77777777" w:rsidR="00B73FF6" w:rsidRPr="00151A93" w:rsidRDefault="00B73FF6" w:rsidP="0079410E">
      <w:pPr>
        <w:keepNext/>
        <w:rPr>
          <w:rFonts w:ascii="Palatino Linotype" w:hAnsi="Palatino Linotype"/>
        </w:rPr>
      </w:pPr>
      <w:r w:rsidRPr="00151A93">
        <w:rPr>
          <w:rFonts w:ascii="Palatino Linotype" w:hAnsi="Palatino Linotype"/>
        </w:rPr>
        <w:object w:dxaOrig="9360" w:dyaOrig="3600" w14:anchorId="574030F4">
          <v:shape id="_x0000_i1036" type="#_x0000_t75" style="width:468pt;height:180pt" o:ole="">
            <v:imagedata r:id="rId30" o:title=""/>
          </v:shape>
          <o:OLEObject Type="Embed" ProgID="Visio.Drawing.11" ShapeID="_x0000_i1036" DrawAspect="Content" ObjectID="_1595313717" r:id="rId31"/>
        </w:object>
      </w:r>
    </w:p>
    <w:p w14:paraId="2EF4F0F4" w14:textId="77777777" w:rsidR="00B73FF6" w:rsidRPr="00151A93" w:rsidRDefault="00B73FF6" w:rsidP="0079410E">
      <w:pPr>
        <w:pStyle w:val="Caption"/>
        <w:rPr>
          <w:rFonts w:ascii="Palatino Linotype" w:hAnsi="Palatino Linotype"/>
        </w:rPr>
      </w:pPr>
      <w:bookmarkStart w:id="95" w:name="_Toc496630188"/>
      <w:bookmarkStart w:id="96" w:name="_Toc496630454"/>
      <w:r w:rsidRPr="00151A93">
        <w:rPr>
          <w:rFonts w:ascii="Palatino Linotype" w:hAnsi="Palatino Linotype"/>
        </w:rPr>
        <w:t xml:space="preserve">Figure </w:t>
      </w:r>
      <w:r w:rsidRPr="00151A93">
        <w:rPr>
          <w:rFonts w:ascii="Palatino Linotype" w:hAnsi="Palatino Linotype"/>
        </w:rPr>
        <w:fldChar w:fldCharType="begin"/>
      </w:r>
      <w:r w:rsidRPr="00151A93">
        <w:rPr>
          <w:rFonts w:ascii="Palatino Linotype" w:hAnsi="Palatino Linotype"/>
        </w:rPr>
        <w:instrText xml:space="preserve"> SEQ Figure \* ARABIC </w:instrText>
      </w:r>
      <w:r w:rsidRPr="00151A93">
        <w:rPr>
          <w:rFonts w:ascii="Palatino Linotype" w:hAnsi="Palatino Linotype"/>
        </w:rPr>
        <w:fldChar w:fldCharType="separate"/>
      </w:r>
      <w:r>
        <w:rPr>
          <w:rFonts w:ascii="Palatino Linotype" w:hAnsi="Palatino Linotype"/>
          <w:noProof/>
        </w:rPr>
        <w:t>23</w:t>
      </w:r>
      <w:r w:rsidRPr="00151A93">
        <w:rPr>
          <w:rFonts w:ascii="Palatino Linotype" w:hAnsi="Palatino Linotype"/>
          <w:noProof/>
        </w:rPr>
        <w:fldChar w:fldCharType="end"/>
      </w:r>
      <w:r w:rsidRPr="00151A93">
        <w:rPr>
          <w:rFonts w:ascii="Palatino Linotype" w:hAnsi="Palatino Linotype"/>
        </w:rPr>
        <w:t>: AR interface additions</w:t>
      </w:r>
      <w:bookmarkEnd w:id="95"/>
      <w:bookmarkEnd w:id="96"/>
    </w:p>
    <w:p w14:paraId="05CC98E9" w14:textId="77777777" w:rsidR="00B73FF6" w:rsidRPr="00151A93" w:rsidRDefault="00B73FF6" w:rsidP="00C126DB">
      <w:pPr>
        <w:jc w:val="both"/>
        <w:rPr>
          <w:rFonts w:ascii="Palatino Linotype" w:hAnsi="Palatino Linotype"/>
        </w:rPr>
      </w:pPr>
      <w:r w:rsidRPr="00151A93">
        <w:rPr>
          <w:rFonts w:ascii="Palatino Linotype" w:hAnsi="Palatino Linotype"/>
        </w:rPr>
        <w:lastRenderedPageBreak/>
        <w:t>The top three signal sets, in blue, are the standard AXI interface signals.  These don’t change.  There is an ARVALID and ARREADY for flow control, as well the other AR signals including ARADDR and ARID.</w:t>
      </w:r>
    </w:p>
    <w:p w14:paraId="1512D513" w14:textId="11B6A16C" w:rsidR="00B73FF6" w:rsidRPr="00151A93" w:rsidRDefault="00B73FF6" w:rsidP="00C126DB">
      <w:pPr>
        <w:jc w:val="both"/>
        <w:rPr>
          <w:rFonts w:ascii="Palatino Linotype" w:hAnsi="Palatino Linotype"/>
        </w:rPr>
      </w:pPr>
      <w:r w:rsidRPr="00151A93">
        <w:rPr>
          <w:rFonts w:ascii="Palatino Linotype" w:hAnsi="Palatino Linotype"/>
        </w:rPr>
        <w:t xml:space="preserve">The bottom two signal sets are </w:t>
      </w:r>
      <w:r w:rsidR="0095596A" w:rsidRPr="00151A93">
        <w:rPr>
          <w:rFonts w:ascii="Palatino Linotype" w:hAnsi="Palatino Linotype"/>
        </w:rPr>
        <w:t>new and</w:t>
      </w:r>
      <w:r w:rsidRPr="00151A93">
        <w:rPr>
          <w:rFonts w:ascii="Palatino Linotype" w:hAnsi="Palatino Linotype"/>
        </w:rPr>
        <w:t xml:space="preserve"> are used as an add-on to the interface to allow virtual interfaces.  These signals are ARvcvalid and ARcredit.  Each of these signals has a width equal to the number of virtual interfaces desired (N).  </w:t>
      </w:r>
      <w:r w:rsidR="0095596A" w:rsidRPr="00151A93">
        <w:rPr>
          <w:rFonts w:ascii="Palatino Linotype" w:hAnsi="Palatino Linotype"/>
        </w:rPr>
        <w:t>So,</w:t>
      </w:r>
      <w:r w:rsidRPr="00151A93">
        <w:rPr>
          <w:rFonts w:ascii="Palatino Linotype" w:hAnsi="Palatino Linotype"/>
        </w:rPr>
        <w:t xml:space="preserve"> if 3 interfaces are needed, each of these signals will be 3 bits wide.</w:t>
      </w:r>
    </w:p>
    <w:p w14:paraId="0E84F6BF" w14:textId="77777777" w:rsidR="00B73FF6" w:rsidRPr="00151A93" w:rsidRDefault="00B73FF6" w:rsidP="00C126DB">
      <w:pPr>
        <w:jc w:val="both"/>
        <w:rPr>
          <w:rFonts w:ascii="Palatino Linotype" w:hAnsi="Palatino Linotype"/>
        </w:rPr>
      </w:pPr>
      <w:r w:rsidRPr="00151A93">
        <w:rPr>
          <w:rFonts w:ascii="Palatino Linotype" w:hAnsi="Palatino Linotype"/>
        </w:rPr>
        <w:t>The credit information is a method by which the Host can send information to the NoC bridge to indicate that it has a dedicated resource available for that virtual channel.  By communicating with these credits, the bridge is able to know ahead of time whether the Host will be able to accept a request of that type.  If no credit is available, the bridge will not send a request to the Host for that traffic type, since once it does, it can create head-of-line blocking.</w:t>
      </w:r>
    </w:p>
    <w:p w14:paraId="1DFAC3BF" w14:textId="77777777" w:rsidR="00B73FF6" w:rsidRPr="00151A93" w:rsidRDefault="00B73FF6" w:rsidP="00C126DB">
      <w:pPr>
        <w:jc w:val="both"/>
        <w:rPr>
          <w:rFonts w:ascii="Palatino Linotype" w:hAnsi="Palatino Linotype"/>
        </w:rPr>
      </w:pPr>
      <w:r w:rsidRPr="00151A93">
        <w:rPr>
          <w:rFonts w:ascii="Palatino Linotype" w:hAnsi="Palatino Linotype"/>
        </w:rPr>
        <w:t>When the bridge detects that a credit is available for a traffic type, it can choose to send that traffic type to the Host.  It will do so by setting the normal ARVALID signal along with other signals.  In the same cycle, it will indicate to the Host that which virtual channel the request is for using the ARvcvalid signal.</w:t>
      </w:r>
    </w:p>
    <w:p w14:paraId="38343F5E" w14:textId="77777777" w:rsidR="00B73FF6" w:rsidRPr="00151A93" w:rsidRDefault="00B73FF6" w:rsidP="00C126DB">
      <w:pPr>
        <w:jc w:val="both"/>
        <w:rPr>
          <w:rFonts w:ascii="Palatino Linotype" w:hAnsi="Palatino Linotype"/>
        </w:rPr>
      </w:pPr>
      <w:r w:rsidRPr="00151A93">
        <w:rPr>
          <w:rFonts w:ascii="Palatino Linotype" w:hAnsi="Palatino Linotype"/>
        </w:rPr>
        <w:t>The host must still assert ARREADY for the request to complete.  If the ARREADY signal is deasserted, the bridge will continue to attempt to send that AR request until it successfully sees ARREADY with ARVALID.  Since dedicated storage is expected, and that storage has been communicated via a credit signal, it is possible that the host will never deassert ARREADY, since any request being sent on the interface could drain.</w:t>
      </w:r>
    </w:p>
    <w:p w14:paraId="476FCFD7" w14:textId="1DA40D11" w:rsidR="00B73FF6" w:rsidRPr="00151A93" w:rsidRDefault="00B73FF6" w:rsidP="00C126DB">
      <w:pPr>
        <w:jc w:val="both"/>
        <w:rPr>
          <w:rFonts w:ascii="Palatino Linotype" w:hAnsi="Palatino Linotype"/>
        </w:rPr>
      </w:pPr>
      <w:r w:rsidRPr="00151A93">
        <w:rPr>
          <w:rFonts w:ascii="Palatino Linotype" w:hAnsi="Palatino Linotype"/>
        </w:rPr>
        <w:t xml:space="preserve">Whenever ARVALID is asserted, one and only one vc_valid signal is asserted Credits can be returned on any cycle after the request has been </w:t>
      </w:r>
      <w:r w:rsidR="0095596A" w:rsidRPr="00151A93">
        <w:rPr>
          <w:rFonts w:ascii="Palatino Linotype" w:hAnsi="Palatino Linotype"/>
        </w:rPr>
        <w:t>accepted and</w:t>
      </w:r>
      <w:r w:rsidRPr="00151A93">
        <w:rPr>
          <w:rFonts w:ascii="Palatino Linotype" w:hAnsi="Palatino Linotype"/>
        </w:rPr>
        <w:t xml:space="preserve"> is only dependent on the Host freeing up a resource.  Multiple credits can be sent on a single cycle (up to one per VC). </w:t>
      </w:r>
    </w:p>
    <w:p w14:paraId="27854B04" w14:textId="77777777" w:rsidR="00B73FF6" w:rsidRPr="00151A93" w:rsidRDefault="00B73FF6" w:rsidP="00C126DB">
      <w:pPr>
        <w:jc w:val="both"/>
        <w:rPr>
          <w:rFonts w:ascii="Palatino Linotype" w:hAnsi="Palatino Linotype"/>
        </w:rPr>
      </w:pPr>
      <w:r w:rsidRPr="00151A93">
        <w:rPr>
          <w:rFonts w:ascii="Palatino Linotype" w:hAnsi="Palatino Linotype"/>
        </w:rPr>
        <w:t>Virtual channels on AW,W channels are shown below</w:t>
      </w:r>
    </w:p>
    <w:p w14:paraId="3F9B9F1C" w14:textId="77777777" w:rsidR="00B73FF6" w:rsidRPr="00151A93" w:rsidRDefault="00B73FF6" w:rsidP="0079410E">
      <w:pPr>
        <w:keepNext/>
        <w:rPr>
          <w:rFonts w:ascii="Palatino Linotype" w:hAnsi="Palatino Linotype"/>
        </w:rPr>
      </w:pPr>
      <w:r w:rsidRPr="00151A93">
        <w:rPr>
          <w:rFonts w:ascii="Palatino Linotype" w:hAnsi="Palatino Linotype"/>
        </w:rPr>
        <w:object w:dxaOrig="9345" w:dyaOrig="6630" w14:anchorId="54A2EB1D">
          <v:shape id="_x0000_i1037" type="#_x0000_t75" style="width:466.5pt;height:332.25pt" o:ole="">
            <v:imagedata r:id="rId32" o:title=""/>
          </v:shape>
          <o:OLEObject Type="Embed" ProgID="Visio.Drawing.11" ShapeID="_x0000_i1037" DrawAspect="Content" ObjectID="_1595313718" r:id="rId33"/>
        </w:object>
      </w:r>
    </w:p>
    <w:p w14:paraId="5033DA06" w14:textId="77777777" w:rsidR="00B73FF6" w:rsidRPr="00151A93" w:rsidRDefault="00B73FF6" w:rsidP="0079410E">
      <w:pPr>
        <w:pStyle w:val="Caption"/>
        <w:rPr>
          <w:rFonts w:ascii="Palatino Linotype" w:hAnsi="Palatino Linotype"/>
        </w:rPr>
      </w:pPr>
      <w:bookmarkStart w:id="97" w:name="_Toc496630189"/>
      <w:bookmarkStart w:id="98" w:name="_Toc496630455"/>
      <w:r w:rsidRPr="00151A93">
        <w:rPr>
          <w:rFonts w:ascii="Palatino Linotype" w:hAnsi="Palatino Linotype"/>
        </w:rPr>
        <w:t xml:space="preserve">Figure </w:t>
      </w:r>
      <w:r w:rsidRPr="00151A93">
        <w:rPr>
          <w:rFonts w:ascii="Palatino Linotype" w:hAnsi="Palatino Linotype"/>
        </w:rPr>
        <w:fldChar w:fldCharType="begin"/>
      </w:r>
      <w:r w:rsidRPr="00151A93">
        <w:rPr>
          <w:rFonts w:ascii="Palatino Linotype" w:hAnsi="Palatino Linotype"/>
        </w:rPr>
        <w:instrText xml:space="preserve"> SEQ Figure \* ARABIC </w:instrText>
      </w:r>
      <w:r w:rsidRPr="00151A93">
        <w:rPr>
          <w:rFonts w:ascii="Palatino Linotype" w:hAnsi="Palatino Linotype"/>
        </w:rPr>
        <w:fldChar w:fldCharType="separate"/>
      </w:r>
      <w:r>
        <w:rPr>
          <w:rFonts w:ascii="Palatino Linotype" w:hAnsi="Palatino Linotype"/>
          <w:noProof/>
        </w:rPr>
        <w:t>24</w:t>
      </w:r>
      <w:r w:rsidRPr="00151A93">
        <w:rPr>
          <w:rFonts w:ascii="Palatino Linotype" w:hAnsi="Palatino Linotype"/>
          <w:noProof/>
        </w:rPr>
        <w:fldChar w:fldCharType="end"/>
      </w:r>
      <w:r w:rsidRPr="00151A93">
        <w:rPr>
          <w:rFonts w:ascii="Palatino Linotype" w:hAnsi="Palatino Linotype"/>
        </w:rPr>
        <w:t xml:space="preserve"> AW-W interface additions</w:t>
      </w:r>
      <w:bookmarkEnd w:id="97"/>
      <w:bookmarkEnd w:id="98"/>
    </w:p>
    <w:p w14:paraId="704004C0" w14:textId="77777777" w:rsidR="00B73FF6" w:rsidRPr="00151A93" w:rsidRDefault="00B73FF6" w:rsidP="00C126DB">
      <w:pPr>
        <w:jc w:val="both"/>
        <w:rPr>
          <w:rFonts w:ascii="Palatino Linotype" w:hAnsi="Palatino Linotype"/>
        </w:rPr>
      </w:pPr>
      <w:r w:rsidRPr="00151A93">
        <w:rPr>
          <w:rFonts w:ascii="Palatino Linotype" w:hAnsi="Palatino Linotype"/>
        </w:rPr>
        <w:t>AW and W are flow controlled together, hence a data pre-allocation mechanism is needed on the host for the virtual interfaces.  A single credit from the slave would indicate that it can accept an AW command, as well as a burst of W data up to 64B.  A credit must be available before either the AW or W packets are sent on the interface.</w:t>
      </w:r>
    </w:p>
    <w:p w14:paraId="63031B28" w14:textId="77777777" w:rsidR="00B73FF6" w:rsidRPr="00151A93" w:rsidRDefault="00B73FF6" w:rsidP="00C126DB">
      <w:pPr>
        <w:jc w:val="both"/>
        <w:rPr>
          <w:rFonts w:ascii="Palatino Linotype" w:hAnsi="Palatino Linotype"/>
        </w:rPr>
      </w:pPr>
      <w:r w:rsidRPr="00151A93">
        <w:rPr>
          <w:rFonts w:ascii="Palatino Linotype" w:hAnsi="Palatino Linotype"/>
        </w:rPr>
        <w:t>There are up to 64 virtual channels from the NoC on a slave bridge, these can be mapped to the configured number of virtual interfaces on AW and AR channels. A NoC VC can send to only one interface VC, but an interface VC can receive from multiple NoC VCs.</w:t>
      </w:r>
    </w:p>
    <w:p w14:paraId="0935AC78" w14:textId="77777777" w:rsidR="00B73FF6" w:rsidRPr="00151A93" w:rsidRDefault="00B73FF6" w:rsidP="00C126DB">
      <w:pPr>
        <w:jc w:val="both"/>
        <w:rPr>
          <w:rFonts w:ascii="Palatino Linotype" w:hAnsi="Palatino Linotype"/>
        </w:rPr>
      </w:pPr>
      <w:r w:rsidRPr="00151A93">
        <w:rPr>
          <w:rFonts w:ascii="Palatino Linotype" w:hAnsi="Palatino Linotype"/>
        </w:rPr>
        <w:t>Transaction tables on the slave bridge for the AR and AW channels can also be partitioned among the virtual host interfaces with dedicated reservation for each virtual interface as well as a common shared pool of table entries.</w:t>
      </w:r>
    </w:p>
    <w:p w14:paraId="6B263063" w14:textId="77777777" w:rsidR="00B73FF6" w:rsidRPr="00151A93" w:rsidRDefault="00B73FF6" w:rsidP="00B73FF6">
      <w:pPr>
        <w:pStyle w:val="Heading2"/>
        <w:numPr>
          <w:ilvl w:val="1"/>
          <w:numId w:val="30"/>
        </w:numPr>
        <w:rPr>
          <w:rFonts w:ascii="Palatino Linotype" w:hAnsi="Palatino Linotype"/>
        </w:rPr>
      </w:pPr>
      <w:bookmarkStart w:id="99" w:name="_Toc448866108"/>
      <w:bookmarkStart w:id="100" w:name="_Toc448866109"/>
      <w:bookmarkStart w:id="101" w:name="_Toc496630074"/>
      <w:bookmarkStart w:id="102" w:name="_Toc496630363"/>
      <w:bookmarkStart w:id="103" w:name="_Toc405823519"/>
      <w:bookmarkStart w:id="104" w:name="_Toc454614812"/>
      <w:bookmarkStart w:id="105" w:name="_Toc461798339"/>
      <w:bookmarkStart w:id="106" w:name="_Toc461798497"/>
      <w:bookmarkEnd w:id="99"/>
      <w:bookmarkEnd w:id="100"/>
      <w:r w:rsidRPr="00151A93">
        <w:rPr>
          <w:rFonts w:ascii="Palatino Linotype" w:hAnsi="Palatino Linotype"/>
        </w:rPr>
        <w:t>Interrupt</w:t>
      </w:r>
      <w:bookmarkEnd w:id="101"/>
      <w:bookmarkEnd w:id="102"/>
    </w:p>
    <w:p w14:paraId="331B3A08" w14:textId="77777777" w:rsidR="00B73FF6" w:rsidRPr="00151A93" w:rsidRDefault="00B73FF6" w:rsidP="00C126DB">
      <w:pPr>
        <w:jc w:val="both"/>
        <w:rPr>
          <w:rFonts w:ascii="Palatino Linotype" w:hAnsi="Palatino Linotype"/>
        </w:rPr>
      </w:pPr>
      <w:r w:rsidRPr="00151A93">
        <w:rPr>
          <w:rFonts w:ascii="Palatino Linotype" w:hAnsi="Palatino Linotype"/>
        </w:rPr>
        <w:t>The NoC produces one or more interrupt signals.  The interrupts can be triggered on various error conditions, including ECC error, decode errors, or illegal commands.</w:t>
      </w:r>
    </w:p>
    <w:p w14:paraId="368E0652" w14:textId="77777777" w:rsidR="00B73FF6" w:rsidRPr="00151A93" w:rsidRDefault="00B73FF6" w:rsidP="00B73FF6">
      <w:pPr>
        <w:pStyle w:val="Heading2"/>
        <w:numPr>
          <w:ilvl w:val="1"/>
          <w:numId w:val="30"/>
        </w:numPr>
        <w:rPr>
          <w:rFonts w:ascii="Palatino Linotype" w:hAnsi="Palatino Linotype"/>
        </w:rPr>
      </w:pPr>
      <w:bookmarkStart w:id="107" w:name="_Toc496630075"/>
      <w:bookmarkStart w:id="108" w:name="_Toc496630364"/>
      <w:r w:rsidRPr="00151A93">
        <w:rPr>
          <w:rFonts w:ascii="Palatino Linotype" w:hAnsi="Palatino Linotype"/>
        </w:rPr>
        <w:lastRenderedPageBreak/>
        <w:t>Restrictions</w:t>
      </w:r>
      <w:bookmarkEnd w:id="103"/>
      <w:bookmarkEnd w:id="104"/>
      <w:bookmarkEnd w:id="105"/>
      <w:bookmarkEnd w:id="106"/>
      <w:bookmarkEnd w:id="107"/>
      <w:bookmarkEnd w:id="108"/>
    </w:p>
    <w:p w14:paraId="01954139" w14:textId="77777777" w:rsidR="00B73FF6" w:rsidRPr="00151A93" w:rsidRDefault="00B73FF6" w:rsidP="00B73FF6">
      <w:pPr>
        <w:pStyle w:val="ListParagraph"/>
        <w:numPr>
          <w:ilvl w:val="0"/>
          <w:numId w:val="33"/>
        </w:numPr>
        <w:spacing w:after="0" w:line="240" w:lineRule="auto"/>
        <w:rPr>
          <w:rFonts w:ascii="Palatino Linotype" w:hAnsi="Palatino Linotype"/>
        </w:rPr>
      </w:pPr>
      <w:r w:rsidRPr="00151A93">
        <w:rPr>
          <w:rFonts w:ascii="Palatino Linotype" w:hAnsi="Palatino Linotype"/>
        </w:rPr>
        <w:t>AXI error handling has the following limitation</w:t>
      </w:r>
    </w:p>
    <w:p w14:paraId="55F3DB7B" w14:textId="77777777" w:rsidR="00B73FF6" w:rsidRPr="00151A93" w:rsidRDefault="00B73FF6" w:rsidP="00C126DB">
      <w:pPr>
        <w:pStyle w:val="ListParagraph"/>
        <w:numPr>
          <w:ilvl w:val="1"/>
          <w:numId w:val="33"/>
        </w:numPr>
        <w:spacing w:after="0" w:line="240" w:lineRule="auto"/>
        <w:jc w:val="both"/>
        <w:rPr>
          <w:rFonts w:ascii="Palatino Linotype" w:hAnsi="Palatino Linotype"/>
        </w:rPr>
        <w:sectPr w:rsidR="00B73FF6" w:rsidRPr="00151A93">
          <w:headerReference w:type="default" r:id="rId34"/>
          <w:footerReference w:type="default" r:id="rId35"/>
          <w:pgSz w:w="12240" w:h="15840"/>
          <w:pgMar w:top="1440" w:right="1440" w:bottom="1440" w:left="1440" w:header="720" w:footer="432" w:gutter="0"/>
          <w:cols w:space="720"/>
        </w:sectPr>
      </w:pPr>
      <w:r w:rsidRPr="00151A93">
        <w:rPr>
          <w:rFonts w:ascii="Palatino Linotype" w:hAnsi="Palatino Linotype"/>
        </w:rPr>
        <w:t>For reads responses for narrow transfers, if RRESP for the same response has mixture of different error types per beat, end-to-end checker may flag a false RRESP mismatch.    This is a pathological case and not expected to be seen in normal usage.</w:t>
      </w:r>
    </w:p>
    <w:p w14:paraId="61285523" w14:textId="5D650562" w:rsidR="0006453E" w:rsidRPr="0079410E" w:rsidRDefault="0006453E" w:rsidP="0079410E">
      <w:pPr>
        <w:spacing w:after="0" w:line="240" w:lineRule="auto"/>
        <w:rPr>
          <w:rFonts w:ascii="Palatino Linotype" w:hAnsi="Palatino Linotype"/>
        </w:rPr>
      </w:pPr>
      <w:bookmarkStart w:id="109" w:name="_GoBack"/>
      <w:bookmarkEnd w:id="109"/>
    </w:p>
    <w:sectPr w:rsidR="0006453E" w:rsidRPr="0079410E" w:rsidSect="00CC3D06">
      <w:headerReference w:type="even" r:id="rId36"/>
      <w:headerReference w:type="default" r:id="rId37"/>
      <w:footerReference w:type="even" r:id="rId38"/>
      <w:footerReference w:type="default" r:id="rId39"/>
      <w:headerReference w:type="first" r:id="rId40"/>
      <w:footerReference w:type="first" r:id="rId41"/>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938D5" w14:textId="77777777" w:rsidR="00C62940" w:rsidRDefault="00C62940" w:rsidP="00DF32E5">
      <w:r>
        <w:separator/>
      </w:r>
    </w:p>
    <w:p w14:paraId="66B60AA2" w14:textId="77777777" w:rsidR="00C62940" w:rsidRDefault="00C62940" w:rsidP="00DF32E5"/>
  </w:endnote>
  <w:endnote w:type="continuationSeparator" w:id="0">
    <w:p w14:paraId="7EF540F4" w14:textId="77777777" w:rsidR="00C62940" w:rsidRDefault="00C62940" w:rsidP="00DF32E5">
      <w:r>
        <w:continuationSeparator/>
      </w:r>
    </w:p>
    <w:p w14:paraId="21C9DB7C" w14:textId="77777777" w:rsidR="00C62940" w:rsidRDefault="00C62940" w:rsidP="00DF32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PMingLiU">
    <w:altName w:val="PMingLiU"/>
    <w:panose1 w:val="02010601000101010101"/>
    <w:charset w:val="88"/>
    <w:family w:val="roman"/>
    <w:pitch w:val="variable"/>
    <w:sig w:usb0="A00002FF" w:usb1="28CFFCFA" w:usb2="00000016" w:usb3="00000000" w:csb0="00100001" w:csb1="00000000"/>
  </w:font>
  <w:font w:name="MingLiU">
    <w:altName w:val="細明體"/>
    <w:panose1 w:val="02010609000101010101"/>
    <w:charset w:val="88"/>
    <w:family w:val="modern"/>
    <w:pitch w:val="fixed"/>
    <w:sig w:usb0="A00002FF" w:usb1="28CFFCFA" w:usb2="00000016" w:usb3="00000000" w:csb0="001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FFF5F" w14:textId="77777777" w:rsidR="00C126DB" w:rsidRDefault="00C126DB" w:rsidP="00C126DB">
    <w:pPr>
      <w:pStyle w:val="FooterCentered35"/>
      <w:tabs>
        <w:tab w:val="left" w:pos="5730"/>
      </w:tabs>
      <w:spacing w:after="0"/>
      <w:jc w:val="left"/>
    </w:pPr>
    <w:r>
      <w:tab/>
    </w:r>
  </w:p>
  <w:p w14:paraId="0DF4A247" w14:textId="77777777" w:rsidR="00C126DB" w:rsidRDefault="00C126DB" w:rsidP="00C126DB">
    <w:pPr>
      <w:pStyle w:val="FooterCentered35"/>
      <w:spacing w:after="0"/>
    </w:pPr>
    <w:r>
      <w:rPr>
        <w:noProof/>
      </w:rPr>
      <mc:AlternateContent>
        <mc:Choice Requires="wps">
          <w:drawing>
            <wp:anchor distT="4294967293" distB="4294967293" distL="114300" distR="114300" simplePos="0" relativeHeight="251662848" behindDoc="0" locked="0" layoutInCell="1" allowOverlap="1" wp14:anchorId="5220ABFB" wp14:editId="4A729965">
              <wp:simplePos x="0" y="0"/>
              <wp:positionH relativeFrom="column">
                <wp:posOffset>9525</wp:posOffset>
              </wp:positionH>
              <wp:positionV relativeFrom="paragraph">
                <wp:posOffset>-72391</wp:posOffset>
              </wp:positionV>
              <wp:extent cx="5962650" cy="0"/>
              <wp:effectExtent l="0" t="0" r="19050" b="19050"/>
              <wp:wrapNone/>
              <wp:docPr id="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A9F275" id="Line 1100" o:spid="_x0000_s1026" style="position:absolute;z-index:25166284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" strokecolor="#adafb2"/>
          </w:pict>
        </mc:Fallback>
      </mc:AlternateContent>
    </w:r>
    <w:r w:rsidRPr="004B28E9">
      <w:t>Copyright © 201</w:t>
    </w:r>
    <w:r>
      <w:t>8</w:t>
    </w:r>
    <w:r w:rsidRPr="004B28E9">
      <w:t xml:space="preserve"> Net</w:t>
    </w:r>
    <w:r>
      <w:t>S</w:t>
    </w:r>
    <w:r w:rsidRPr="004B28E9">
      <w:t>peed Systems</w:t>
    </w:r>
  </w:p>
  <w:p w14:paraId="7D022B32" w14:textId="77777777" w:rsidR="00C126DB" w:rsidRDefault="00C126DB" w:rsidP="00C126DB">
    <w:pPr>
      <w:pStyle w:val="FooterCentered35"/>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p w14:paraId="36715A91" w14:textId="29739009" w:rsidR="00C126DB" w:rsidRDefault="00C126DB" w:rsidP="00C126DB">
    <w:pPr>
      <w:pStyle w:val="Exar35"/>
      <w:tabs>
        <w:tab w:val="clear" w:pos="8640"/>
        <w:tab w:val="right" w:pos="9360"/>
      </w:tabs>
      <w:spacing w:after="0"/>
      <w:jc w:val="center"/>
    </w:pPr>
    <w:r>
      <w:t>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24DDE" w14:textId="77777777" w:rsidR="00FD3F96" w:rsidRDefault="00FD3F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B5E37" w14:textId="3ECA1637" w:rsidR="00A55337" w:rsidRDefault="00A55337" w:rsidP="00B6471F">
    <w:pPr>
      <w:pStyle w:val="FooterCentered"/>
      <w:tabs>
        <w:tab w:val="left" w:pos="5730"/>
      </w:tabs>
      <w:spacing w:after="0"/>
      <w:jc w:val="left"/>
    </w:pPr>
    <w:r>
      <w:tab/>
    </w:r>
  </w:p>
  <w:p w14:paraId="64CA7A20" w14:textId="022727F9" w:rsidR="00A55337" w:rsidRDefault="00A55337" w:rsidP="00DF32E5">
    <w:pPr>
      <w:pStyle w:val="FooterCentered"/>
      <w:spacing w:after="0"/>
    </w:pPr>
    <w:r>
      <w:rPr>
        <w:noProof/>
      </w:rPr>
      <mc:AlternateContent>
        <mc:Choice Requires="wps">
          <w:drawing>
            <wp:anchor distT="4294967293" distB="4294967293" distL="114300" distR="114300" simplePos="0" relativeHeight="251657728" behindDoc="0" locked="0" layoutInCell="1" allowOverlap="1" wp14:anchorId="3B33C240" wp14:editId="4BAFDB94">
              <wp:simplePos x="0" y="0"/>
              <wp:positionH relativeFrom="column">
                <wp:posOffset>9525</wp:posOffset>
              </wp:positionH>
              <wp:positionV relativeFrom="paragraph">
                <wp:posOffset>-72391</wp:posOffset>
              </wp:positionV>
              <wp:extent cx="5962650" cy="0"/>
              <wp:effectExtent l="0" t="0" r="19050" b="19050"/>
              <wp:wrapNone/>
              <wp:docPr id="98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9257CD" id="Line 1100" o:spid="_x0000_s1026" style="position:absolute;z-index:2516577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" strokecolor="#adafb2"/>
          </w:pict>
        </mc:Fallback>
      </mc:AlternateContent>
    </w:r>
    <w:r w:rsidRPr="004B28E9">
      <w:t>Copyright © 201</w:t>
    </w:r>
    <w:r w:rsidR="00C126DB">
      <w:t>8</w:t>
    </w:r>
    <w:r w:rsidRPr="004B28E9">
      <w:t xml:space="preserve"> Net</w:t>
    </w:r>
    <w:r>
      <w:t>S</w:t>
    </w:r>
    <w:r w:rsidRPr="004B28E9">
      <w:t>peed Systems</w:t>
    </w:r>
  </w:p>
  <w:p w14:paraId="46BBFE5B" w14:textId="73D78310" w:rsidR="00A55337" w:rsidRDefault="00A55337" w:rsidP="00DF32E5">
    <w:pPr>
      <w:pStyle w:val="FooterCentered"/>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sidR="00C16625">
      <w:rPr>
        <w:rStyle w:val="PageNumber"/>
        <w:noProof/>
      </w:rPr>
      <w:t>23</w:t>
    </w:r>
    <w:r>
      <w:rPr>
        <w:rStyle w:val="PageNumber"/>
      </w:rPr>
      <w:fldChar w:fldCharType="end"/>
    </w:r>
  </w:p>
  <w:p w14:paraId="373B1D9E" w14:textId="5529693B" w:rsidR="00A55337" w:rsidRPr="00DF32E5" w:rsidRDefault="00A55337" w:rsidP="00B6471F">
    <w:pPr>
      <w:pStyle w:val="Exar"/>
      <w:tabs>
        <w:tab w:val="clear" w:pos="8640"/>
        <w:tab w:val="right" w:pos="9360"/>
      </w:tabs>
      <w:spacing w:after="0"/>
      <w:jc w:val="center"/>
    </w:pPr>
    <w:r>
      <w:t>Confidential</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11AF7" w14:textId="77777777" w:rsidR="00FD3F96" w:rsidRDefault="00FD3F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FD0BE9" w14:textId="77777777" w:rsidR="00C62940" w:rsidRDefault="00C62940" w:rsidP="00DF32E5">
      <w:r>
        <w:separator/>
      </w:r>
    </w:p>
    <w:p w14:paraId="48BEC428" w14:textId="77777777" w:rsidR="00C62940" w:rsidRDefault="00C62940" w:rsidP="00DF32E5"/>
  </w:footnote>
  <w:footnote w:type="continuationSeparator" w:id="0">
    <w:p w14:paraId="6FEC4E3F" w14:textId="77777777" w:rsidR="00C62940" w:rsidRDefault="00C62940" w:rsidP="00DF32E5">
      <w:r>
        <w:continuationSeparator/>
      </w:r>
    </w:p>
    <w:p w14:paraId="5782BED9" w14:textId="77777777" w:rsidR="00C62940" w:rsidRDefault="00C62940" w:rsidP="00DF32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DA2A6" w14:textId="30BF33F8" w:rsidR="00C126DB" w:rsidRDefault="00C126DB">
    <w:pPr>
      <w:pStyle w:val="Header"/>
    </w:pPr>
    <w:sdt>
      <w:sdtPr>
        <w:id w:val="-1166469414"/>
        <w:docPartObj>
          <w:docPartGallery w:val="Watermarks"/>
          <w:docPartUnique/>
        </w:docPartObj>
      </w:sdtPr>
      <w:sdtContent>
        <w:r>
          <w:pict w14:anchorId="74B3E76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5680;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mc:AlternateContent>
        <mc:Choice Requires="wps">
          <w:drawing>
            <wp:anchor distT="4294967294" distB="4294967294" distL="114300" distR="114300" simplePos="0" relativeHeight="251659776" behindDoc="0" locked="0" layoutInCell="1" allowOverlap="1" wp14:anchorId="70BFB396" wp14:editId="05597470">
              <wp:simplePos x="0" y="0"/>
              <wp:positionH relativeFrom="column">
                <wp:posOffset>-8890</wp:posOffset>
              </wp:positionH>
              <wp:positionV relativeFrom="paragraph">
                <wp:posOffset>517846</wp:posOffset>
              </wp:positionV>
              <wp:extent cx="5962650" cy="0"/>
              <wp:effectExtent l="0" t="0" r="19050" b="19050"/>
              <wp:wrapNone/>
              <wp:docPr id="5"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0E0090" id="Line 1101" o:spid="_x0000_s1026" style="position:absolute;z-index:2516597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pt,40.8pt" to="468.8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4+AGQIAACs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" strokecolor="#adafb2"/>
          </w:pict>
        </mc:Fallback>
      </mc:AlternateContent>
    </w:r>
    <w:r>
      <w:drawing>
        <wp:inline distT="0" distB="0" distL="0" distR="0" wp14:anchorId="53D49260" wp14:editId="1D0054BA">
          <wp:extent cx="2098700" cy="45720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098700" cy="4572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763C0" w14:textId="77777777" w:rsidR="00FD3F96" w:rsidRDefault="00FD3F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C53B0" w14:textId="1343EC65" w:rsidR="00A55337" w:rsidRDefault="00A55337" w:rsidP="00DF32E5">
    <w:pPr>
      <w:pStyle w:val="Header"/>
    </w:pPr>
    <w:r>
      <mc:AlternateContent>
        <mc:Choice Requires="wps">
          <w:drawing>
            <wp:anchor distT="4294967294" distB="4294967294" distL="114300" distR="114300" simplePos="0" relativeHeight="251655680" behindDoc="0" locked="0" layoutInCell="1" allowOverlap="1" wp14:anchorId="610FBB8F" wp14:editId="23FD85E4">
              <wp:simplePos x="0" y="0"/>
              <wp:positionH relativeFrom="column">
                <wp:posOffset>-8890</wp:posOffset>
              </wp:positionH>
              <wp:positionV relativeFrom="paragraph">
                <wp:posOffset>517846</wp:posOffset>
              </wp:positionV>
              <wp:extent cx="5962650" cy="0"/>
              <wp:effectExtent l="0" t="0" r="19050" b="19050"/>
              <wp:wrapNone/>
              <wp:docPr id="985"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6DE172" id="Line 1101" o:spid="_x0000_s1026" style="position:absolute;z-index:2516556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pt,40.8pt" to="468.8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" strokecolor="#adafb2"/>
          </w:pict>
        </mc:Fallback>
      </mc:AlternateContent>
    </w:r>
    <w:r>
      <w:drawing>
        <wp:inline distT="0" distB="0" distL="0" distR="0" wp14:anchorId="00485DE0" wp14:editId="14CF77AA">
          <wp:extent cx="2098700" cy="45720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098700" cy="457200"/>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E8EE3" w14:textId="77777777" w:rsidR="00A55337" w:rsidRDefault="00A55337" w:rsidP="00DF32E5">
    <w:pPr>
      <w:pStyle w:val="Header"/>
    </w:pPr>
  </w:p>
  <w:p w14:paraId="376C616C" w14:textId="77777777" w:rsidR="00A55337" w:rsidRDefault="00A55337" w:rsidP="00DF32E5">
    <w:pPr>
      <w:pStyle w:val="Header"/>
    </w:pPr>
  </w:p>
  <w:p w14:paraId="53E24699" w14:textId="77777777" w:rsidR="00A55337" w:rsidRDefault="00A55337" w:rsidP="00DF32E5">
    <w:pPr>
      <w:pStyle w:val="Header"/>
    </w:pPr>
  </w:p>
  <w:p w14:paraId="2ABB37AC" w14:textId="77777777" w:rsidR="00A55337" w:rsidRDefault="00A55337" w:rsidP="00DF32E5">
    <w:pPr>
      <w:pStyle w:val="Header"/>
    </w:pPr>
  </w:p>
  <w:p w14:paraId="6B537E06" w14:textId="77777777" w:rsidR="00A55337" w:rsidRDefault="00A55337" w:rsidP="00DF32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12EC3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62CE2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D8E6B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34D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720EF1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4ABF5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16DA0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B89C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5D4A607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A965F03"/>
    <w:multiLevelType w:val="hybridMultilevel"/>
    <w:tmpl w:val="7C4CF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4" w15:restartNumberingAfterBreak="0">
    <w:nsid w:val="1482775B"/>
    <w:multiLevelType w:val="multilevel"/>
    <w:tmpl w:val="7E948C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16C11C75"/>
    <w:multiLevelType w:val="hybridMultilevel"/>
    <w:tmpl w:val="0AD6F110"/>
    <w:lvl w:ilvl="0" w:tplc="3F4842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4B2BE4"/>
    <w:multiLevelType w:val="hybridMultilevel"/>
    <w:tmpl w:val="565C8D7A"/>
    <w:lvl w:ilvl="0" w:tplc="E81642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3E2678"/>
    <w:multiLevelType w:val="hybridMultilevel"/>
    <w:tmpl w:val="02E20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E977E1"/>
    <w:multiLevelType w:val="hybridMultilevel"/>
    <w:tmpl w:val="9B7C70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336C7321"/>
    <w:multiLevelType w:val="hybridMultilevel"/>
    <w:tmpl w:val="225C73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1" w15:restartNumberingAfterBreak="0">
    <w:nsid w:val="45F91956"/>
    <w:multiLevelType w:val="hybridMultilevel"/>
    <w:tmpl w:val="76C6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E430998"/>
    <w:multiLevelType w:val="hybridMultilevel"/>
    <w:tmpl w:val="8386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DF23B3"/>
    <w:multiLevelType w:val="hybridMultilevel"/>
    <w:tmpl w:val="B0BED99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FA42B5"/>
    <w:multiLevelType w:val="hybridMultilevel"/>
    <w:tmpl w:val="1E864C94"/>
    <w:lvl w:ilvl="0" w:tplc="21F870B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69F1012"/>
    <w:multiLevelType w:val="hybridMultilevel"/>
    <w:tmpl w:val="7D2C75AE"/>
    <w:lvl w:ilvl="0" w:tplc="B41C4888">
      <w:start w:val="1"/>
      <w:numFmt w:val="lowerLetter"/>
      <w:pStyle w:val="ListNumber20"/>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13"/>
  </w:num>
  <w:num w:numId="3">
    <w:abstractNumId w:val="27"/>
  </w:num>
  <w:num w:numId="4">
    <w:abstractNumId w:val="10"/>
  </w:num>
  <w:num w:numId="5">
    <w:abstractNumId w:val="23"/>
  </w:num>
  <w:num w:numId="6">
    <w:abstractNumId w:val="26"/>
  </w:num>
  <w:num w:numId="7">
    <w:abstractNumId w:val="28"/>
  </w:num>
  <w:num w:numId="8">
    <w:abstractNumId w:val="31"/>
  </w:num>
  <w:num w:numId="9">
    <w:abstractNumId w:val="33"/>
  </w:num>
  <w:num w:numId="10">
    <w:abstractNumId w:val="20"/>
  </w:num>
  <w:num w:numId="11">
    <w:abstractNumId w:val="12"/>
  </w:num>
  <w:num w:numId="12">
    <w:abstractNumId w:val="29"/>
  </w:num>
  <w:num w:numId="13">
    <w:abstractNumId w:val="32"/>
  </w:num>
  <w:num w:numId="14">
    <w:abstractNumId w:val="22"/>
  </w:num>
  <w:num w:numId="15">
    <w:abstractNumId w:val="14"/>
  </w:num>
  <w:num w:numId="16">
    <w:abstractNumId w:val="8"/>
  </w:num>
  <w:num w:numId="17">
    <w:abstractNumId w:val="7"/>
  </w:num>
  <w:num w:numId="18">
    <w:abstractNumId w:val="6"/>
  </w:num>
  <w:num w:numId="19">
    <w:abstractNumId w:val="5"/>
  </w:num>
  <w:num w:numId="20">
    <w:abstractNumId w:val="4"/>
  </w:num>
  <w:num w:numId="21">
    <w:abstractNumId w:val="3"/>
  </w:num>
  <w:num w:numId="22">
    <w:abstractNumId w:val="2"/>
  </w:num>
  <w:num w:numId="23">
    <w:abstractNumId w:val="1"/>
  </w:num>
  <w:num w:numId="24">
    <w:abstractNumId w:val="0"/>
  </w:num>
  <w:num w:numId="25">
    <w:abstractNumId w:val="11"/>
  </w:num>
  <w:num w:numId="26">
    <w:abstractNumId w:val="17"/>
  </w:num>
  <w:num w:numId="27">
    <w:abstractNumId w:val="24"/>
  </w:num>
  <w:num w:numId="28">
    <w:abstractNumId w:val="30"/>
  </w:num>
  <w:num w:numId="29">
    <w:abstractNumId w:val="19"/>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0"/>
  </w:num>
  <w:num w:numId="32">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num>
  <w:num w:numId="34">
    <w:abstractNumId w:val="15"/>
  </w:num>
  <w:num w:numId="35">
    <w:abstractNumId w:val="16"/>
  </w:num>
  <w:num w:numId="36">
    <w:abstractNumId w:val="2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activeWritingStyle w:appName="MSWord" w:lang="en-US"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IN" w:vendorID="64" w:dllVersion="4096" w:nlCheck="1" w:checkStyle="0"/>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Heading1Char"/>
  <w:defaultTableStyle w:val="GridTable4-Accent11"/>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o:colormru v:ext="edit" colors="#b8b308,#002b5c"/>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C1B"/>
    <w:rsid w:val="0000049C"/>
    <w:rsid w:val="0000056D"/>
    <w:rsid w:val="000005A9"/>
    <w:rsid w:val="00000836"/>
    <w:rsid w:val="00000AB8"/>
    <w:rsid w:val="00000B98"/>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96F"/>
    <w:rsid w:val="00004E3D"/>
    <w:rsid w:val="000050CE"/>
    <w:rsid w:val="000052AB"/>
    <w:rsid w:val="00005455"/>
    <w:rsid w:val="00005E00"/>
    <w:rsid w:val="000060C5"/>
    <w:rsid w:val="000062BC"/>
    <w:rsid w:val="00006DDD"/>
    <w:rsid w:val="00006F3F"/>
    <w:rsid w:val="00007A75"/>
    <w:rsid w:val="00007B9B"/>
    <w:rsid w:val="0001008D"/>
    <w:rsid w:val="0001051B"/>
    <w:rsid w:val="0001051F"/>
    <w:rsid w:val="00010FB7"/>
    <w:rsid w:val="00011065"/>
    <w:rsid w:val="0001116A"/>
    <w:rsid w:val="000116DC"/>
    <w:rsid w:val="00011D7E"/>
    <w:rsid w:val="00011EAB"/>
    <w:rsid w:val="00012158"/>
    <w:rsid w:val="0001321B"/>
    <w:rsid w:val="000136DF"/>
    <w:rsid w:val="00013D2D"/>
    <w:rsid w:val="0001435A"/>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A9E"/>
    <w:rsid w:val="00017D6C"/>
    <w:rsid w:val="00020A0B"/>
    <w:rsid w:val="00021067"/>
    <w:rsid w:val="00021CE3"/>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2CA"/>
    <w:rsid w:val="00027351"/>
    <w:rsid w:val="000275C9"/>
    <w:rsid w:val="000276D2"/>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5324"/>
    <w:rsid w:val="0003546D"/>
    <w:rsid w:val="0003555C"/>
    <w:rsid w:val="000364D1"/>
    <w:rsid w:val="00036554"/>
    <w:rsid w:val="00036896"/>
    <w:rsid w:val="00036E99"/>
    <w:rsid w:val="000371FE"/>
    <w:rsid w:val="0003754A"/>
    <w:rsid w:val="00037A5C"/>
    <w:rsid w:val="00037B9A"/>
    <w:rsid w:val="00040910"/>
    <w:rsid w:val="00040A2F"/>
    <w:rsid w:val="00041228"/>
    <w:rsid w:val="000414CC"/>
    <w:rsid w:val="0004156E"/>
    <w:rsid w:val="000415A1"/>
    <w:rsid w:val="000415CC"/>
    <w:rsid w:val="000415F7"/>
    <w:rsid w:val="00041859"/>
    <w:rsid w:val="00041C50"/>
    <w:rsid w:val="00041D8E"/>
    <w:rsid w:val="00041F32"/>
    <w:rsid w:val="00042865"/>
    <w:rsid w:val="00042D4A"/>
    <w:rsid w:val="00042D8B"/>
    <w:rsid w:val="00043198"/>
    <w:rsid w:val="0004359A"/>
    <w:rsid w:val="00043AA2"/>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5AF"/>
    <w:rsid w:val="00051628"/>
    <w:rsid w:val="00051AFA"/>
    <w:rsid w:val="00052220"/>
    <w:rsid w:val="000528DE"/>
    <w:rsid w:val="00052F04"/>
    <w:rsid w:val="0005310C"/>
    <w:rsid w:val="0005329D"/>
    <w:rsid w:val="00053840"/>
    <w:rsid w:val="00053C35"/>
    <w:rsid w:val="00053D92"/>
    <w:rsid w:val="000541BA"/>
    <w:rsid w:val="00054699"/>
    <w:rsid w:val="000546B6"/>
    <w:rsid w:val="00054B0F"/>
    <w:rsid w:val="00054F66"/>
    <w:rsid w:val="00055155"/>
    <w:rsid w:val="00055533"/>
    <w:rsid w:val="00055D71"/>
    <w:rsid w:val="00056A68"/>
    <w:rsid w:val="00056D3F"/>
    <w:rsid w:val="00056DC1"/>
    <w:rsid w:val="000570A0"/>
    <w:rsid w:val="000573B0"/>
    <w:rsid w:val="000577B6"/>
    <w:rsid w:val="00057DF7"/>
    <w:rsid w:val="00057F50"/>
    <w:rsid w:val="000616FE"/>
    <w:rsid w:val="00061B6F"/>
    <w:rsid w:val="00061C16"/>
    <w:rsid w:val="0006212E"/>
    <w:rsid w:val="00062AD2"/>
    <w:rsid w:val="00062EBD"/>
    <w:rsid w:val="00063457"/>
    <w:rsid w:val="00063561"/>
    <w:rsid w:val="00063685"/>
    <w:rsid w:val="00063779"/>
    <w:rsid w:val="00063832"/>
    <w:rsid w:val="0006453E"/>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3D3"/>
    <w:rsid w:val="000715AB"/>
    <w:rsid w:val="0007261A"/>
    <w:rsid w:val="00072793"/>
    <w:rsid w:val="00072B9E"/>
    <w:rsid w:val="00072E92"/>
    <w:rsid w:val="000734CB"/>
    <w:rsid w:val="0007358A"/>
    <w:rsid w:val="00073703"/>
    <w:rsid w:val="000743DF"/>
    <w:rsid w:val="000744D1"/>
    <w:rsid w:val="000754CE"/>
    <w:rsid w:val="000754E3"/>
    <w:rsid w:val="000755C8"/>
    <w:rsid w:val="0007564C"/>
    <w:rsid w:val="000758BF"/>
    <w:rsid w:val="0007619B"/>
    <w:rsid w:val="000766C4"/>
    <w:rsid w:val="00076AE7"/>
    <w:rsid w:val="00076D0F"/>
    <w:rsid w:val="00076DB2"/>
    <w:rsid w:val="0007714C"/>
    <w:rsid w:val="0007760E"/>
    <w:rsid w:val="000800AD"/>
    <w:rsid w:val="00080CA0"/>
    <w:rsid w:val="00080D9B"/>
    <w:rsid w:val="000813A9"/>
    <w:rsid w:val="00081B2A"/>
    <w:rsid w:val="00081E96"/>
    <w:rsid w:val="00081ED1"/>
    <w:rsid w:val="000825A1"/>
    <w:rsid w:val="00082E19"/>
    <w:rsid w:val="00082E6E"/>
    <w:rsid w:val="00083593"/>
    <w:rsid w:val="00084191"/>
    <w:rsid w:val="000841A2"/>
    <w:rsid w:val="00085417"/>
    <w:rsid w:val="000855CF"/>
    <w:rsid w:val="00085C80"/>
    <w:rsid w:val="00085D28"/>
    <w:rsid w:val="00086767"/>
    <w:rsid w:val="000868A1"/>
    <w:rsid w:val="0008699E"/>
    <w:rsid w:val="00086D09"/>
    <w:rsid w:val="00086E89"/>
    <w:rsid w:val="0008700B"/>
    <w:rsid w:val="00087705"/>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2C10"/>
    <w:rsid w:val="00092D24"/>
    <w:rsid w:val="00093005"/>
    <w:rsid w:val="000935A4"/>
    <w:rsid w:val="0009370A"/>
    <w:rsid w:val="0009469E"/>
    <w:rsid w:val="0009494D"/>
    <w:rsid w:val="00094C04"/>
    <w:rsid w:val="00094D06"/>
    <w:rsid w:val="000954F8"/>
    <w:rsid w:val="0009569B"/>
    <w:rsid w:val="00095988"/>
    <w:rsid w:val="0009602F"/>
    <w:rsid w:val="00096A71"/>
    <w:rsid w:val="00096B82"/>
    <w:rsid w:val="00096CB1"/>
    <w:rsid w:val="0009747B"/>
    <w:rsid w:val="00097636"/>
    <w:rsid w:val="00097DF8"/>
    <w:rsid w:val="00097E76"/>
    <w:rsid w:val="000A05DD"/>
    <w:rsid w:val="000A079C"/>
    <w:rsid w:val="000A0802"/>
    <w:rsid w:val="000A104C"/>
    <w:rsid w:val="000A1263"/>
    <w:rsid w:val="000A14D0"/>
    <w:rsid w:val="000A1674"/>
    <w:rsid w:val="000A168F"/>
    <w:rsid w:val="000A18F4"/>
    <w:rsid w:val="000A198D"/>
    <w:rsid w:val="000A19EF"/>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B12"/>
    <w:rsid w:val="000A7B1E"/>
    <w:rsid w:val="000B0097"/>
    <w:rsid w:val="000B0722"/>
    <w:rsid w:val="000B1858"/>
    <w:rsid w:val="000B1ECF"/>
    <w:rsid w:val="000B1F78"/>
    <w:rsid w:val="000B2A07"/>
    <w:rsid w:val="000B2D48"/>
    <w:rsid w:val="000B3397"/>
    <w:rsid w:val="000B3E55"/>
    <w:rsid w:val="000B4059"/>
    <w:rsid w:val="000B4165"/>
    <w:rsid w:val="000B44F4"/>
    <w:rsid w:val="000B464F"/>
    <w:rsid w:val="000B5634"/>
    <w:rsid w:val="000B5D35"/>
    <w:rsid w:val="000B6502"/>
    <w:rsid w:val="000B6B85"/>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123"/>
    <w:rsid w:val="000C242C"/>
    <w:rsid w:val="000C25D3"/>
    <w:rsid w:val="000C2DE2"/>
    <w:rsid w:val="000C2E0D"/>
    <w:rsid w:val="000C318D"/>
    <w:rsid w:val="000C3304"/>
    <w:rsid w:val="000C365B"/>
    <w:rsid w:val="000C3889"/>
    <w:rsid w:val="000C3939"/>
    <w:rsid w:val="000C42C8"/>
    <w:rsid w:val="000C486C"/>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2"/>
    <w:rsid w:val="000D3558"/>
    <w:rsid w:val="000D3725"/>
    <w:rsid w:val="000D3914"/>
    <w:rsid w:val="000D4409"/>
    <w:rsid w:val="000D46CF"/>
    <w:rsid w:val="000D4B6B"/>
    <w:rsid w:val="000D4BA4"/>
    <w:rsid w:val="000D5509"/>
    <w:rsid w:val="000D63B7"/>
    <w:rsid w:val="000D63E3"/>
    <w:rsid w:val="000D6631"/>
    <w:rsid w:val="000D6788"/>
    <w:rsid w:val="000D6D81"/>
    <w:rsid w:val="000D6E86"/>
    <w:rsid w:val="000D7049"/>
    <w:rsid w:val="000D7DFC"/>
    <w:rsid w:val="000D7F83"/>
    <w:rsid w:val="000E0025"/>
    <w:rsid w:val="000E0120"/>
    <w:rsid w:val="000E06BA"/>
    <w:rsid w:val="000E0E28"/>
    <w:rsid w:val="000E10C9"/>
    <w:rsid w:val="000E135B"/>
    <w:rsid w:val="000E15B8"/>
    <w:rsid w:val="000E174A"/>
    <w:rsid w:val="000E1C09"/>
    <w:rsid w:val="000E2406"/>
    <w:rsid w:val="000E246E"/>
    <w:rsid w:val="000E283C"/>
    <w:rsid w:val="000E28E5"/>
    <w:rsid w:val="000E3441"/>
    <w:rsid w:val="000E35D5"/>
    <w:rsid w:val="000E360E"/>
    <w:rsid w:val="000E3C0B"/>
    <w:rsid w:val="000E4038"/>
    <w:rsid w:val="000E4833"/>
    <w:rsid w:val="000E4917"/>
    <w:rsid w:val="000E4A33"/>
    <w:rsid w:val="000E5133"/>
    <w:rsid w:val="000E5157"/>
    <w:rsid w:val="000E5F14"/>
    <w:rsid w:val="000E694E"/>
    <w:rsid w:val="000E6D46"/>
    <w:rsid w:val="000E74FF"/>
    <w:rsid w:val="000E7519"/>
    <w:rsid w:val="000F01F8"/>
    <w:rsid w:val="000F03B6"/>
    <w:rsid w:val="000F0406"/>
    <w:rsid w:val="000F0B81"/>
    <w:rsid w:val="000F17B1"/>
    <w:rsid w:val="000F1835"/>
    <w:rsid w:val="000F1B47"/>
    <w:rsid w:val="000F1F73"/>
    <w:rsid w:val="000F22E6"/>
    <w:rsid w:val="000F23A3"/>
    <w:rsid w:val="000F2891"/>
    <w:rsid w:val="000F2B93"/>
    <w:rsid w:val="000F2FCA"/>
    <w:rsid w:val="000F311B"/>
    <w:rsid w:val="000F3768"/>
    <w:rsid w:val="000F3BF9"/>
    <w:rsid w:val="000F3BFB"/>
    <w:rsid w:val="000F3D06"/>
    <w:rsid w:val="000F454F"/>
    <w:rsid w:val="000F4577"/>
    <w:rsid w:val="000F45AD"/>
    <w:rsid w:val="000F463B"/>
    <w:rsid w:val="000F4F11"/>
    <w:rsid w:val="000F54F4"/>
    <w:rsid w:val="000F598E"/>
    <w:rsid w:val="000F5B2E"/>
    <w:rsid w:val="000F5C19"/>
    <w:rsid w:val="000F5F41"/>
    <w:rsid w:val="000F5FD8"/>
    <w:rsid w:val="000F606A"/>
    <w:rsid w:val="000F61CD"/>
    <w:rsid w:val="000F62CA"/>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77D"/>
    <w:rsid w:val="00101851"/>
    <w:rsid w:val="00101962"/>
    <w:rsid w:val="00101F05"/>
    <w:rsid w:val="00102130"/>
    <w:rsid w:val="0010217D"/>
    <w:rsid w:val="0010286D"/>
    <w:rsid w:val="00102A54"/>
    <w:rsid w:val="00103A22"/>
    <w:rsid w:val="00103BA1"/>
    <w:rsid w:val="001047F9"/>
    <w:rsid w:val="00104A13"/>
    <w:rsid w:val="00105128"/>
    <w:rsid w:val="0010514D"/>
    <w:rsid w:val="00105478"/>
    <w:rsid w:val="00105646"/>
    <w:rsid w:val="00105E32"/>
    <w:rsid w:val="00106935"/>
    <w:rsid w:val="00106ABF"/>
    <w:rsid w:val="001074BF"/>
    <w:rsid w:val="00107B17"/>
    <w:rsid w:val="00107F8D"/>
    <w:rsid w:val="00107FD1"/>
    <w:rsid w:val="00110927"/>
    <w:rsid w:val="00110C4F"/>
    <w:rsid w:val="001110F1"/>
    <w:rsid w:val="00111824"/>
    <w:rsid w:val="001118B1"/>
    <w:rsid w:val="0011273D"/>
    <w:rsid w:val="00112741"/>
    <w:rsid w:val="0011287F"/>
    <w:rsid w:val="00112B02"/>
    <w:rsid w:val="00113172"/>
    <w:rsid w:val="00113262"/>
    <w:rsid w:val="001134F2"/>
    <w:rsid w:val="00113793"/>
    <w:rsid w:val="00113B2E"/>
    <w:rsid w:val="00113C7C"/>
    <w:rsid w:val="00113DA0"/>
    <w:rsid w:val="00113DCC"/>
    <w:rsid w:val="0011435A"/>
    <w:rsid w:val="001146AB"/>
    <w:rsid w:val="00114A58"/>
    <w:rsid w:val="00114BC3"/>
    <w:rsid w:val="00114D19"/>
    <w:rsid w:val="001155A0"/>
    <w:rsid w:val="00115BC7"/>
    <w:rsid w:val="00115C02"/>
    <w:rsid w:val="001162A0"/>
    <w:rsid w:val="001163F4"/>
    <w:rsid w:val="0011647A"/>
    <w:rsid w:val="0011671F"/>
    <w:rsid w:val="001168E2"/>
    <w:rsid w:val="001168F9"/>
    <w:rsid w:val="00116DC6"/>
    <w:rsid w:val="00117160"/>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3B2C"/>
    <w:rsid w:val="00123C2A"/>
    <w:rsid w:val="00125876"/>
    <w:rsid w:val="00125C1C"/>
    <w:rsid w:val="00126169"/>
    <w:rsid w:val="00126592"/>
    <w:rsid w:val="00126692"/>
    <w:rsid w:val="001266A6"/>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65C"/>
    <w:rsid w:val="00132F01"/>
    <w:rsid w:val="00133839"/>
    <w:rsid w:val="0013398D"/>
    <w:rsid w:val="001339A5"/>
    <w:rsid w:val="00133B9B"/>
    <w:rsid w:val="001341F3"/>
    <w:rsid w:val="001345C0"/>
    <w:rsid w:val="00134631"/>
    <w:rsid w:val="001348C3"/>
    <w:rsid w:val="00134F33"/>
    <w:rsid w:val="00135F30"/>
    <w:rsid w:val="00136A6E"/>
    <w:rsid w:val="00136C3E"/>
    <w:rsid w:val="00136FF1"/>
    <w:rsid w:val="0013720A"/>
    <w:rsid w:val="001373F7"/>
    <w:rsid w:val="00137761"/>
    <w:rsid w:val="00137D38"/>
    <w:rsid w:val="00140755"/>
    <w:rsid w:val="00140C05"/>
    <w:rsid w:val="00141626"/>
    <w:rsid w:val="001416D6"/>
    <w:rsid w:val="00141722"/>
    <w:rsid w:val="00141B66"/>
    <w:rsid w:val="00141E39"/>
    <w:rsid w:val="00141FAA"/>
    <w:rsid w:val="00142449"/>
    <w:rsid w:val="00143C8C"/>
    <w:rsid w:val="00143EB4"/>
    <w:rsid w:val="00144556"/>
    <w:rsid w:val="00144CA9"/>
    <w:rsid w:val="00144E6A"/>
    <w:rsid w:val="00144F9D"/>
    <w:rsid w:val="001453BE"/>
    <w:rsid w:val="0014552E"/>
    <w:rsid w:val="00145724"/>
    <w:rsid w:val="00145B02"/>
    <w:rsid w:val="001461A5"/>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BF"/>
    <w:rsid w:val="00154522"/>
    <w:rsid w:val="001546D2"/>
    <w:rsid w:val="001549E2"/>
    <w:rsid w:val="0015515B"/>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E7F"/>
    <w:rsid w:val="00160699"/>
    <w:rsid w:val="0016076E"/>
    <w:rsid w:val="00160909"/>
    <w:rsid w:val="0016099A"/>
    <w:rsid w:val="00160A39"/>
    <w:rsid w:val="00160CF1"/>
    <w:rsid w:val="00160EDC"/>
    <w:rsid w:val="00160FB4"/>
    <w:rsid w:val="001618E6"/>
    <w:rsid w:val="00161B11"/>
    <w:rsid w:val="00161BAB"/>
    <w:rsid w:val="00161C45"/>
    <w:rsid w:val="00161D9B"/>
    <w:rsid w:val="001625D0"/>
    <w:rsid w:val="00162753"/>
    <w:rsid w:val="00162D8F"/>
    <w:rsid w:val="0016336A"/>
    <w:rsid w:val="0016391C"/>
    <w:rsid w:val="001639AE"/>
    <w:rsid w:val="00163ACB"/>
    <w:rsid w:val="00164114"/>
    <w:rsid w:val="001644E6"/>
    <w:rsid w:val="001646C2"/>
    <w:rsid w:val="001647AE"/>
    <w:rsid w:val="00164BA2"/>
    <w:rsid w:val="00164F05"/>
    <w:rsid w:val="00164F60"/>
    <w:rsid w:val="001652D4"/>
    <w:rsid w:val="001652DE"/>
    <w:rsid w:val="00165486"/>
    <w:rsid w:val="00166417"/>
    <w:rsid w:val="00166778"/>
    <w:rsid w:val="00166D0E"/>
    <w:rsid w:val="001674A7"/>
    <w:rsid w:val="00167C34"/>
    <w:rsid w:val="001702A0"/>
    <w:rsid w:val="00170303"/>
    <w:rsid w:val="00170315"/>
    <w:rsid w:val="00170350"/>
    <w:rsid w:val="00170B44"/>
    <w:rsid w:val="001717F8"/>
    <w:rsid w:val="00171CD3"/>
    <w:rsid w:val="00171F08"/>
    <w:rsid w:val="0017227F"/>
    <w:rsid w:val="00173126"/>
    <w:rsid w:val="00173523"/>
    <w:rsid w:val="00173711"/>
    <w:rsid w:val="001741BC"/>
    <w:rsid w:val="00174571"/>
    <w:rsid w:val="00174D75"/>
    <w:rsid w:val="001750A1"/>
    <w:rsid w:val="00175736"/>
    <w:rsid w:val="00175781"/>
    <w:rsid w:val="00175935"/>
    <w:rsid w:val="00175ACB"/>
    <w:rsid w:val="0017652E"/>
    <w:rsid w:val="00176857"/>
    <w:rsid w:val="00176874"/>
    <w:rsid w:val="00176879"/>
    <w:rsid w:val="00176F86"/>
    <w:rsid w:val="001773F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8BA"/>
    <w:rsid w:val="0018393A"/>
    <w:rsid w:val="00183B35"/>
    <w:rsid w:val="001841B6"/>
    <w:rsid w:val="00184578"/>
    <w:rsid w:val="00184E0F"/>
    <w:rsid w:val="0018558A"/>
    <w:rsid w:val="001858D0"/>
    <w:rsid w:val="00185C35"/>
    <w:rsid w:val="00185EF7"/>
    <w:rsid w:val="00186031"/>
    <w:rsid w:val="0018618B"/>
    <w:rsid w:val="001867C5"/>
    <w:rsid w:val="00187153"/>
    <w:rsid w:val="00187452"/>
    <w:rsid w:val="00187841"/>
    <w:rsid w:val="00187AEE"/>
    <w:rsid w:val="00187DD9"/>
    <w:rsid w:val="00187E7C"/>
    <w:rsid w:val="0019013C"/>
    <w:rsid w:val="001908CF"/>
    <w:rsid w:val="001918A3"/>
    <w:rsid w:val="00191C1C"/>
    <w:rsid w:val="0019201C"/>
    <w:rsid w:val="00192C9A"/>
    <w:rsid w:val="00192D00"/>
    <w:rsid w:val="00193029"/>
    <w:rsid w:val="001930A3"/>
    <w:rsid w:val="0019328B"/>
    <w:rsid w:val="001937DD"/>
    <w:rsid w:val="0019464F"/>
    <w:rsid w:val="00194663"/>
    <w:rsid w:val="001947F5"/>
    <w:rsid w:val="00194A9A"/>
    <w:rsid w:val="00194AD5"/>
    <w:rsid w:val="00194E0D"/>
    <w:rsid w:val="0019607F"/>
    <w:rsid w:val="001962DB"/>
    <w:rsid w:val="0019684D"/>
    <w:rsid w:val="00196B85"/>
    <w:rsid w:val="00196C10"/>
    <w:rsid w:val="00196DC3"/>
    <w:rsid w:val="0019704A"/>
    <w:rsid w:val="00197816"/>
    <w:rsid w:val="00197CC9"/>
    <w:rsid w:val="00197FB5"/>
    <w:rsid w:val="00197FFB"/>
    <w:rsid w:val="001A09E1"/>
    <w:rsid w:val="001A119C"/>
    <w:rsid w:val="001A11C1"/>
    <w:rsid w:val="001A13F6"/>
    <w:rsid w:val="001A1A98"/>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549C"/>
    <w:rsid w:val="001A58D5"/>
    <w:rsid w:val="001A5B9B"/>
    <w:rsid w:val="001A5C97"/>
    <w:rsid w:val="001A61B8"/>
    <w:rsid w:val="001A67A6"/>
    <w:rsid w:val="001A69A5"/>
    <w:rsid w:val="001A6F6D"/>
    <w:rsid w:val="001A704A"/>
    <w:rsid w:val="001A767B"/>
    <w:rsid w:val="001A7987"/>
    <w:rsid w:val="001A7AE2"/>
    <w:rsid w:val="001A7EE2"/>
    <w:rsid w:val="001B024E"/>
    <w:rsid w:val="001B02BD"/>
    <w:rsid w:val="001B056E"/>
    <w:rsid w:val="001B07E9"/>
    <w:rsid w:val="001B0B5C"/>
    <w:rsid w:val="001B1B4F"/>
    <w:rsid w:val="001B1C40"/>
    <w:rsid w:val="001B1E0C"/>
    <w:rsid w:val="001B1EA7"/>
    <w:rsid w:val="001B2434"/>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ABC"/>
    <w:rsid w:val="001C51CC"/>
    <w:rsid w:val="001C52EE"/>
    <w:rsid w:val="001C5CEE"/>
    <w:rsid w:val="001C5FEA"/>
    <w:rsid w:val="001C605F"/>
    <w:rsid w:val="001C60D5"/>
    <w:rsid w:val="001C6895"/>
    <w:rsid w:val="001C709C"/>
    <w:rsid w:val="001C7A0A"/>
    <w:rsid w:val="001D0514"/>
    <w:rsid w:val="001D0B97"/>
    <w:rsid w:val="001D0D99"/>
    <w:rsid w:val="001D12A1"/>
    <w:rsid w:val="001D185E"/>
    <w:rsid w:val="001D1A8A"/>
    <w:rsid w:val="001D1F57"/>
    <w:rsid w:val="001D2391"/>
    <w:rsid w:val="001D2445"/>
    <w:rsid w:val="001D250A"/>
    <w:rsid w:val="001D2756"/>
    <w:rsid w:val="001D2BD9"/>
    <w:rsid w:val="001D30D9"/>
    <w:rsid w:val="001D3536"/>
    <w:rsid w:val="001D35B7"/>
    <w:rsid w:val="001D3AAD"/>
    <w:rsid w:val="001D3CBB"/>
    <w:rsid w:val="001D3CD6"/>
    <w:rsid w:val="001D42A5"/>
    <w:rsid w:val="001D461D"/>
    <w:rsid w:val="001D48FE"/>
    <w:rsid w:val="001D5B6C"/>
    <w:rsid w:val="001D6134"/>
    <w:rsid w:val="001D6710"/>
    <w:rsid w:val="001D673C"/>
    <w:rsid w:val="001D69E8"/>
    <w:rsid w:val="001D779C"/>
    <w:rsid w:val="001E0E8D"/>
    <w:rsid w:val="001E1074"/>
    <w:rsid w:val="001E12F1"/>
    <w:rsid w:val="001E155A"/>
    <w:rsid w:val="001E1896"/>
    <w:rsid w:val="001E2127"/>
    <w:rsid w:val="001E22EE"/>
    <w:rsid w:val="001E285B"/>
    <w:rsid w:val="001E295E"/>
    <w:rsid w:val="001E2EDD"/>
    <w:rsid w:val="001E3123"/>
    <w:rsid w:val="001E3371"/>
    <w:rsid w:val="001E3955"/>
    <w:rsid w:val="001E3B32"/>
    <w:rsid w:val="001E3EC0"/>
    <w:rsid w:val="001E4C5A"/>
    <w:rsid w:val="001E4C83"/>
    <w:rsid w:val="001E4E39"/>
    <w:rsid w:val="001E5285"/>
    <w:rsid w:val="001E5393"/>
    <w:rsid w:val="001E55AA"/>
    <w:rsid w:val="001E5A5F"/>
    <w:rsid w:val="001E6DB6"/>
    <w:rsid w:val="001E76AB"/>
    <w:rsid w:val="001E7758"/>
    <w:rsid w:val="001E776E"/>
    <w:rsid w:val="001E794A"/>
    <w:rsid w:val="001E7AA8"/>
    <w:rsid w:val="001F0822"/>
    <w:rsid w:val="001F12F8"/>
    <w:rsid w:val="001F189B"/>
    <w:rsid w:val="001F1C9D"/>
    <w:rsid w:val="001F1F9F"/>
    <w:rsid w:val="001F2019"/>
    <w:rsid w:val="001F2153"/>
    <w:rsid w:val="001F249D"/>
    <w:rsid w:val="001F267F"/>
    <w:rsid w:val="001F2F0F"/>
    <w:rsid w:val="001F2F67"/>
    <w:rsid w:val="001F31CA"/>
    <w:rsid w:val="001F323B"/>
    <w:rsid w:val="001F34BA"/>
    <w:rsid w:val="001F355C"/>
    <w:rsid w:val="001F363D"/>
    <w:rsid w:val="001F3864"/>
    <w:rsid w:val="001F3868"/>
    <w:rsid w:val="001F3F8E"/>
    <w:rsid w:val="001F41A8"/>
    <w:rsid w:val="001F4347"/>
    <w:rsid w:val="001F438A"/>
    <w:rsid w:val="001F49BE"/>
    <w:rsid w:val="001F4B4B"/>
    <w:rsid w:val="001F4FA1"/>
    <w:rsid w:val="001F596C"/>
    <w:rsid w:val="001F5A31"/>
    <w:rsid w:val="001F5DEF"/>
    <w:rsid w:val="001F6001"/>
    <w:rsid w:val="001F61F0"/>
    <w:rsid w:val="001F69A7"/>
    <w:rsid w:val="001F6CAA"/>
    <w:rsid w:val="001F7753"/>
    <w:rsid w:val="001F7A3C"/>
    <w:rsid w:val="001F7CEB"/>
    <w:rsid w:val="002002A8"/>
    <w:rsid w:val="002003AD"/>
    <w:rsid w:val="00200886"/>
    <w:rsid w:val="00200F9F"/>
    <w:rsid w:val="0020105D"/>
    <w:rsid w:val="00201634"/>
    <w:rsid w:val="00201923"/>
    <w:rsid w:val="002019BC"/>
    <w:rsid w:val="00202342"/>
    <w:rsid w:val="0020248F"/>
    <w:rsid w:val="0020298E"/>
    <w:rsid w:val="00202B59"/>
    <w:rsid w:val="00203385"/>
    <w:rsid w:val="00203904"/>
    <w:rsid w:val="0020391A"/>
    <w:rsid w:val="0020397E"/>
    <w:rsid w:val="00203AE6"/>
    <w:rsid w:val="00203B51"/>
    <w:rsid w:val="00204673"/>
    <w:rsid w:val="00204711"/>
    <w:rsid w:val="00204908"/>
    <w:rsid w:val="00204E4C"/>
    <w:rsid w:val="00204EC5"/>
    <w:rsid w:val="00204F9E"/>
    <w:rsid w:val="00205329"/>
    <w:rsid w:val="0020549B"/>
    <w:rsid w:val="002055E0"/>
    <w:rsid w:val="002055EC"/>
    <w:rsid w:val="0020562C"/>
    <w:rsid w:val="00205B43"/>
    <w:rsid w:val="00205DF9"/>
    <w:rsid w:val="00206493"/>
    <w:rsid w:val="0020655D"/>
    <w:rsid w:val="002065BE"/>
    <w:rsid w:val="00206F85"/>
    <w:rsid w:val="00206FF5"/>
    <w:rsid w:val="00207AB9"/>
    <w:rsid w:val="00207B17"/>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30746"/>
    <w:rsid w:val="00230773"/>
    <w:rsid w:val="00230840"/>
    <w:rsid w:val="00230A01"/>
    <w:rsid w:val="00230AB0"/>
    <w:rsid w:val="0023127A"/>
    <w:rsid w:val="002312A0"/>
    <w:rsid w:val="00231C09"/>
    <w:rsid w:val="00231C44"/>
    <w:rsid w:val="00231CEE"/>
    <w:rsid w:val="00231ED8"/>
    <w:rsid w:val="00231FEE"/>
    <w:rsid w:val="00232017"/>
    <w:rsid w:val="002321F4"/>
    <w:rsid w:val="002321FA"/>
    <w:rsid w:val="002325C2"/>
    <w:rsid w:val="00232A07"/>
    <w:rsid w:val="00232C4F"/>
    <w:rsid w:val="0023303A"/>
    <w:rsid w:val="002336A5"/>
    <w:rsid w:val="002338BC"/>
    <w:rsid w:val="00233CD6"/>
    <w:rsid w:val="00233E29"/>
    <w:rsid w:val="0023411D"/>
    <w:rsid w:val="002346DF"/>
    <w:rsid w:val="00234DF0"/>
    <w:rsid w:val="00235025"/>
    <w:rsid w:val="00235267"/>
    <w:rsid w:val="002352B3"/>
    <w:rsid w:val="002355ED"/>
    <w:rsid w:val="002356AC"/>
    <w:rsid w:val="002357FE"/>
    <w:rsid w:val="00235AA0"/>
    <w:rsid w:val="00236684"/>
    <w:rsid w:val="002367C9"/>
    <w:rsid w:val="00236B91"/>
    <w:rsid w:val="002370DD"/>
    <w:rsid w:val="00237230"/>
    <w:rsid w:val="00237655"/>
    <w:rsid w:val="00237B4E"/>
    <w:rsid w:val="00237E50"/>
    <w:rsid w:val="00240364"/>
    <w:rsid w:val="00240548"/>
    <w:rsid w:val="0024092A"/>
    <w:rsid w:val="0024099A"/>
    <w:rsid w:val="00240A28"/>
    <w:rsid w:val="00240EC6"/>
    <w:rsid w:val="0024154F"/>
    <w:rsid w:val="002420BC"/>
    <w:rsid w:val="00242295"/>
    <w:rsid w:val="002424A6"/>
    <w:rsid w:val="002429CB"/>
    <w:rsid w:val="00242B62"/>
    <w:rsid w:val="00242BBB"/>
    <w:rsid w:val="00242D4A"/>
    <w:rsid w:val="002434F0"/>
    <w:rsid w:val="002439C7"/>
    <w:rsid w:val="00244D61"/>
    <w:rsid w:val="002451E2"/>
    <w:rsid w:val="00245251"/>
    <w:rsid w:val="002452F1"/>
    <w:rsid w:val="0024663B"/>
    <w:rsid w:val="002467BF"/>
    <w:rsid w:val="00246A35"/>
    <w:rsid w:val="00246D47"/>
    <w:rsid w:val="00246DD9"/>
    <w:rsid w:val="002474CD"/>
    <w:rsid w:val="0024766B"/>
    <w:rsid w:val="002476E3"/>
    <w:rsid w:val="00247D89"/>
    <w:rsid w:val="00247E2E"/>
    <w:rsid w:val="00250BAB"/>
    <w:rsid w:val="00251464"/>
    <w:rsid w:val="00251551"/>
    <w:rsid w:val="00251866"/>
    <w:rsid w:val="002519A7"/>
    <w:rsid w:val="00251B04"/>
    <w:rsid w:val="00251E16"/>
    <w:rsid w:val="002522D6"/>
    <w:rsid w:val="00252584"/>
    <w:rsid w:val="002529C3"/>
    <w:rsid w:val="00252B5B"/>
    <w:rsid w:val="00252E1D"/>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6778"/>
    <w:rsid w:val="002578C6"/>
    <w:rsid w:val="00257B91"/>
    <w:rsid w:val="002600E5"/>
    <w:rsid w:val="002601CE"/>
    <w:rsid w:val="0026020D"/>
    <w:rsid w:val="002609D3"/>
    <w:rsid w:val="00261321"/>
    <w:rsid w:val="00261566"/>
    <w:rsid w:val="0026190C"/>
    <w:rsid w:val="00261B7C"/>
    <w:rsid w:val="00261C3F"/>
    <w:rsid w:val="00262FBA"/>
    <w:rsid w:val="002634DB"/>
    <w:rsid w:val="00263605"/>
    <w:rsid w:val="002637B0"/>
    <w:rsid w:val="00263E29"/>
    <w:rsid w:val="00263E73"/>
    <w:rsid w:val="00264102"/>
    <w:rsid w:val="002644FF"/>
    <w:rsid w:val="00264528"/>
    <w:rsid w:val="0026475C"/>
    <w:rsid w:val="00264A7A"/>
    <w:rsid w:val="00264B71"/>
    <w:rsid w:val="00264DD5"/>
    <w:rsid w:val="0026529A"/>
    <w:rsid w:val="00266170"/>
    <w:rsid w:val="00266817"/>
    <w:rsid w:val="002670B0"/>
    <w:rsid w:val="00267964"/>
    <w:rsid w:val="00267AA0"/>
    <w:rsid w:val="00267ACE"/>
    <w:rsid w:val="00270167"/>
    <w:rsid w:val="002705ED"/>
    <w:rsid w:val="0027313D"/>
    <w:rsid w:val="0027332E"/>
    <w:rsid w:val="00273B9D"/>
    <w:rsid w:val="00274129"/>
    <w:rsid w:val="00274215"/>
    <w:rsid w:val="0027450B"/>
    <w:rsid w:val="00274610"/>
    <w:rsid w:val="00274676"/>
    <w:rsid w:val="00274792"/>
    <w:rsid w:val="00274C63"/>
    <w:rsid w:val="00275369"/>
    <w:rsid w:val="00275379"/>
    <w:rsid w:val="00275488"/>
    <w:rsid w:val="00275A84"/>
    <w:rsid w:val="00275F83"/>
    <w:rsid w:val="00275FC9"/>
    <w:rsid w:val="002762D2"/>
    <w:rsid w:val="00276571"/>
    <w:rsid w:val="00276FC3"/>
    <w:rsid w:val="0027709A"/>
    <w:rsid w:val="0027758E"/>
    <w:rsid w:val="002777FB"/>
    <w:rsid w:val="00277DA0"/>
    <w:rsid w:val="00280019"/>
    <w:rsid w:val="0028069F"/>
    <w:rsid w:val="0028078D"/>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D7E"/>
    <w:rsid w:val="00290FA6"/>
    <w:rsid w:val="00291037"/>
    <w:rsid w:val="002912B5"/>
    <w:rsid w:val="002912C1"/>
    <w:rsid w:val="002917EE"/>
    <w:rsid w:val="00291BA5"/>
    <w:rsid w:val="00291D1D"/>
    <w:rsid w:val="0029295A"/>
    <w:rsid w:val="00292F8D"/>
    <w:rsid w:val="002930F9"/>
    <w:rsid w:val="002935EE"/>
    <w:rsid w:val="00293B9A"/>
    <w:rsid w:val="00293CF1"/>
    <w:rsid w:val="00294530"/>
    <w:rsid w:val="0029484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1"/>
    <w:rsid w:val="002A11C7"/>
    <w:rsid w:val="002A1953"/>
    <w:rsid w:val="002A1D53"/>
    <w:rsid w:val="002A2254"/>
    <w:rsid w:val="002A26FC"/>
    <w:rsid w:val="002A288C"/>
    <w:rsid w:val="002A2B62"/>
    <w:rsid w:val="002A3A7D"/>
    <w:rsid w:val="002A3FDE"/>
    <w:rsid w:val="002A41D4"/>
    <w:rsid w:val="002A45B6"/>
    <w:rsid w:val="002A4A18"/>
    <w:rsid w:val="002A4AB3"/>
    <w:rsid w:val="002A4C90"/>
    <w:rsid w:val="002A5112"/>
    <w:rsid w:val="002A5CE9"/>
    <w:rsid w:val="002A5E8D"/>
    <w:rsid w:val="002A6BB6"/>
    <w:rsid w:val="002A7216"/>
    <w:rsid w:val="002A7343"/>
    <w:rsid w:val="002A7458"/>
    <w:rsid w:val="002A7B85"/>
    <w:rsid w:val="002B03CB"/>
    <w:rsid w:val="002B06DD"/>
    <w:rsid w:val="002B0AC8"/>
    <w:rsid w:val="002B0DBF"/>
    <w:rsid w:val="002B0DC3"/>
    <w:rsid w:val="002B0FA1"/>
    <w:rsid w:val="002B1166"/>
    <w:rsid w:val="002B2006"/>
    <w:rsid w:val="002B21D5"/>
    <w:rsid w:val="002B26FC"/>
    <w:rsid w:val="002B280D"/>
    <w:rsid w:val="002B29C5"/>
    <w:rsid w:val="002B2A15"/>
    <w:rsid w:val="002B2E21"/>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77A"/>
    <w:rsid w:val="002C5965"/>
    <w:rsid w:val="002C5BF7"/>
    <w:rsid w:val="002C5FAD"/>
    <w:rsid w:val="002C61C3"/>
    <w:rsid w:val="002C62EA"/>
    <w:rsid w:val="002C72E1"/>
    <w:rsid w:val="002C7373"/>
    <w:rsid w:val="002C7B38"/>
    <w:rsid w:val="002C7D31"/>
    <w:rsid w:val="002D0048"/>
    <w:rsid w:val="002D0A4A"/>
    <w:rsid w:val="002D0A7C"/>
    <w:rsid w:val="002D0B03"/>
    <w:rsid w:val="002D0C1D"/>
    <w:rsid w:val="002D0DC6"/>
    <w:rsid w:val="002D1003"/>
    <w:rsid w:val="002D14CB"/>
    <w:rsid w:val="002D1B83"/>
    <w:rsid w:val="002D23B0"/>
    <w:rsid w:val="002D2CD5"/>
    <w:rsid w:val="002D2D1E"/>
    <w:rsid w:val="002D3BA7"/>
    <w:rsid w:val="002D3BF3"/>
    <w:rsid w:val="002D3E26"/>
    <w:rsid w:val="002D4060"/>
    <w:rsid w:val="002D542A"/>
    <w:rsid w:val="002D5B00"/>
    <w:rsid w:val="002D62E7"/>
    <w:rsid w:val="002D68C9"/>
    <w:rsid w:val="002D6938"/>
    <w:rsid w:val="002D6942"/>
    <w:rsid w:val="002D6A42"/>
    <w:rsid w:val="002D6EEC"/>
    <w:rsid w:val="002D792E"/>
    <w:rsid w:val="002D7F53"/>
    <w:rsid w:val="002E00B9"/>
    <w:rsid w:val="002E0105"/>
    <w:rsid w:val="002E0A54"/>
    <w:rsid w:val="002E0EA2"/>
    <w:rsid w:val="002E14E6"/>
    <w:rsid w:val="002E1560"/>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A3"/>
    <w:rsid w:val="002E5E65"/>
    <w:rsid w:val="002E64C2"/>
    <w:rsid w:val="002E6C7A"/>
    <w:rsid w:val="002E71BE"/>
    <w:rsid w:val="002E7895"/>
    <w:rsid w:val="002E7F60"/>
    <w:rsid w:val="002F0271"/>
    <w:rsid w:val="002F0574"/>
    <w:rsid w:val="002F0717"/>
    <w:rsid w:val="002F08D2"/>
    <w:rsid w:val="002F11F7"/>
    <w:rsid w:val="002F1677"/>
    <w:rsid w:val="002F1F1C"/>
    <w:rsid w:val="002F1FF6"/>
    <w:rsid w:val="002F2292"/>
    <w:rsid w:val="002F2FDB"/>
    <w:rsid w:val="002F3702"/>
    <w:rsid w:val="002F370F"/>
    <w:rsid w:val="002F3990"/>
    <w:rsid w:val="002F3B4D"/>
    <w:rsid w:val="002F3BC2"/>
    <w:rsid w:val="002F3CDE"/>
    <w:rsid w:val="002F3CEC"/>
    <w:rsid w:val="002F3DC7"/>
    <w:rsid w:val="002F46B2"/>
    <w:rsid w:val="002F543F"/>
    <w:rsid w:val="002F558C"/>
    <w:rsid w:val="002F5CF9"/>
    <w:rsid w:val="002F5DA4"/>
    <w:rsid w:val="002F5DB1"/>
    <w:rsid w:val="002F5F0A"/>
    <w:rsid w:val="002F602A"/>
    <w:rsid w:val="002F6079"/>
    <w:rsid w:val="002F60BC"/>
    <w:rsid w:val="002F7EE6"/>
    <w:rsid w:val="003001FB"/>
    <w:rsid w:val="003007DA"/>
    <w:rsid w:val="003008E5"/>
    <w:rsid w:val="003011E0"/>
    <w:rsid w:val="0030132A"/>
    <w:rsid w:val="003016FC"/>
    <w:rsid w:val="0030174E"/>
    <w:rsid w:val="003017DC"/>
    <w:rsid w:val="00301933"/>
    <w:rsid w:val="00301B9A"/>
    <w:rsid w:val="00302308"/>
    <w:rsid w:val="0030242D"/>
    <w:rsid w:val="003027B2"/>
    <w:rsid w:val="0030284C"/>
    <w:rsid w:val="00302C1D"/>
    <w:rsid w:val="00302E33"/>
    <w:rsid w:val="00303447"/>
    <w:rsid w:val="003037F0"/>
    <w:rsid w:val="0030391C"/>
    <w:rsid w:val="003045F3"/>
    <w:rsid w:val="00304652"/>
    <w:rsid w:val="00305142"/>
    <w:rsid w:val="0030531A"/>
    <w:rsid w:val="00305396"/>
    <w:rsid w:val="00305544"/>
    <w:rsid w:val="0030597D"/>
    <w:rsid w:val="00305BDD"/>
    <w:rsid w:val="00305D1F"/>
    <w:rsid w:val="003060A6"/>
    <w:rsid w:val="0030637B"/>
    <w:rsid w:val="00306434"/>
    <w:rsid w:val="003067A6"/>
    <w:rsid w:val="00306899"/>
    <w:rsid w:val="00307427"/>
    <w:rsid w:val="00307C31"/>
    <w:rsid w:val="003113B1"/>
    <w:rsid w:val="00311656"/>
    <w:rsid w:val="003119F0"/>
    <w:rsid w:val="00311EF9"/>
    <w:rsid w:val="003127A7"/>
    <w:rsid w:val="0031286F"/>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C7"/>
    <w:rsid w:val="00315F18"/>
    <w:rsid w:val="00316665"/>
    <w:rsid w:val="00316BCE"/>
    <w:rsid w:val="00316E41"/>
    <w:rsid w:val="00317101"/>
    <w:rsid w:val="003178B2"/>
    <w:rsid w:val="00317BB9"/>
    <w:rsid w:val="0032044E"/>
    <w:rsid w:val="003208C4"/>
    <w:rsid w:val="003208FB"/>
    <w:rsid w:val="00320A5C"/>
    <w:rsid w:val="00320EDC"/>
    <w:rsid w:val="00321917"/>
    <w:rsid w:val="00321996"/>
    <w:rsid w:val="0032292B"/>
    <w:rsid w:val="00322C0E"/>
    <w:rsid w:val="00322CD7"/>
    <w:rsid w:val="0032322B"/>
    <w:rsid w:val="003236A7"/>
    <w:rsid w:val="0032373A"/>
    <w:rsid w:val="00323933"/>
    <w:rsid w:val="00323DA4"/>
    <w:rsid w:val="00323F40"/>
    <w:rsid w:val="003240E9"/>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979"/>
    <w:rsid w:val="00326F3D"/>
    <w:rsid w:val="0032731C"/>
    <w:rsid w:val="003273C0"/>
    <w:rsid w:val="00327B9F"/>
    <w:rsid w:val="003306AE"/>
    <w:rsid w:val="00330D8B"/>
    <w:rsid w:val="00330DA2"/>
    <w:rsid w:val="00331546"/>
    <w:rsid w:val="003317C4"/>
    <w:rsid w:val="00331AA1"/>
    <w:rsid w:val="00331E7E"/>
    <w:rsid w:val="003321CF"/>
    <w:rsid w:val="0033221C"/>
    <w:rsid w:val="00332262"/>
    <w:rsid w:val="00333026"/>
    <w:rsid w:val="003332AF"/>
    <w:rsid w:val="00333F30"/>
    <w:rsid w:val="003348FD"/>
    <w:rsid w:val="00334B88"/>
    <w:rsid w:val="003350AF"/>
    <w:rsid w:val="00335209"/>
    <w:rsid w:val="00336169"/>
    <w:rsid w:val="003363F8"/>
    <w:rsid w:val="00336997"/>
    <w:rsid w:val="003378C7"/>
    <w:rsid w:val="00337C61"/>
    <w:rsid w:val="00337D82"/>
    <w:rsid w:val="00337FC8"/>
    <w:rsid w:val="003404BD"/>
    <w:rsid w:val="0034135F"/>
    <w:rsid w:val="00341530"/>
    <w:rsid w:val="00341885"/>
    <w:rsid w:val="00341BC6"/>
    <w:rsid w:val="003420C2"/>
    <w:rsid w:val="003420F5"/>
    <w:rsid w:val="003422C1"/>
    <w:rsid w:val="0034261C"/>
    <w:rsid w:val="0034266A"/>
    <w:rsid w:val="00342793"/>
    <w:rsid w:val="0034282A"/>
    <w:rsid w:val="003434D4"/>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851"/>
    <w:rsid w:val="00351A4C"/>
    <w:rsid w:val="003537EB"/>
    <w:rsid w:val="00353867"/>
    <w:rsid w:val="0035393A"/>
    <w:rsid w:val="00354528"/>
    <w:rsid w:val="00354781"/>
    <w:rsid w:val="003548D9"/>
    <w:rsid w:val="00354E55"/>
    <w:rsid w:val="0035595A"/>
    <w:rsid w:val="00355BFC"/>
    <w:rsid w:val="00356170"/>
    <w:rsid w:val="0035623F"/>
    <w:rsid w:val="00356259"/>
    <w:rsid w:val="0035630B"/>
    <w:rsid w:val="00356318"/>
    <w:rsid w:val="00356894"/>
    <w:rsid w:val="00356EED"/>
    <w:rsid w:val="00357599"/>
    <w:rsid w:val="003575E1"/>
    <w:rsid w:val="0036035A"/>
    <w:rsid w:val="0036052D"/>
    <w:rsid w:val="003605F4"/>
    <w:rsid w:val="0036061C"/>
    <w:rsid w:val="00360822"/>
    <w:rsid w:val="00360DB2"/>
    <w:rsid w:val="003613A9"/>
    <w:rsid w:val="003617CC"/>
    <w:rsid w:val="00361C6C"/>
    <w:rsid w:val="0036278F"/>
    <w:rsid w:val="00362CAF"/>
    <w:rsid w:val="0036330C"/>
    <w:rsid w:val="003633CD"/>
    <w:rsid w:val="00363A38"/>
    <w:rsid w:val="00363C6A"/>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3F47"/>
    <w:rsid w:val="003742E1"/>
    <w:rsid w:val="003744DD"/>
    <w:rsid w:val="00374693"/>
    <w:rsid w:val="003746AB"/>
    <w:rsid w:val="003748CB"/>
    <w:rsid w:val="00374A8A"/>
    <w:rsid w:val="00374F3E"/>
    <w:rsid w:val="00374F5B"/>
    <w:rsid w:val="0037509A"/>
    <w:rsid w:val="003750B8"/>
    <w:rsid w:val="003751E9"/>
    <w:rsid w:val="0037553C"/>
    <w:rsid w:val="003761CD"/>
    <w:rsid w:val="003763DC"/>
    <w:rsid w:val="00376408"/>
    <w:rsid w:val="0037678A"/>
    <w:rsid w:val="00376A4B"/>
    <w:rsid w:val="00376F4B"/>
    <w:rsid w:val="00377787"/>
    <w:rsid w:val="00377DA5"/>
    <w:rsid w:val="00377F51"/>
    <w:rsid w:val="003801E9"/>
    <w:rsid w:val="00380B77"/>
    <w:rsid w:val="00380C74"/>
    <w:rsid w:val="0038127A"/>
    <w:rsid w:val="00381364"/>
    <w:rsid w:val="00381506"/>
    <w:rsid w:val="00381D18"/>
    <w:rsid w:val="00382570"/>
    <w:rsid w:val="003825A1"/>
    <w:rsid w:val="00382E9E"/>
    <w:rsid w:val="00383024"/>
    <w:rsid w:val="003831F4"/>
    <w:rsid w:val="00383208"/>
    <w:rsid w:val="0038352C"/>
    <w:rsid w:val="00383588"/>
    <w:rsid w:val="00383CA3"/>
    <w:rsid w:val="003848BB"/>
    <w:rsid w:val="00384CC1"/>
    <w:rsid w:val="00384D6D"/>
    <w:rsid w:val="003851BA"/>
    <w:rsid w:val="0038538C"/>
    <w:rsid w:val="00385503"/>
    <w:rsid w:val="00385770"/>
    <w:rsid w:val="003858D3"/>
    <w:rsid w:val="00385908"/>
    <w:rsid w:val="00385FC6"/>
    <w:rsid w:val="00386238"/>
    <w:rsid w:val="00390257"/>
    <w:rsid w:val="00390371"/>
    <w:rsid w:val="00390C62"/>
    <w:rsid w:val="00391801"/>
    <w:rsid w:val="00391F19"/>
    <w:rsid w:val="00392383"/>
    <w:rsid w:val="00392402"/>
    <w:rsid w:val="003932F4"/>
    <w:rsid w:val="00393488"/>
    <w:rsid w:val="003936BD"/>
    <w:rsid w:val="00393760"/>
    <w:rsid w:val="003938DB"/>
    <w:rsid w:val="003939C9"/>
    <w:rsid w:val="003939CD"/>
    <w:rsid w:val="00393AD6"/>
    <w:rsid w:val="00393D11"/>
    <w:rsid w:val="0039438B"/>
    <w:rsid w:val="00394E5F"/>
    <w:rsid w:val="00394E7B"/>
    <w:rsid w:val="003959B0"/>
    <w:rsid w:val="00395F7A"/>
    <w:rsid w:val="00395FA1"/>
    <w:rsid w:val="003962E6"/>
    <w:rsid w:val="00396606"/>
    <w:rsid w:val="00396771"/>
    <w:rsid w:val="0039688E"/>
    <w:rsid w:val="00396F5A"/>
    <w:rsid w:val="00396F9D"/>
    <w:rsid w:val="00397546"/>
    <w:rsid w:val="00397ACB"/>
    <w:rsid w:val="00397B15"/>
    <w:rsid w:val="003A0553"/>
    <w:rsid w:val="003A05F6"/>
    <w:rsid w:val="003A0653"/>
    <w:rsid w:val="003A0680"/>
    <w:rsid w:val="003A0C12"/>
    <w:rsid w:val="003A0F58"/>
    <w:rsid w:val="003A1258"/>
    <w:rsid w:val="003A14DD"/>
    <w:rsid w:val="003A1511"/>
    <w:rsid w:val="003A1671"/>
    <w:rsid w:val="003A16B1"/>
    <w:rsid w:val="003A1895"/>
    <w:rsid w:val="003A1AB2"/>
    <w:rsid w:val="003A1C66"/>
    <w:rsid w:val="003A1CC4"/>
    <w:rsid w:val="003A1CFA"/>
    <w:rsid w:val="003A1F70"/>
    <w:rsid w:val="003A310E"/>
    <w:rsid w:val="003A3834"/>
    <w:rsid w:val="003A3880"/>
    <w:rsid w:val="003A4280"/>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153F"/>
    <w:rsid w:val="003B1671"/>
    <w:rsid w:val="003B1781"/>
    <w:rsid w:val="003B1C67"/>
    <w:rsid w:val="003B1D47"/>
    <w:rsid w:val="003B1D95"/>
    <w:rsid w:val="003B1F9C"/>
    <w:rsid w:val="003B2108"/>
    <w:rsid w:val="003B232E"/>
    <w:rsid w:val="003B24A6"/>
    <w:rsid w:val="003B25B2"/>
    <w:rsid w:val="003B2711"/>
    <w:rsid w:val="003B2A6E"/>
    <w:rsid w:val="003B2ABD"/>
    <w:rsid w:val="003B2D10"/>
    <w:rsid w:val="003B347F"/>
    <w:rsid w:val="003B3D06"/>
    <w:rsid w:val="003B3FDE"/>
    <w:rsid w:val="003B4806"/>
    <w:rsid w:val="003B5D30"/>
    <w:rsid w:val="003B66CF"/>
    <w:rsid w:val="003B6897"/>
    <w:rsid w:val="003B6AB2"/>
    <w:rsid w:val="003B75A8"/>
    <w:rsid w:val="003B7608"/>
    <w:rsid w:val="003B7AE2"/>
    <w:rsid w:val="003B7D25"/>
    <w:rsid w:val="003B7FAD"/>
    <w:rsid w:val="003C0201"/>
    <w:rsid w:val="003C0433"/>
    <w:rsid w:val="003C055E"/>
    <w:rsid w:val="003C0886"/>
    <w:rsid w:val="003C0C2A"/>
    <w:rsid w:val="003C0C2F"/>
    <w:rsid w:val="003C0C40"/>
    <w:rsid w:val="003C14A2"/>
    <w:rsid w:val="003C1B18"/>
    <w:rsid w:val="003C256B"/>
    <w:rsid w:val="003C27DA"/>
    <w:rsid w:val="003C29DF"/>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4BC"/>
    <w:rsid w:val="003D38A5"/>
    <w:rsid w:val="003D3BDE"/>
    <w:rsid w:val="003D3FAC"/>
    <w:rsid w:val="003D40B6"/>
    <w:rsid w:val="003D5808"/>
    <w:rsid w:val="003D5A23"/>
    <w:rsid w:val="003D5A96"/>
    <w:rsid w:val="003D5D67"/>
    <w:rsid w:val="003D5F81"/>
    <w:rsid w:val="003D631A"/>
    <w:rsid w:val="003D6CF2"/>
    <w:rsid w:val="003D71B5"/>
    <w:rsid w:val="003D7800"/>
    <w:rsid w:val="003E17B3"/>
    <w:rsid w:val="003E1955"/>
    <w:rsid w:val="003E2758"/>
    <w:rsid w:val="003E2FF9"/>
    <w:rsid w:val="003E33CC"/>
    <w:rsid w:val="003E375E"/>
    <w:rsid w:val="003E38D4"/>
    <w:rsid w:val="003E3A23"/>
    <w:rsid w:val="003E3D64"/>
    <w:rsid w:val="003E42D5"/>
    <w:rsid w:val="003E450C"/>
    <w:rsid w:val="003E5106"/>
    <w:rsid w:val="003E51A8"/>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D07"/>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40005C"/>
    <w:rsid w:val="00400ADB"/>
    <w:rsid w:val="00400F09"/>
    <w:rsid w:val="004014E9"/>
    <w:rsid w:val="00401CDB"/>
    <w:rsid w:val="00401F58"/>
    <w:rsid w:val="0040208F"/>
    <w:rsid w:val="00402A2D"/>
    <w:rsid w:val="004030F4"/>
    <w:rsid w:val="004031A6"/>
    <w:rsid w:val="00403704"/>
    <w:rsid w:val="004038FA"/>
    <w:rsid w:val="00403B26"/>
    <w:rsid w:val="00403DC0"/>
    <w:rsid w:val="00403F39"/>
    <w:rsid w:val="00404092"/>
    <w:rsid w:val="00404297"/>
    <w:rsid w:val="00404949"/>
    <w:rsid w:val="00404BE1"/>
    <w:rsid w:val="00404CAF"/>
    <w:rsid w:val="00404CCE"/>
    <w:rsid w:val="00404EC4"/>
    <w:rsid w:val="004058A8"/>
    <w:rsid w:val="00405AE1"/>
    <w:rsid w:val="00405D70"/>
    <w:rsid w:val="0040614B"/>
    <w:rsid w:val="004067E4"/>
    <w:rsid w:val="00406AAA"/>
    <w:rsid w:val="00406C9A"/>
    <w:rsid w:val="00406E78"/>
    <w:rsid w:val="004074F2"/>
    <w:rsid w:val="004075C5"/>
    <w:rsid w:val="0040761A"/>
    <w:rsid w:val="004103A5"/>
    <w:rsid w:val="004105F0"/>
    <w:rsid w:val="00410965"/>
    <w:rsid w:val="00410D30"/>
    <w:rsid w:val="00412553"/>
    <w:rsid w:val="00412649"/>
    <w:rsid w:val="00413ED6"/>
    <w:rsid w:val="00413F25"/>
    <w:rsid w:val="00414414"/>
    <w:rsid w:val="00414DD5"/>
    <w:rsid w:val="0041513E"/>
    <w:rsid w:val="004158A4"/>
    <w:rsid w:val="00415907"/>
    <w:rsid w:val="00415919"/>
    <w:rsid w:val="00415AF7"/>
    <w:rsid w:val="00415BBC"/>
    <w:rsid w:val="00416EBB"/>
    <w:rsid w:val="004175B8"/>
    <w:rsid w:val="00417E05"/>
    <w:rsid w:val="00420733"/>
    <w:rsid w:val="0042078D"/>
    <w:rsid w:val="0042095B"/>
    <w:rsid w:val="00420C73"/>
    <w:rsid w:val="00420EC5"/>
    <w:rsid w:val="004215EA"/>
    <w:rsid w:val="004219E0"/>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E60"/>
    <w:rsid w:val="00430F08"/>
    <w:rsid w:val="00430F30"/>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0DA"/>
    <w:rsid w:val="00437DED"/>
    <w:rsid w:val="0044083B"/>
    <w:rsid w:val="00440853"/>
    <w:rsid w:val="00440979"/>
    <w:rsid w:val="00440DD3"/>
    <w:rsid w:val="004412FA"/>
    <w:rsid w:val="004414CA"/>
    <w:rsid w:val="00441800"/>
    <w:rsid w:val="00441D59"/>
    <w:rsid w:val="00441F54"/>
    <w:rsid w:val="00442531"/>
    <w:rsid w:val="00442672"/>
    <w:rsid w:val="00443001"/>
    <w:rsid w:val="004430C3"/>
    <w:rsid w:val="004433E6"/>
    <w:rsid w:val="004439C9"/>
    <w:rsid w:val="00443C2D"/>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538"/>
    <w:rsid w:val="004475ED"/>
    <w:rsid w:val="00447686"/>
    <w:rsid w:val="00447F0A"/>
    <w:rsid w:val="004504B8"/>
    <w:rsid w:val="00450963"/>
    <w:rsid w:val="00450D7B"/>
    <w:rsid w:val="00450FCF"/>
    <w:rsid w:val="0045126B"/>
    <w:rsid w:val="004512F7"/>
    <w:rsid w:val="00451572"/>
    <w:rsid w:val="0045245C"/>
    <w:rsid w:val="004525A0"/>
    <w:rsid w:val="004525A6"/>
    <w:rsid w:val="0045266F"/>
    <w:rsid w:val="004527F6"/>
    <w:rsid w:val="00452AF4"/>
    <w:rsid w:val="00452BC0"/>
    <w:rsid w:val="0045317A"/>
    <w:rsid w:val="00453725"/>
    <w:rsid w:val="00453817"/>
    <w:rsid w:val="00453D9C"/>
    <w:rsid w:val="0045440E"/>
    <w:rsid w:val="004544AE"/>
    <w:rsid w:val="00454673"/>
    <w:rsid w:val="0045467E"/>
    <w:rsid w:val="00454705"/>
    <w:rsid w:val="00454895"/>
    <w:rsid w:val="00454E87"/>
    <w:rsid w:val="004556A6"/>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96"/>
    <w:rsid w:val="00472CC1"/>
    <w:rsid w:val="00473645"/>
    <w:rsid w:val="0047365A"/>
    <w:rsid w:val="00473856"/>
    <w:rsid w:val="00473984"/>
    <w:rsid w:val="00473AD9"/>
    <w:rsid w:val="00473D95"/>
    <w:rsid w:val="00474B1E"/>
    <w:rsid w:val="00475ACE"/>
    <w:rsid w:val="00475AD1"/>
    <w:rsid w:val="00475C36"/>
    <w:rsid w:val="00475F7E"/>
    <w:rsid w:val="0047615D"/>
    <w:rsid w:val="00476963"/>
    <w:rsid w:val="00476B6A"/>
    <w:rsid w:val="00476BAD"/>
    <w:rsid w:val="00476BDA"/>
    <w:rsid w:val="00477A0F"/>
    <w:rsid w:val="00477E82"/>
    <w:rsid w:val="004802BE"/>
    <w:rsid w:val="004802FA"/>
    <w:rsid w:val="00480969"/>
    <w:rsid w:val="00480EE4"/>
    <w:rsid w:val="00481214"/>
    <w:rsid w:val="00481DF5"/>
    <w:rsid w:val="004821C7"/>
    <w:rsid w:val="004822AC"/>
    <w:rsid w:val="004824F2"/>
    <w:rsid w:val="00482B04"/>
    <w:rsid w:val="00482E5F"/>
    <w:rsid w:val="00483854"/>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13C7"/>
    <w:rsid w:val="004918F8"/>
    <w:rsid w:val="004919C2"/>
    <w:rsid w:val="00491B87"/>
    <w:rsid w:val="004922CA"/>
    <w:rsid w:val="0049294D"/>
    <w:rsid w:val="00492A26"/>
    <w:rsid w:val="00492C9C"/>
    <w:rsid w:val="00492D5D"/>
    <w:rsid w:val="004935A9"/>
    <w:rsid w:val="00494164"/>
    <w:rsid w:val="00494AA2"/>
    <w:rsid w:val="00494CFB"/>
    <w:rsid w:val="00494FF0"/>
    <w:rsid w:val="00495303"/>
    <w:rsid w:val="00495432"/>
    <w:rsid w:val="0049607B"/>
    <w:rsid w:val="00496555"/>
    <w:rsid w:val="0049676E"/>
    <w:rsid w:val="004974A1"/>
    <w:rsid w:val="004977C1"/>
    <w:rsid w:val="00497D47"/>
    <w:rsid w:val="00497D71"/>
    <w:rsid w:val="004A0822"/>
    <w:rsid w:val="004A0A0E"/>
    <w:rsid w:val="004A0C15"/>
    <w:rsid w:val="004A113D"/>
    <w:rsid w:val="004A1371"/>
    <w:rsid w:val="004A14E0"/>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E8"/>
    <w:rsid w:val="004A7A3F"/>
    <w:rsid w:val="004A7D08"/>
    <w:rsid w:val="004A7D30"/>
    <w:rsid w:val="004A7F81"/>
    <w:rsid w:val="004B009F"/>
    <w:rsid w:val="004B071F"/>
    <w:rsid w:val="004B0E4A"/>
    <w:rsid w:val="004B138F"/>
    <w:rsid w:val="004B1406"/>
    <w:rsid w:val="004B1C2A"/>
    <w:rsid w:val="004B1EF2"/>
    <w:rsid w:val="004B1FC8"/>
    <w:rsid w:val="004B2359"/>
    <w:rsid w:val="004B2B4D"/>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C54"/>
    <w:rsid w:val="004B6E11"/>
    <w:rsid w:val="004B6E2A"/>
    <w:rsid w:val="004B732E"/>
    <w:rsid w:val="004B7EFB"/>
    <w:rsid w:val="004C01C4"/>
    <w:rsid w:val="004C074B"/>
    <w:rsid w:val="004C0F82"/>
    <w:rsid w:val="004C157C"/>
    <w:rsid w:val="004C1795"/>
    <w:rsid w:val="004C207E"/>
    <w:rsid w:val="004C227E"/>
    <w:rsid w:val="004C2761"/>
    <w:rsid w:val="004C29D9"/>
    <w:rsid w:val="004C2F54"/>
    <w:rsid w:val="004C2F5D"/>
    <w:rsid w:val="004C383A"/>
    <w:rsid w:val="004C41FD"/>
    <w:rsid w:val="004C43A3"/>
    <w:rsid w:val="004C4E9A"/>
    <w:rsid w:val="004C5091"/>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69D"/>
    <w:rsid w:val="004D179B"/>
    <w:rsid w:val="004D1920"/>
    <w:rsid w:val="004D1ABD"/>
    <w:rsid w:val="004D21B7"/>
    <w:rsid w:val="004D221D"/>
    <w:rsid w:val="004D2D38"/>
    <w:rsid w:val="004D3666"/>
    <w:rsid w:val="004D3C28"/>
    <w:rsid w:val="004D3D34"/>
    <w:rsid w:val="004D3D55"/>
    <w:rsid w:val="004D40AB"/>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510B"/>
    <w:rsid w:val="004E5517"/>
    <w:rsid w:val="004E60CE"/>
    <w:rsid w:val="004E61B4"/>
    <w:rsid w:val="004E683B"/>
    <w:rsid w:val="004E6A6B"/>
    <w:rsid w:val="004E6A8F"/>
    <w:rsid w:val="004E6B7B"/>
    <w:rsid w:val="004E6C8E"/>
    <w:rsid w:val="004E7552"/>
    <w:rsid w:val="004E76A9"/>
    <w:rsid w:val="004E7739"/>
    <w:rsid w:val="004E7B54"/>
    <w:rsid w:val="004E7BE1"/>
    <w:rsid w:val="004E7F7E"/>
    <w:rsid w:val="004F00C2"/>
    <w:rsid w:val="004F010B"/>
    <w:rsid w:val="004F1101"/>
    <w:rsid w:val="004F13D9"/>
    <w:rsid w:val="004F1407"/>
    <w:rsid w:val="004F14CC"/>
    <w:rsid w:val="004F14F2"/>
    <w:rsid w:val="004F19DE"/>
    <w:rsid w:val="004F1D0E"/>
    <w:rsid w:val="004F1E32"/>
    <w:rsid w:val="004F2173"/>
    <w:rsid w:val="004F283C"/>
    <w:rsid w:val="004F28C9"/>
    <w:rsid w:val="004F292F"/>
    <w:rsid w:val="004F2E21"/>
    <w:rsid w:val="004F42B6"/>
    <w:rsid w:val="004F433B"/>
    <w:rsid w:val="004F43F1"/>
    <w:rsid w:val="004F48DC"/>
    <w:rsid w:val="004F4B09"/>
    <w:rsid w:val="004F5579"/>
    <w:rsid w:val="004F5F4D"/>
    <w:rsid w:val="004F60B2"/>
    <w:rsid w:val="004F6214"/>
    <w:rsid w:val="004F65C1"/>
    <w:rsid w:val="004F6A4B"/>
    <w:rsid w:val="004F6C0F"/>
    <w:rsid w:val="004F7220"/>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57B"/>
    <w:rsid w:val="00504590"/>
    <w:rsid w:val="005046BD"/>
    <w:rsid w:val="00504897"/>
    <w:rsid w:val="00504D5D"/>
    <w:rsid w:val="00505522"/>
    <w:rsid w:val="005055FF"/>
    <w:rsid w:val="0050592A"/>
    <w:rsid w:val="00505A4F"/>
    <w:rsid w:val="00505AED"/>
    <w:rsid w:val="00505B47"/>
    <w:rsid w:val="00506043"/>
    <w:rsid w:val="005064FB"/>
    <w:rsid w:val="00507339"/>
    <w:rsid w:val="005107F5"/>
    <w:rsid w:val="00510D33"/>
    <w:rsid w:val="00510D4B"/>
    <w:rsid w:val="00511660"/>
    <w:rsid w:val="00511DF9"/>
    <w:rsid w:val="00512178"/>
    <w:rsid w:val="0051235D"/>
    <w:rsid w:val="0051327D"/>
    <w:rsid w:val="00513332"/>
    <w:rsid w:val="00513362"/>
    <w:rsid w:val="005133ED"/>
    <w:rsid w:val="0051340A"/>
    <w:rsid w:val="005134A4"/>
    <w:rsid w:val="00513778"/>
    <w:rsid w:val="005139C0"/>
    <w:rsid w:val="00513C9C"/>
    <w:rsid w:val="00514163"/>
    <w:rsid w:val="00514588"/>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0E93"/>
    <w:rsid w:val="005210EF"/>
    <w:rsid w:val="00521115"/>
    <w:rsid w:val="0052156C"/>
    <w:rsid w:val="00521905"/>
    <w:rsid w:val="00521D6C"/>
    <w:rsid w:val="00521DAE"/>
    <w:rsid w:val="00521E33"/>
    <w:rsid w:val="005221A3"/>
    <w:rsid w:val="005224AB"/>
    <w:rsid w:val="0052288B"/>
    <w:rsid w:val="00522A4E"/>
    <w:rsid w:val="00522B52"/>
    <w:rsid w:val="00522FA3"/>
    <w:rsid w:val="005230F9"/>
    <w:rsid w:val="00523437"/>
    <w:rsid w:val="0052345B"/>
    <w:rsid w:val="00523824"/>
    <w:rsid w:val="0052395A"/>
    <w:rsid w:val="005246DA"/>
    <w:rsid w:val="00524792"/>
    <w:rsid w:val="00524D76"/>
    <w:rsid w:val="00525231"/>
    <w:rsid w:val="00525556"/>
    <w:rsid w:val="00525881"/>
    <w:rsid w:val="00525938"/>
    <w:rsid w:val="00525A88"/>
    <w:rsid w:val="00526832"/>
    <w:rsid w:val="00526A93"/>
    <w:rsid w:val="00527465"/>
    <w:rsid w:val="00527588"/>
    <w:rsid w:val="005278A0"/>
    <w:rsid w:val="005279C0"/>
    <w:rsid w:val="0053031C"/>
    <w:rsid w:val="0053068B"/>
    <w:rsid w:val="00530B54"/>
    <w:rsid w:val="005322A7"/>
    <w:rsid w:val="005328DA"/>
    <w:rsid w:val="00532FD0"/>
    <w:rsid w:val="005336BA"/>
    <w:rsid w:val="00533AFD"/>
    <w:rsid w:val="0053409C"/>
    <w:rsid w:val="00534EE9"/>
    <w:rsid w:val="0053511E"/>
    <w:rsid w:val="005353A7"/>
    <w:rsid w:val="005357D4"/>
    <w:rsid w:val="00535D28"/>
    <w:rsid w:val="00535EE1"/>
    <w:rsid w:val="00535F65"/>
    <w:rsid w:val="00536175"/>
    <w:rsid w:val="005362E3"/>
    <w:rsid w:val="00536306"/>
    <w:rsid w:val="00536509"/>
    <w:rsid w:val="00536F34"/>
    <w:rsid w:val="00537385"/>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51C4"/>
    <w:rsid w:val="0054530A"/>
    <w:rsid w:val="005454B8"/>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102"/>
    <w:rsid w:val="00551581"/>
    <w:rsid w:val="00551667"/>
    <w:rsid w:val="00551FF9"/>
    <w:rsid w:val="005522DA"/>
    <w:rsid w:val="005529F8"/>
    <w:rsid w:val="00552FAC"/>
    <w:rsid w:val="0055363D"/>
    <w:rsid w:val="00553660"/>
    <w:rsid w:val="00553DD9"/>
    <w:rsid w:val="00553FAA"/>
    <w:rsid w:val="00553FFB"/>
    <w:rsid w:val="005545A3"/>
    <w:rsid w:val="00554A75"/>
    <w:rsid w:val="00554B53"/>
    <w:rsid w:val="00554CF8"/>
    <w:rsid w:val="005551D0"/>
    <w:rsid w:val="00555FC3"/>
    <w:rsid w:val="00556339"/>
    <w:rsid w:val="005565A6"/>
    <w:rsid w:val="00556B3C"/>
    <w:rsid w:val="00556E11"/>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CE2"/>
    <w:rsid w:val="00562D68"/>
    <w:rsid w:val="00562FF3"/>
    <w:rsid w:val="00563084"/>
    <w:rsid w:val="0056308D"/>
    <w:rsid w:val="00563364"/>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0C8B"/>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804CB"/>
    <w:rsid w:val="00580568"/>
    <w:rsid w:val="00580586"/>
    <w:rsid w:val="0058073F"/>
    <w:rsid w:val="00580D41"/>
    <w:rsid w:val="0058128C"/>
    <w:rsid w:val="00581339"/>
    <w:rsid w:val="00581446"/>
    <w:rsid w:val="00581496"/>
    <w:rsid w:val="005816D9"/>
    <w:rsid w:val="00581C20"/>
    <w:rsid w:val="00581C8B"/>
    <w:rsid w:val="0058205D"/>
    <w:rsid w:val="00582146"/>
    <w:rsid w:val="00582FDC"/>
    <w:rsid w:val="005833A6"/>
    <w:rsid w:val="0058342D"/>
    <w:rsid w:val="00583AA3"/>
    <w:rsid w:val="00583F2E"/>
    <w:rsid w:val="00584846"/>
    <w:rsid w:val="00584A40"/>
    <w:rsid w:val="00584AC2"/>
    <w:rsid w:val="00584ACF"/>
    <w:rsid w:val="00584C7D"/>
    <w:rsid w:val="00585021"/>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2B7A"/>
    <w:rsid w:val="00593171"/>
    <w:rsid w:val="005931D1"/>
    <w:rsid w:val="005933C4"/>
    <w:rsid w:val="00593503"/>
    <w:rsid w:val="00593D60"/>
    <w:rsid w:val="00594379"/>
    <w:rsid w:val="00594441"/>
    <w:rsid w:val="00594EFF"/>
    <w:rsid w:val="005950D3"/>
    <w:rsid w:val="005957FD"/>
    <w:rsid w:val="005959F6"/>
    <w:rsid w:val="005961ED"/>
    <w:rsid w:val="00596310"/>
    <w:rsid w:val="00596311"/>
    <w:rsid w:val="00596EAA"/>
    <w:rsid w:val="005971BA"/>
    <w:rsid w:val="0059733F"/>
    <w:rsid w:val="005974EA"/>
    <w:rsid w:val="005975D7"/>
    <w:rsid w:val="005976F8"/>
    <w:rsid w:val="00597819"/>
    <w:rsid w:val="005978AD"/>
    <w:rsid w:val="00597AB0"/>
    <w:rsid w:val="005A0579"/>
    <w:rsid w:val="005A0C1E"/>
    <w:rsid w:val="005A0D92"/>
    <w:rsid w:val="005A1171"/>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5FFB"/>
    <w:rsid w:val="005A65CA"/>
    <w:rsid w:val="005A678A"/>
    <w:rsid w:val="005A69B5"/>
    <w:rsid w:val="005A6B01"/>
    <w:rsid w:val="005A704C"/>
    <w:rsid w:val="005A785C"/>
    <w:rsid w:val="005A7BBC"/>
    <w:rsid w:val="005B043F"/>
    <w:rsid w:val="005B0742"/>
    <w:rsid w:val="005B0842"/>
    <w:rsid w:val="005B13AA"/>
    <w:rsid w:val="005B1B47"/>
    <w:rsid w:val="005B1BA9"/>
    <w:rsid w:val="005B20DE"/>
    <w:rsid w:val="005B2181"/>
    <w:rsid w:val="005B2301"/>
    <w:rsid w:val="005B2C9D"/>
    <w:rsid w:val="005B33D7"/>
    <w:rsid w:val="005B359C"/>
    <w:rsid w:val="005B425E"/>
    <w:rsid w:val="005B444F"/>
    <w:rsid w:val="005B469E"/>
    <w:rsid w:val="005B49A7"/>
    <w:rsid w:val="005B49CC"/>
    <w:rsid w:val="005B4A23"/>
    <w:rsid w:val="005B50AB"/>
    <w:rsid w:val="005B5C68"/>
    <w:rsid w:val="005B6B97"/>
    <w:rsid w:val="005B6BAD"/>
    <w:rsid w:val="005B6D93"/>
    <w:rsid w:val="005B6EDF"/>
    <w:rsid w:val="005B70AF"/>
    <w:rsid w:val="005B7380"/>
    <w:rsid w:val="005B73A8"/>
    <w:rsid w:val="005B745B"/>
    <w:rsid w:val="005B7B0F"/>
    <w:rsid w:val="005C023F"/>
    <w:rsid w:val="005C03F9"/>
    <w:rsid w:val="005C08F1"/>
    <w:rsid w:val="005C09B1"/>
    <w:rsid w:val="005C0FD0"/>
    <w:rsid w:val="005C1531"/>
    <w:rsid w:val="005C161B"/>
    <w:rsid w:val="005C213B"/>
    <w:rsid w:val="005C3001"/>
    <w:rsid w:val="005C32FA"/>
    <w:rsid w:val="005C3476"/>
    <w:rsid w:val="005C38E9"/>
    <w:rsid w:val="005C398C"/>
    <w:rsid w:val="005C39B5"/>
    <w:rsid w:val="005C3AC5"/>
    <w:rsid w:val="005C3DA4"/>
    <w:rsid w:val="005C4356"/>
    <w:rsid w:val="005C457B"/>
    <w:rsid w:val="005C4644"/>
    <w:rsid w:val="005C5F93"/>
    <w:rsid w:val="005C6077"/>
    <w:rsid w:val="005C6860"/>
    <w:rsid w:val="005C68A8"/>
    <w:rsid w:val="005C6AA5"/>
    <w:rsid w:val="005C6E2C"/>
    <w:rsid w:val="005C7077"/>
    <w:rsid w:val="005C7463"/>
    <w:rsid w:val="005C76FD"/>
    <w:rsid w:val="005C7801"/>
    <w:rsid w:val="005D03E6"/>
    <w:rsid w:val="005D04B3"/>
    <w:rsid w:val="005D0764"/>
    <w:rsid w:val="005D0783"/>
    <w:rsid w:val="005D0A29"/>
    <w:rsid w:val="005D0A81"/>
    <w:rsid w:val="005D0E50"/>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7165"/>
    <w:rsid w:val="005D7572"/>
    <w:rsid w:val="005D7614"/>
    <w:rsid w:val="005D7C38"/>
    <w:rsid w:val="005E03B2"/>
    <w:rsid w:val="005E0611"/>
    <w:rsid w:val="005E0CEC"/>
    <w:rsid w:val="005E0E82"/>
    <w:rsid w:val="005E1198"/>
    <w:rsid w:val="005E18AE"/>
    <w:rsid w:val="005E1D4D"/>
    <w:rsid w:val="005E1E16"/>
    <w:rsid w:val="005E21DD"/>
    <w:rsid w:val="005E2369"/>
    <w:rsid w:val="005E3050"/>
    <w:rsid w:val="005E3AFB"/>
    <w:rsid w:val="005E3BBC"/>
    <w:rsid w:val="005E3C5B"/>
    <w:rsid w:val="005E3FEA"/>
    <w:rsid w:val="005E42F1"/>
    <w:rsid w:val="005E4715"/>
    <w:rsid w:val="005E51F6"/>
    <w:rsid w:val="005E54AB"/>
    <w:rsid w:val="005E5552"/>
    <w:rsid w:val="005E55A1"/>
    <w:rsid w:val="005E5EC1"/>
    <w:rsid w:val="005E6294"/>
    <w:rsid w:val="005E66E2"/>
    <w:rsid w:val="005E66FB"/>
    <w:rsid w:val="005E6702"/>
    <w:rsid w:val="005E6B3A"/>
    <w:rsid w:val="005E6CEF"/>
    <w:rsid w:val="005E6F10"/>
    <w:rsid w:val="005E703F"/>
    <w:rsid w:val="005E70FE"/>
    <w:rsid w:val="005F0C7D"/>
    <w:rsid w:val="005F0D82"/>
    <w:rsid w:val="005F0E01"/>
    <w:rsid w:val="005F144B"/>
    <w:rsid w:val="005F15C7"/>
    <w:rsid w:val="005F15D1"/>
    <w:rsid w:val="005F1952"/>
    <w:rsid w:val="005F1D0C"/>
    <w:rsid w:val="005F2297"/>
    <w:rsid w:val="005F23E8"/>
    <w:rsid w:val="005F2822"/>
    <w:rsid w:val="005F2D18"/>
    <w:rsid w:val="005F31C5"/>
    <w:rsid w:val="005F3377"/>
    <w:rsid w:val="005F3A34"/>
    <w:rsid w:val="005F41B6"/>
    <w:rsid w:val="005F48DA"/>
    <w:rsid w:val="005F4CB6"/>
    <w:rsid w:val="005F4E71"/>
    <w:rsid w:val="005F4FA8"/>
    <w:rsid w:val="005F509D"/>
    <w:rsid w:val="005F5438"/>
    <w:rsid w:val="005F5767"/>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2EB"/>
    <w:rsid w:val="0060432A"/>
    <w:rsid w:val="00604624"/>
    <w:rsid w:val="0060490E"/>
    <w:rsid w:val="00604995"/>
    <w:rsid w:val="00604F22"/>
    <w:rsid w:val="00604FEC"/>
    <w:rsid w:val="00605027"/>
    <w:rsid w:val="00605194"/>
    <w:rsid w:val="006053E6"/>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93B"/>
    <w:rsid w:val="00622F13"/>
    <w:rsid w:val="006233F6"/>
    <w:rsid w:val="00623835"/>
    <w:rsid w:val="00623CBA"/>
    <w:rsid w:val="00623ED2"/>
    <w:rsid w:val="006240C3"/>
    <w:rsid w:val="0062439E"/>
    <w:rsid w:val="006245B9"/>
    <w:rsid w:val="006252A4"/>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99B"/>
    <w:rsid w:val="00631B74"/>
    <w:rsid w:val="0063229E"/>
    <w:rsid w:val="00632A09"/>
    <w:rsid w:val="00632B5C"/>
    <w:rsid w:val="00632D54"/>
    <w:rsid w:val="006335D2"/>
    <w:rsid w:val="00633B7A"/>
    <w:rsid w:val="00633C97"/>
    <w:rsid w:val="00633DBC"/>
    <w:rsid w:val="00633DD8"/>
    <w:rsid w:val="0063429D"/>
    <w:rsid w:val="00634367"/>
    <w:rsid w:val="006347DC"/>
    <w:rsid w:val="006349AF"/>
    <w:rsid w:val="00635873"/>
    <w:rsid w:val="006358F5"/>
    <w:rsid w:val="0063596D"/>
    <w:rsid w:val="00635A62"/>
    <w:rsid w:val="006372A4"/>
    <w:rsid w:val="00637879"/>
    <w:rsid w:val="00637971"/>
    <w:rsid w:val="00637AF4"/>
    <w:rsid w:val="0064006F"/>
    <w:rsid w:val="006407F1"/>
    <w:rsid w:val="00640CDE"/>
    <w:rsid w:val="00640FF8"/>
    <w:rsid w:val="006413C7"/>
    <w:rsid w:val="00641475"/>
    <w:rsid w:val="00641673"/>
    <w:rsid w:val="00641A43"/>
    <w:rsid w:val="00641D13"/>
    <w:rsid w:val="006421DF"/>
    <w:rsid w:val="00642DAE"/>
    <w:rsid w:val="00642EFE"/>
    <w:rsid w:val="00642F45"/>
    <w:rsid w:val="00643231"/>
    <w:rsid w:val="00643291"/>
    <w:rsid w:val="00643295"/>
    <w:rsid w:val="00643602"/>
    <w:rsid w:val="0064431A"/>
    <w:rsid w:val="00644908"/>
    <w:rsid w:val="00644A5B"/>
    <w:rsid w:val="00645346"/>
    <w:rsid w:val="006455AE"/>
    <w:rsid w:val="006455B4"/>
    <w:rsid w:val="00645A60"/>
    <w:rsid w:val="00645AFA"/>
    <w:rsid w:val="00645C11"/>
    <w:rsid w:val="006464E4"/>
    <w:rsid w:val="00646BEF"/>
    <w:rsid w:val="00646E4E"/>
    <w:rsid w:val="00646E9E"/>
    <w:rsid w:val="00647426"/>
    <w:rsid w:val="00647572"/>
    <w:rsid w:val="00647612"/>
    <w:rsid w:val="00647AF9"/>
    <w:rsid w:val="00647FD8"/>
    <w:rsid w:val="00650011"/>
    <w:rsid w:val="0065036E"/>
    <w:rsid w:val="00650B9E"/>
    <w:rsid w:val="00651253"/>
    <w:rsid w:val="006512E6"/>
    <w:rsid w:val="006514D2"/>
    <w:rsid w:val="00651816"/>
    <w:rsid w:val="006518BC"/>
    <w:rsid w:val="00651C27"/>
    <w:rsid w:val="00651E86"/>
    <w:rsid w:val="00651EE5"/>
    <w:rsid w:val="00652522"/>
    <w:rsid w:val="0065261B"/>
    <w:rsid w:val="00652D83"/>
    <w:rsid w:val="00652DF3"/>
    <w:rsid w:val="00652FAC"/>
    <w:rsid w:val="0065319F"/>
    <w:rsid w:val="00653489"/>
    <w:rsid w:val="006536AF"/>
    <w:rsid w:val="006537E7"/>
    <w:rsid w:val="00653C4E"/>
    <w:rsid w:val="006541CD"/>
    <w:rsid w:val="00654625"/>
    <w:rsid w:val="006548E2"/>
    <w:rsid w:val="00654C7F"/>
    <w:rsid w:val="00654E74"/>
    <w:rsid w:val="00654EBF"/>
    <w:rsid w:val="006554EE"/>
    <w:rsid w:val="00655A5D"/>
    <w:rsid w:val="00655B51"/>
    <w:rsid w:val="00655DF1"/>
    <w:rsid w:val="00655E93"/>
    <w:rsid w:val="0065682D"/>
    <w:rsid w:val="00656B7A"/>
    <w:rsid w:val="00657283"/>
    <w:rsid w:val="0065733C"/>
    <w:rsid w:val="00657AD4"/>
    <w:rsid w:val="00657F14"/>
    <w:rsid w:val="00657F62"/>
    <w:rsid w:val="0066001F"/>
    <w:rsid w:val="006606E8"/>
    <w:rsid w:val="00660CF5"/>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EAF"/>
    <w:rsid w:val="00664F07"/>
    <w:rsid w:val="006651B9"/>
    <w:rsid w:val="00665410"/>
    <w:rsid w:val="0066548F"/>
    <w:rsid w:val="00665721"/>
    <w:rsid w:val="00665AA2"/>
    <w:rsid w:val="00665DB4"/>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D1"/>
    <w:rsid w:val="00672E2D"/>
    <w:rsid w:val="00673850"/>
    <w:rsid w:val="0067410B"/>
    <w:rsid w:val="006749C2"/>
    <w:rsid w:val="00674C9C"/>
    <w:rsid w:val="0067537D"/>
    <w:rsid w:val="006757EA"/>
    <w:rsid w:val="00675AAC"/>
    <w:rsid w:val="00675B41"/>
    <w:rsid w:val="00675D62"/>
    <w:rsid w:val="00675E02"/>
    <w:rsid w:val="00675F04"/>
    <w:rsid w:val="0067626C"/>
    <w:rsid w:val="006764FE"/>
    <w:rsid w:val="0067672D"/>
    <w:rsid w:val="00676A42"/>
    <w:rsid w:val="00676AB5"/>
    <w:rsid w:val="00676C7C"/>
    <w:rsid w:val="00676CA4"/>
    <w:rsid w:val="00677012"/>
    <w:rsid w:val="006770D2"/>
    <w:rsid w:val="00677229"/>
    <w:rsid w:val="00680093"/>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39FF"/>
    <w:rsid w:val="00683ED8"/>
    <w:rsid w:val="0068424F"/>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DCE"/>
    <w:rsid w:val="00690E28"/>
    <w:rsid w:val="00691327"/>
    <w:rsid w:val="00691341"/>
    <w:rsid w:val="006917C2"/>
    <w:rsid w:val="00691826"/>
    <w:rsid w:val="00691C47"/>
    <w:rsid w:val="00691F32"/>
    <w:rsid w:val="006921C4"/>
    <w:rsid w:val="006925CF"/>
    <w:rsid w:val="006928C0"/>
    <w:rsid w:val="00692A84"/>
    <w:rsid w:val="00692EFE"/>
    <w:rsid w:val="00693064"/>
    <w:rsid w:val="0069345A"/>
    <w:rsid w:val="00693B79"/>
    <w:rsid w:val="00694220"/>
    <w:rsid w:val="00694A8A"/>
    <w:rsid w:val="00694D69"/>
    <w:rsid w:val="006951F8"/>
    <w:rsid w:val="00695557"/>
    <w:rsid w:val="006955B8"/>
    <w:rsid w:val="006960AE"/>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3EA"/>
    <w:rsid w:val="006A3BE4"/>
    <w:rsid w:val="006A3F5A"/>
    <w:rsid w:val="006A41D3"/>
    <w:rsid w:val="006A4520"/>
    <w:rsid w:val="006A4544"/>
    <w:rsid w:val="006A4967"/>
    <w:rsid w:val="006A4BC0"/>
    <w:rsid w:val="006A4CE0"/>
    <w:rsid w:val="006A4D23"/>
    <w:rsid w:val="006A4E1F"/>
    <w:rsid w:val="006A4F56"/>
    <w:rsid w:val="006A4FD2"/>
    <w:rsid w:val="006A5BF9"/>
    <w:rsid w:val="006A5E4C"/>
    <w:rsid w:val="006A6099"/>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C2"/>
    <w:rsid w:val="006C2CFA"/>
    <w:rsid w:val="006C2D78"/>
    <w:rsid w:val="006C2E53"/>
    <w:rsid w:val="006C3428"/>
    <w:rsid w:val="006C37B0"/>
    <w:rsid w:val="006C3AA4"/>
    <w:rsid w:val="006C3E6B"/>
    <w:rsid w:val="006C3FB5"/>
    <w:rsid w:val="006C4E91"/>
    <w:rsid w:val="006C5467"/>
    <w:rsid w:val="006C5476"/>
    <w:rsid w:val="006C6711"/>
    <w:rsid w:val="006C6828"/>
    <w:rsid w:val="006C6AB9"/>
    <w:rsid w:val="006C6B87"/>
    <w:rsid w:val="006C6B96"/>
    <w:rsid w:val="006C7818"/>
    <w:rsid w:val="006C78F9"/>
    <w:rsid w:val="006C7F60"/>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6E2"/>
    <w:rsid w:val="006D3903"/>
    <w:rsid w:val="006D3A0A"/>
    <w:rsid w:val="006D3D60"/>
    <w:rsid w:val="006D40E9"/>
    <w:rsid w:val="006D49DA"/>
    <w:rsid w:val="006D51D0"/>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F8"/>
    <w:rsid w:val="006E2A60"/>
    <w:rsid w:val="006E2B97"/>
    <w:rsid w:val="006E3090"/>
    <w:rsid w:val="006E33FC"/>
    <w:rsid w:val="006E343C"/>
    <w:rsid w:val="006E4177"/>
    <w:rsid w:val="006E4451"/>
    <w:rsid w:val="006E48B6"/>
    <w:rsid w:val="006E4DFA"/>
    <w:rsid w:val="006E4E77"/>
    <w:rsid w:val="006E577B"/>
    <w:rsid w:val="006E585F"/>
    <w:rsid w:val="006E5884"/>
    <w:rsid w:val="006E5BD3"/>
    <w:rsid w:val="006E62E4"/>
    <w:rsid w:val="006E677A"/>
    <w:rsid w:val="006E678E"/>
    <w:rsid w:val="006E709F"/>
    <w:rsid w:val="006E7395"/>
    <w:rsid w:val="006E7645"/>
    <w:rsid w:val="006E77AD"/>
    <w:rsid w:val="006E7809"/>
    <w:rsid w:val="006E7A39"/>
    <w:rsid w:val="006E7C26"/>
    <w:rsid w:val="006E7C2F"/>
    <w:rsid w:val="006E7D93"/>
    <w:rsid w:val="006F0529"/>
    <w:rsid w:val="006F0878"/>
    <w:rsid w:val="006F112A"/>
    <w:rsid w:val="006F15DE"/>
    <w:rsid w:val="006F20E5"/>
    <w:rsid w:val="006F2438"/>
    <w:rsid w:val="006F2573"/>
    <w:rsid w:val="006F2629"/>
    <w:rsid w:val="006F2A85"/>
    <w:rsid w:val="006F3924"/>
    <w:rsid w:val="006F3DBC"/>
    <w:rsid w:val="006F3DBE"/>
    <w:rsid w:val="006F4280"/>
    <w:rsid w:val="006F4996"/>
    <w:rsid w:val="006F4A63"/>
    <w:rsid w:val="006F4A83"/>
    <w:rsid w:val="006F5409"/>
    <w:rsid w:val="006F5867"/>
    <w:rsid w:val="006F58FB"/>
    <w:rsid w:val="006F62D0"/>
    <w:rsid w:val="006F67E2"/>
    <w:rsid w:val="006F698A"/>
    <w:rsid w:val="006F69F2"/>
    <w:rsid w:val="006F6CC8"/>
    <w:rsid w:val="006F6EB9"/>
    <w:rsid w:val="006F7049"/>
    <w:rsid w:val="006F7499"/>
    <w:rsid w:val="006F78A0"/>
    <w:rsid w:val="006F7A79"/>
    <w:rsid w:val="006F7B22"/>
    <w:rsid w:val="006F7F87"/>
    <w:rsid w:val="007002D9"/>
    <w:rsid w:val="0070040E"/>
    <w:rsid w:val="00700EB0"/>
    <w:rsid w:val="00701594"/>
    <w:rsid w:val="00701633"/>
    <w:rsid w:val="00701D1A"/>
    <w:rsid w:val="007022F8"/>
    <w:rsid w:val="00702AD8"/>
    <w:rsid w:val="00702CE0"/>
    <w:rsid w:val="00702EB6"/>
    <w:rsid w:val="0070313F"/>
    <w:rsid w:val="007039C8"/>
    <w:rsid w:val="00703CB2"/>
    <w:rsid w:val="00704862"/>
    <w:rsid w:val="007052F8"/>
    <w:rsid w:val="0070530E"/>
    <w:rsid w:val="007055BC"/>
    <w:rsid w:val="00705737"/>
    <w:rsid w:val="00705A83"/>
    <w:rsid w:val="00705BE2"/>
    <w:rsid w:val="007062C1"/>
    <w:rsid w:val="00706643"/>
    <w:rsid w:val="007067D4"/>
    <w:rsid w:val="00707046"/>
    <w:rsid w:val="0070708C"/>
    <w:rsid w:val="007079C4"/>
    <w:rsid w:val="00707B8A"/>
    <w:rsid w:val="00707C29"/>
    <w:rsid w:val="00710163"/>
    <w:rsid w:val="00710E14"/>
    <w:rsid w:val="00710F7A"/>
    <w:rsid w:val="0071157F"/>
    <w:rsid w:val="00711647"/>
    <w:rsid w:val="007116C0"/>
    <w:rsid w:val="00711AFD"/>
    <w:rsid w:val="00711B1E"/>
    <w:rsid w:val="00711CA2"/>
    <w:rsid w:val="00712100"/>
    <w:rsid w:val="00712535"/>
    <w:rsid w:val="007126BA"/>
    <w:rsid w:val="007127EF"/>
    <w:rsid w:val="00712E7A"/>
    <w:rsid w:val="0071344E"/>
    <w:rsid w:val="007135DE"/>
    <w:rsid w:val="0071376B"/>
    <w:rsid w:val="007137F3"/>
    <w:rsid w:val="00713F7A"/>
    <w:rsid w:val="0071439B"/>
    <w:rsid w:val="00714737"/>
    <w:rsid w:val="00714752"/>
    <w:rsid w:val="007149D0"/>
    <w:rsid w:val="00714A17"/>
    <w:rsid w:val="00714A52"/>
    <w:rsid w:val="00714B0B"/>
    <w:rsid w:val="0071510B"/>
    <w:rsid w:val="007151AA"/>
    <w:rsid w:val="00715448"/>
    <w:rsid w:val="007157CE"/>
    <w:rsid w:val="00715FAB"/>
    <w:rsid w:val="00716005"/>
    <w:rsid w:val="00716463"/>
    <w:rsid w:val="00717202"/>
    <w:rsid w:val="00717214"/>
    <w:rsid w:val="0071761A"/>
    <w:rsid w:val="00720E25"/>
    <w:rsid w:val="00721166"/>
    <w:rsid w:val="007218A5"/>
    <w:rsid w:val="00721BF1"/>
    <w:rsid w:val="00721D9E"/>
    <w:rsid w:val="0072297C"/>
    <w:rsid w:val="007230CC"/>
    <w:rsid w:val="007232E1"/>
    <w:rsid w:val="00723B6B"/>
    <w:rsid w:val="00723ED5"/>
    <w:rsid w:val="00723F9C"/>
    <w:rsid w:val="0072410E"/>
    <w:rsid w:val="00724DD6"/>
    <w:rsid w:val="007250DB"/>
    <w:rsid w:val="007253A7"/>
    <w:rsid w:val="007258F7"/>
    <w:rsid w:val="00725D96"/>
    <w:rsid w:val="007260A3"/>
    <w:rsid w:val="007268CF"/>
    <w:rsid w:val="007268D1"/>
    <w:rsid w:val="00726BB5"/>
    <w:rsid w:val="00726C54"/>
    <w:rsid w:val="00726D6D"/>
    <w:rsid w:val="007276A6"/>
    <w:rsid w:val="00727754"/>
    <w:rsid w:val="00727D24"/>
    <w:rsid w:val="007307BC"/>
    <w:rsid w:val="00730ACF"/>
    <w:rsid w:val="00730AF1"/>
    <w:rsid w:val="007311A2"/>
    <w:rsid w:val="007312F5"/>
    <w:rsid w:val="00731940"/>
    <w:rsid w:val="00732402"/>
    <w:rsid w:val="00732440"/>
    <w:rsid w:val="00732D1B"/>
    <w:rsid w:val="00732F0B"/>
    <w:rsid w:val="00732FC8"/>
    <w:rsid w:val="00733E7F"/>
    <w:rsid w:val="007344B4"/>
    <w:rsid w:val="00734F97"/>
    <w:rsid w:val="007353CD"/>
    <w:rsid w:val="00735611"/>
    <w:rsid w:val="00735C79"/>
    <w:rsid w:val="00735C82"/>
    <w:rsid w:val="00735E7C"/>
    <w:rsid w:val="00735EB8"/>
    <w:rsid w:val="007360EF"/>
    <w:rsid w:val="0073610C"/>
    <w:rsid w:val="0073633A"/>
    <w:rsid w:val="00736846"/>
    <w:rsid w:val="00736AA8"/>
    <w:rsid w:val="00736B18"/>
    <w:rsid w:val="007375C3"/>
    <w:rsid w:val="0073773A"/>
    <w:rsid w:val="00737ED5"/>
    <w:rsid w:val="00740379"/>
    <w:rsid w:val="007403B4"/>
    <w:rsid w:val="0074085D"/>
    <w:rsid w:val="00740EA0"/>
    <w:rsid w:val="0074103F"/>
    <w:rsid w:val="00741131"/>
    <w:rsid w:val="00741249"/>
    <w:rsid w:val="00741257"/>
    <w:rsid w:val="007418DE"/>
    <w:rsid w:val="00741940"/>
    <w:rsid w:val="00741A3F"/>
    <w:rsid w:val="00741F50"/>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A6E"/>
    <w:rsid w:val="00745B23"/>
    <w:rsid w:val="00745B9D"/>
    <w:rsid w:val="00745F16"/>
    <w:rsid w:val="007461C8"/>
    <w:rsid w:val="007462C3"/>
    <w:rsid w:val="00746D0B"/>
    <w:rsid w:val="007472DB"/>
    <w:rsid w:val="0075027E"/>
    <w:rsid w:val="00750320"/>
    <w:rsid w:val="0075084D"/>
    <w:rsid w:val="00750A79"/>
    <w:rsid w:val="00750BE3"/>
    <w:rsid w:val="007510A7"/>
    <w:rsid w:val="00751100"/>
    <w:rsid w:val="007517C2"/>
    <w:rsid w:val="007517EC"/>
    <w:rsid w:val="0075223A"/>
    <w:rsid w:val="007524F8"/>
    <w:rsid w:val="007525B8"/>
    <w:rsid w:val="007526E3"/>
    <w:rsid w:val="00752715"/>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E6F"/>
    <w:rsid w:val="00757126"/>
    <w:rsid w:val="007576EB"/>
    <w:rsid w:val="00757BCB"/>
    <w:rsid w:val="00760074"/>
    <w:rsid w:val="007602A1"/>
    <w:rsid w:val="007603BE"/>
    <w:rsid w:val="00760415"/>
    <w:rsid w:val="007606BE"/>
    <w:rsid w:val="00760AEA"/>
    <w:rsid w:val="00760E2F"/>
    <w:rsid w:val="00760F18"/>
    <w:rsid w:val="007610A5"/>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D79"/>
    <w:rsid w:val="00771DBB"/>
    <w:rsid w:val="00772315"/>
    <w:rsid w:val="007726AB"/>
    <w:rsid w:val="00772C4B"/>
    <w:rsid w:val="00772E68"/>
    <w:rsid w:val="007736E8"/>
    <w:rsid w:val="007738EE"/>
    <w:rsid w:val="00774380"/>
    <w:rsid w:val="00774A03"/>
    <w:rsid w:val="00774A7D"/>
    <w:rsid w:val="00774B1E"/>
    <w:rsid w:val="007750BD"/>
    <w:rsid w:val="00775519"/>
    <w:rsid w:val="007755A1"/>
    <w:rsid w:val="007755FE"/>
    <w:rsid w:val="00775B23"/>
    <w:rsid w:val="00775FD8"/>
    <w:rsid w:val="0077661D"/>
    <w:rsid w:val="00776D01"/>
    <w:rsid w:val="00777F45"/>
    <w:rsid w:val="007806F1"/>
    <w:rsid w:val="00780C66"/>
    <w:rsid w:val="00780DCD"/>
    <w:rsid w:val="00781512"/>
    <w:rsid w:val="0078209C"/>
    <w:rsid w:val="0078257D"/>
    <w:rsid w:val="00782C65"/>
    <w:rsid w:val="00782F3F"/>
    <w:rsid w:val="00783521"/>
    <w:rsid w:val="00783E4E"/>
    <w:rsid w:val="00783F02"/>
    <w:rsid w:val="00784244"/>
    <w:rsid w:val="00784522"/>
    <w:rsid w:val="007845D7"/>
    <w:rsid w:val="00784A6A"/>
    <w:rsid w:val="00785116"/>
    <w:rsid w:val="00785412"/>
    <w:rsid w:val="00785A8E"/>
    <w:rsid w:val="00785B64"/>
    <w:rsid w:val="00785F3F"/>
    <w:rsid w:val="007860B0"/>
    <w:rsid w:val="00786214"/>
    <w:rsid w:val="007867FD"/>
    <w:rsid w:val="0078734B"/>
    <w:rsid w:val="00787861"/>
    <w:rsid w:val="00787880"/>
    <w:rsid w:val="00787957"/>
    <w:rsid w:val="0079044B"/>
    <w:rsid w:val="007907D6"/>
    <w:rsid w:val="007917D5"/>
    <w:rsid w:val="00792E11"/>
    <w:rsid w:val="00792E9C"/>
    <w:rsid w:val="00793494"/>
    <w:rsid w:val="007935BB"/>
    <w:rsid w:val="0079410E"/>
    <w:rsid w:val="00794115"/>
    <w:rsid w:val="007941B2"/>
    <w:rsid w:val="0079423D"/>
    <w:rsid w:val="00794249"/>
    <w:rsid w:val="00794B0A"/>
    <w:rsid w:val="00795524"/>
    <w:rsid w:val="00795D20"/>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39C0"/>
    <w:rsid w:val="007A46AB"/>
    <w:rsid w:val="007A4C8A"/>
    <w:rsid w:val="007A5294"/>
    <w:rsid w:val="007A5308"/>
    <w:rsid w:val="007A5B7E"/>
    <w:rsid w:val="007A5BFA"/>
    <w:rsid w:val="007A60C1"/>
    <w:rsid w:val="007A6151"/>
    <w:rsid w:val="007A619D"/>
    <w:rsid w:val="007A6A78"/>
    <w:rsid w:val="007A6F82"/>
    <w:rsid w:val="007A7587"/>
    <w:rsid w:val="007B0118"/>
    <w:rsid w:val="007B0148"/>
    <w:rsid w:val="007B0347"/>
    <w:rsid w:val="007B0366"/>
    <w:rsid w:val="007B0CC2"/>
    <w:rsid w:val="007B0F3B"/>
    <w:rsid w:val="007B153C"/>
    <w:rsid w:val="007B1602"/>
    <w:rsid w:val="007B1F53"/>
    <w:rsid w:val="007B2711"/>
    <w:rsid w:val="007B2751"/>
    <w:rsid w:val="007B29C6"/>
    <w:rsid w:val="007B2A4D"/>
    <w:rsid w:val="007B2C6F"/>
    <w:rsid w:val="007B30C3"/>
    <w:rsid w:val="007B3847"/>
    <w:rsid w:val="007B400C"/>
    <w:rsid w:val="007B4CA5"/>
    <w:rsid w:val="007B4D81"/>
    <w:rsid w:val="007B4EE7"/>
    <w:rsid w:val="007B53A8"/>
    <w:rsid w:val="007B5543"/>
    <w:rsid w:val="007B5BDD"/>
    <w:rsid w:val="007B615C"/>
    <w:rsid w:val="007B6408"/>
    <w:rsid w:val="007B6A0F"/>
    <w:rsid w:val="007B756B"/>
    <w:rsid w:val="007B76B6"/>
    <w:rsid w:val="007B7EAD"/>
    <w:rsid w:val="007C01C8"/>
    <w:rsid w:val="007C05C1"/>
    <w:rsid w:val="007C0610"/>
    <w:rsid w:val="007C0647"/>
    <w:rsid w:val="007C09DB"/>
    <w:rsid w:val="007C0ACE"/>
    <w:rsid w:val="007C0E1C"/>
    <w:rsid w:val="007C1BD4"/>
    <w:rsid w:val="007C2687"/>
    <w:rsid w:val="007C2FE9"/>
    <w:rsid w:val="007C3B86"/>
    <w:rsid w:val="007C3B99"/>
    <w:rsid w:val="007C3DA8"/>
    <w:rsid w:val="007C42AE"/>
    <w:rsid w:val="007C440D"/>
    <w:rsid w:val="007C457C"/>
    <w:rsid w:val="007C463D"/>
    <w:rsid w:val="007C4845"/>
    <w:rsid w:val="007C4D6A"/>
    <w:rsid w:val="007C52EF"/>
    <w:rsid w:val="007C5C05"/>
    <w:rsid w:val="007C5E8E"/>
    <w:rsid w:val="007C6C75"/>
    <w:rsid w:val="007C6D59"/>
    <w:rsid w:val="007C7A83"/>
    <w:rsid w:val="007C7C2C"/>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A8D"/>
    <w:rsid w:val="007D3DAA"/>
    <w:rsid w:val="007D4712"/>
    <w:rsid w:val="007D49C3"/>
    <w:rsid w:val="007D4EBD"/>
    <w:rsid w:val="007D52E4"/>
    <w:rsid w:val="007D5657"/>
    <w:rsid w:val="007D6194"/>
    <w:rsid w:val="007D6780"/>
    <w:rsid w:val="007D69C1"/>
    <w:rsid w:val="007D796C"/>
    <w:rsid w:val="007D79FD"/>
    <w:rsid w:val="007D7A43"/>
    <w:rsid w:val="007E0091"/>
    <w:rsid w:val="007E047F"/>
    <w:rsid w:val="007E049B"/>
    <w:rsid w:val="007E055A"/>
    <w:rsid w:val="007E0CF5"/>
    <w:rsid w:val="007E0EB2"/>
    <w:rsid w:val="007E12B5"/>
    <w:rsid w:val="007E15C5"/>
    <w:rsid w:val="007E1797"/>
    <w:rsid w:val="007E1885"/>
    <w:rsid w:val="007E1982"/>
    <w:rsid w:val="007E22B0"/>
    <w:rsid w:val="007E318C"/>
    <w:rsid w:val="007E3729"/>
    <w:rsid w:val="007E3841"/>
    <w:rsid w:val="007E3FB7"/>
    <w:rsid w:val="007E47A2"/>
    <w:rsid w:val="007E4A9E"/>
    <w:rsid w:val="007E5113"/>
    <w:rsid w:val="007E52E9"/>
    <w:rsid w:val="007E59C2"/>
    <w:rsid w:val="007E61D9"/>
    <w:rsid w:val="007E6308"/>
    <w:rsid w:val="007E6702"/>
    <w:rsid w:val="007E6C36"/>
    <w:rsid w:val="007E6FFD"/>
    <w:rsid w:val="007E717B"/>
    <w:rsid w:val="007E7558"/>
    <w:rsid w:val="007E7909"/>
    <w:rsid w:val="007E79E2"/>
    <w:rsid w:val="007E7B79"/>
    <w:rsid w:val="007E7BA7"/>
    <w:rsid w:val="007F03FE"/>
    <w:rsid w:val="007F0564"/>
    <w:rsid w:val="007F09BE"/>
    <w:rsid w:val="007F0A24"/>
    <w:rsid w:val="007F0C17"/>
    <w:rsid w:val="007F1472"/>
    <w:rsid w:val="007F15AC"/>
    <w:rsid w:val="007F1700"/>
    <w:rsid w:val="007F1A0D"/>
    <w:rsid w:val="007F1E45"/>
    <w:rsid w:val="007F262F"/>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CB"/>
    <w:rsid w:val="007F445B"/>
    <w:rsid w:val="007F4862"/>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607"/>
    <w:rsid w:val="00801F9F"/>
    <w:rsid w:val="0080203F"/>
    <w:rsid w:val="00802381"/>
    <w:rsid w:val="008026AB"/>
    <w:rsid w:val="00803206"/>
    <w:rsid w:val="00803D1C"/>
    <w:rsid w:val="00803D2D"/>
    <w:rsid w:val="008040E1"/>
    <w:rsid w:val="0080414A"/>
    <w:rsid w:val="008045E0"/>
    <w:rsid w:val="00804C0F"/>
    <w:rsid w:val="00804C8F"/>
    <w:rsid w:val="00805366"/>
    <w:rsid w:val="00805683"/>
    <w:rsid w:val="00805937"/>
    <w:rsid w:val="00805949"/>
    <w:rsid w:val="00805A28"/>
    <w:rsid w:val="00805F57"/>
    <w:rsid w:val="008075BF"/>
    <w:rsid w:val="008077D7"/>
    <w:rsid w:val="008078B0"/>
    <w:rsid w:val="00807F5C"/>
    <w:rsid w:val="0081029B"/>
    <w:rsid w:val="00810321"/>
    <w:rsid w:val="008106A4"/>
    <w:rsid w:val="008111B7"/>
    <w:rsid w:val="0081177E"/>
    <w:rsid w:val="00811805"/>
    <w:rsid w:val="008123EA"/>
    <w:rsid w:val="00812B8F"/>
    <w:rsid w:val="00812D92"/>
    <w:rsid w:val="00812FA7"/>
    <w:rsid w:val="0081301F"/>
    <w:rsid w:val="008132B6"/>
    <w:rsid w:val="0081335D"/>
    <w:rsid w:val="0081336D"/>
    <w:rsid w:val="00813A6A"/>
    <w:rsid w:val="00813B42"/>
    <w:rsid w:val="00813C9A"/>
    <w:rsid w:val="00814070"/>
    <w:rsid w:val="0081481B"/>
    <w:rsid w:val="00814D0C"/>
    <w:rsid w:val="00814D87"/>
    <w:rsid w:val="00815035"/>
    <w:rsid w:val="008150B0"/>
    <w:rsid w:val="00815D19"/>
    <w:rsid w:val="00816390"/>
    <w:rsid w:val="00816998"/>
    <w:rsid w:val="008172F6"/>
    <w:rsid w:val="00817C7A"/>
    <w:rsid w:val="00817ECC"/>
    <w:rsid w:val="00817FFE"/>
    <w:rsid w:val="00820020"/>
    <w:rsid w:val="00820813"/>
    <w:rsid w:val="00820911"/>
    <w:rsid w:val="00820D08"/>
    <w:rsid w:val="00820EAE"/>
    <w:rsid w:val="00821D05"/>
    <w:rsid w:val="0082256E"/>
    <w:rsid w:val="00822808"/>
    <w:rsid w:val="00823A2D"/>
    <w:rsid w:val="00823D38"/>
    <w:rsid w:val="0082423F"/>
    <w:rsid w:val="008244F7"/>
    <w:rsid w:val="0082476D"/>
    <w:rsid w:val="008247BF"/>
    <w:rsid w:val="008248BE"/>
    <w:rsid w:val="00824DB6"/>
    <w:rsid w:val="0082514B"/>
    <w:rsid w:val="00825207"/>
    <w:rsid w:val="00825695"/>
    <w:rsid w:val="0082639D"/>
    <w:rsid w:val="00826448"/>
    <w:rsid w:val="00826549"/>
    <w:rsid w:val="008266C9"/>
    <w:rsid w:val="00826733"/>
    <w:rsid w:val="008268F2"/>
    <w:rsid w:val="00826A34"/>
    <w:rsid w:val="00826E0D"/>
    <w:rsid w:val="00827077"/>
    <w:rsid w:val="008270A0"/>
    <w:rsid w:val="008270CB"/>
    <w:rsid w:val="00827172"/>
    <w:rsid w:val="008274EF"/>
    <w:rsid w:val="00827AAF"/>
    <w:rsid w:val="00827ED2"/>
    <w:rsid w:val="008306FD"/>
    <w:rsid w:val="0083089C"/>
    <w:rsid w:val="008308CA"/>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759"/>
    <w:rsid w:val="00835B7E"/>
    <w:rsid w:val="00835CA4"/>
    <w:rsid w:val="008363D7"/>
    <w:rsid w:val="008365A7"/>
    <w:rsid w:val="008366EA"/>
    <w:rsid w:val="00836816"/>
    <w:rsid w:val="008369FB"/>
    <w:rsid w:val="008370A4"/>
    <w:rsid w:val="00837277"/>
    <w:rsid w:val="008372BC"/>
    <w:rsid w:val="008375DC"/>
    <w:rsid w:val="00837868"/>
    <w:rsid w:val="00837C8F"/>
    <w:rsid w:val="0084046C"/>
    <w:rsid w:val="008407A7"/>
    <w:rsid w:val="008408C1"/>
    <w:rsid w:val="00840F43"/>
    <w:rsid w:val="00840F55"/>
    <w:rsid w:val="00841A74"/>
    <w:rsid w:val="008422F8"/>
    <w:rsid w:val="008427D3"/>
    <w:rsid w:val="00842880"/>
    <w:rsid w:val="00842E68"/>
    <w:rsid w:val="00842F05"/>
    <w:rsid w:val="008431EE"/>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2378"/>
    <w:rsid w:val="008526F6"/>
    <w:rsid w:val="00852913"/>
    <w:rsid w:val="00852D38"/>
    <w:rsid w:val="0085363F"/>
    <w:rsid w:val="00853B0A"/>
    <w:rsid w:val="00853C13"/>
    <w:rsid w:val="00854164"/>
    <w:rsid w:val="00854398"/>
    <w:rsid w:val="0085465D"/>
    <w:rsid w:val="00854DC3"/>
    <w:rsid w:val="00855106"/>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2FB5"/>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2FB"/>
    <w:rsid w:val="008725C8"/>
    <w:rsid w:val="00872D34"/>
    <w:rsid w:val="00872EC5"/>
    <w:rsid w:val="0087346D"/>
    <w:rsid w:val="0087356F"/>
    <w:rsid w:val="008735CC"/>
    <w:rsid w:val="00873726"/>
    <w:rsid w:val="0087398F"/>
    <w:rsid w:val="00874426"/>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60C"/>
    <w:rsid w:val="00887623"/>
    <w:rsid w:val="008878D2"/>
    <w:rsid w:val="00887A9F"/>
    <w:rsid w:val="0089010E"/>
    <w:rsid w:val="008902CB"/>
    <w:rsid w:val="0089095B"/>
    <w:rsid w:val="00890C81"/>
    <w:rsid w:val="00890E60"/>
    <w:rsid w:val="00890FF5"/>
    <w:rsid w:val="008911AF"/>
    <w:rsid w:val="00891420"/>
    <w:rsid w:val="00891A2B"/>
    <w:rsid w:val="008928C1"/>
    <w:rsid w:val="00892AFE"/>
    <w:rsid w:val="00892BA3"/>
    <w:rsid w:val="00892C3E"/>
    <w:rsid w:val="00892CB3"/>
    <w:rsid w:val="00893186"/>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32"/>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FDD"/>
    <w:rsid w:val="008B2051"/>
    <w:rsid w:val="008B2271"/>
    <w:rsid w:val="008B2396"/>
    <w:rsid w:val="008B23F2"/>
    <w:rsid w:val="008B343C"/>
    <w:rsid w:val="008B3BE3"/>
    <w:rsid w:val="008B3EAD"/>
    <w:rsid w:val="008B461F"/>
    <w:rsid w:val="008B4D3D"/>
    <w:rsid w:val="008B51EF"/>
    <w:rsid w:val="008B52F2"/>
    <w:rsid w:val="008B56EA"/>
    <w:rsid w:val="008B57C6"/>
    <w:rsid w:val="008B6427"/>
    <w:rsid w:val="008B6521"/>
    <w:rsid w:val="008B69B5"/>
    <w:rsid w:val="008B74A9"/>
    <w:rsid w:val="008B78A5"/>
    <w:rsid w:val="008B79DD"/>
    <w:rsid w:val="008B7B1E"/>
    <w:rsid w:val="008C0421"/>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782"/>
    <w:rsid w:val="008C59F2"/>
    <w:rsid w:val="008C5B1F"/>
    <w:rsid w:val="008C61B8"/>
    <w:rsid w:val="008C6611"/>
    <w:rsid w:val="008C6618"/>
    <w:rsid w:val="008C6754"/>
    <w:rsid w:val="008C69FD"/>
    <w:rsid w:val="008C6A17"/>
    <w:rsid w:val="008C71BB"/>
    <w:rsid w:val="008C7DAA"/>
    <w:rsid w:val="008D0D47"/>
    <w:rsid w:val="008D0E8E"/>
    <w:rsid w:val="008D1020"/>
    <w:rsid w:val="008D12FE"/>
    <w:rsid w:val="008D17DD"/>
    <w:rsid w:val="008D18D6"/>
    <w:rsid w:val="008D1A18"/>
    <w:rsid w:val="008D2793"/>
    <w:rsid w:val="008D2DBB"/>
    <w:rsid w:val="008D2E28"/>
    <w:rsid w:val="008D2E4A"/>
    <w:rsid w:val="008D30A2"/>
    <w:rsid w:val="008D3BCF"/>
    <w:rsid w:val="008D3F72"/>
    <w:rsid w:val="008D44AC"/>
    <w:rsid w:val="008D45F0"/>
    <w:rsid w:val="008D4889"/>
    <w:rsid w:val="008D4AC4"/>
    <w:rsid w:val="008D4D77"/>
    <w:rsid w:val="008D4E78"/>
    <w:rsid w:val="008D53F7"/>
    <w:rsid w:val="008D5CB1"/>
    <w:rsid w:val="008D5D9A"/>
    <w:rsid w:val="008D5DED"/>
    <w:rsid w:val="008D6331"/>
    <w:rsid w:val="008D6550"/>
    <w:rsid w:val="008D6D24"/>
    <w:rsid w:val="008D7395"/>
    <w:rsid w:val="008D73CF"/>
    <w:rsid w:val="008D7FE8"/>
    <w:rsid w:val="008E00D6"/>
    <w:rsid w:val="008E0920"/>
    <w:rsid w:val="008E0CCA"/>
    <w:rsid w:val="008E0D5E"/>
    <w:rsid w:val="008E0F2A"/>
    <w:rsid w:val="008E10CD"/>
    <w:rsid w:val="008E1488"/>
    <w:rsid w:val="008E27F6"/>
    <w:rsid w:val="008E2A0A"/>
    <w:rsid w:val="008E31F9"/>
    <w:rsid w:val="008E391A"/>
    <w:rsid w:val="008E3E0F"/>
    <w:rsid w:val="008E4B91"/>
    <w:rsid w:val="008E4E6C"/>
    <w:rsid w:val="008E5BF0"/>
    <w:rsid w:val="008E5E08"/>
    <w:rsid w:val="008E6473"/>
    <w:rsid w:val="008E652D"/>
    <w:rsid w:val="008E65BA"/>
    <w:rsid w:val="008E6B71"/>
    <w:rsid w:val="008E6F17"/>
    <w:rsid w:val="008E7019"/>
    <w:rsid w:val="008E7AAB"/>
    <w:rsid w:val="008E7C93"/>
    <w:rsid w:val="008F03C8"/>
    <w:rsid w:val="008F03FC"/>
    <w:rsid w:val="008F0496"/>
    <w:rsid w:val="008F0641"/>
    <w:rsid w:val="008F0DFC"/>
    <w:rsid w:val="008F0DFE"/>
    <w:rsid w:val="008F1070"/>
    <w:rsid w:val="008F137A"/>
    <w:rsid w:val="008F1B29"/>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62E6"/>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3F0"/>
    <w:rsid w:val="0090247C"/>
    <w:rsid w:val="00902490"/>
    <w:rsid w:val="00903D90"/>
    <w:rsid w:val="009043EE"/>
    <w:rsid w:val="00904959"/>
    <w:rsid w:val="0090499E"/>
    <w:rsid w:val="009049D2"/>
    <w:rsid w:val="00904A91"/>
    <w:rsid w:val="00904DEA"/>
    <w:rsid w:val="00905592"/>
    <w:rsid w:val="0090570D"/>
    <w:rsid w:val="00905D23"/>
    <w:rsid w:val="00905F17"/>
    <w:rsid w:val="00905FFF"/>
    <w:rsid w:val="0090696F"/>
    <w:rsid w:val="00906982"/>
    <w:rsid w:val="009072D1"/>
    <w:rsid w:val="00910187"/>
    <w:rsid w:val="0091047F"/>
    <w:rsid w:val="00910F89"/>
    <w:rsid w:val="00911548"/>
    <w:rsid w:val="009115F7"/>
    <w:rsid w:val="009119C6"/>
    <w:rsid w:val="00911B94"/>
    <w:rsid w:val="00911DF3"/>
    <w:rsid w:val="00912495"/>
    <w:rsid w:val="00912B07"/>
    <w:rsid w:val="00912D3B"/>
    <w:rsid w:val="00913039"/>
    <w:rsid w:val="00913531"/>
    <w:rsid w:val="0091392F"/>
    <w:rsid w:val="00913C11"/>
    <w:rsid w:val="00913E0B"/>
    <w:rsid w:val="009141B6"/>
    <w:rsid w:val="009141EE"/>
    <w:rsid w:val="00914E44"/>
    <w:rsid w:val="00914FF2"/>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858"/>
    <w:rsid w:val="009209D9"/>
    <w:rsid w:val="00920CA6"/>
    <w:rsid w:val="00920F0E"/>
    <w:rsid w:val="00921474"/>
    <w:rsid w:val="009215EF"/>
    <w:rsid w:val="00921891"/>
    <w:rsid w:val="00921A03"/>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CFB"/>
    <w:rsid w:val="00927C58"/>
    <w:rsid w:val="00927CB8"/>
    <w:rsid w:val="00927E02"/>
    <w:rsid w:val="00927F24"/>
    <w:rsid w:val="009303DA"/>
    <w:rsid w:val="00930428"/>
    <w:rsid w:val="0093049B"/>
    <w:rsid w:val="009304D0"/>
    <w:rsid w:val="009306AB"/>
    <w:rsid w:val="009306DE"/>
    <w:rsid w:val="0093089D"/>
    <w:rsid w:val="009314BB"/>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E5C"/>
    <w:rsid w:val="00941F60"/>
    <w:rsid w:val="00942800"/>
    <w:rsid w:val="00942925"/>
    <w:rsid w:val="00942A4B"/>
    <w:rsid w:val="00942BAA"/>
    <w:rsid w:val="00942CE7"/>
    <w:rsid w:val="00942CF4"/>
    <w:rsid w:val="00942F1D"/>
    <w:rsid w:val="00943173"/>
    <w:rsid w:val="00943476"/>
    <w:rsid w:val="00943502"/>
    <w:rsid w:val="009435E8"/>
    <w:rsid w:val="0094374B"/>
    <w:rsid w:val="00943996"/>
    <w:rsid w:val="00944254"/>
    <w:rsid w:val="00944504"/>
    <w:rsid w:val="009445A9"/>
    <w:rsid w:val="00944902"/>
    <w:rsid w:val="00944DB6"/>
    <w:rsid w:val="00944EB5"/>
    <w:rsid w:val="00944F68"/>
    <w:rsid w:val="0094515B"/>
    <w:rsid w:val="00945264"/>
    <w:rsid w:val="00945786"/>
    <w:rsid w:val="009459AA"/>
    <w:rsid w:val="0094641A"/>
    <w:rsid w:val="0094648C"/>
    <w:rsid w:val="00946F19"/>
    <w:rsid w:val="00946F7F"/>
    <w:rsid w:val="009473DA"/>
    <w:rsid w:val="0094767A"/>
    <w:rsid w:val="009478A0"/>
    <w:rsid w:val="009479E2"/>
    <w:rsid w:val="00947A0D"/>
    <w:rsid w:val="00947D92"/>
    <w:rsid w:val="00947F50"/>
    <w:rsid w:val="0095025D"/>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479"/>
    <w:rsid w:val="00955851"/>
    <w:rsid w:val="0095596A"/>
    <w:rsid w:val="00955BB6"/>
    <w:rsid w:val="00955EC5"/>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8B5"/>
    <w:rsid w:val="00961C3D"/>
    <w:rsid w:val="00961ED9"/>
    <w:rsid w:val="009623E0"/>
    <w:rsid w:val="0096242E"/>
    <w:rsid w:val="009624EB"/>
    <w:rsid w:val="0096269C"/>
    <w:rsid w:val="0096278C"/>
    <w:rsid w:val="009628EF"/>
    <w:rsid w:val="00962A6E"/>
    <w:rsid w:val="009630FE"/>
    <w:rsid w:val="00963392"/>
    <w:rsid w:val="009633E1"/>
    <w:rsid w:val="009636EA"/>
    <w:rsid w:val="0096415A"/>
    <w:rsid w:val="0096435D"/>
    <w:rsid w:val="00964494"/>
    <w:rsid w:val="00964632"/>
    <w:rsid w:val="009655DB"/>
    <w:rsid w:val="009663EC"/>
    <w:rsid w:val="0096644D"/>
    <w:rsid w:val="00966526"/>
    <w:rsid w:val="0096658D"/>
    <w:rsid w:val="009666DE"/>
    <w:rsid w:val="00966876"/>
    <w:rsid w:val="00966B0B"/>
    <w:rsid w:val="00966C1F"/>
    <w:rsid w:val="00967344"/>
    <w:rsid w:val="00967544"/>
    <w:rsid w:val="00967D5B"/>
    <w:rsid w:val="00967FBE"/>
    <w:rsid w:val="0097019B"/>
    <w:rsid w:val="009708DF"/>
    <w:rsid w:val="0097093B"/>
    <w:rsid w:val="009710B4"/>
    <w:rsid w:val="009710F6"/>
    <w:rsid w:val="00971415"/>
    <w:rsid w:val="0097141B"/>
    <w:rsid w:val="009714B0"/>
    <w:rsid w:val="009724DF"/>
    <w:rsid w:val="0097291C"/>
    <w:rsid w:val="009729DC"/>
    <w:rsid w:val="00972A7A"/>
    <w:rsid w:val="00972B93"/>
    <w:rsid w:val="00973032"/>
    <w:rsid w:val="00973764"/>
    <w:rsid w:val="00973810"/>
    <w:rsid w:val="00973830"/>
    <w:rsid w:val="00973917"/>
    <w:rsid w:val="00973AD9"/>
    <w:rsid w:val="00973BBD"/>
    <w:rsid w:val="00973EF8"/>
    <w:rsid w:val="00974480"/>
    <w:rsid w:val="00974831"/>
    <w:rsid w:val="009761B0"/>
    <w:rsid w:val="00976201"/>
    <w:rsid w:val="0097639B"/>
    <w:rsid w:val="009764D9"/>
    <w:rsid w:val="00976564"/>
    <w:rsid w:val="00976D07"/>
    <w:rsid w:val="00977201"/>
    <w:rsid w:val="0097790E"/>
    <w:rsid w:val="00977B0F"/>
    <w:rsid w:val="00977E0B"/>
    <w:rsid w:val="00977E59"/>
    <w:rsid w:val="009800B9"/>
    <w:rsid w:val="009800D0"/>
    <w:rsid w:val="0098074E"/>
    <w:rsid w:val="0098083F"/>
    <w:rsid w:val="00980A1B"/>
    <w:rsid w:val="00981138"/>
    <w:rsid w:val="0098145B"/>
    <w:rsid w:val="00981AC1"/>
    <w:rsid w:val="00982035"/>
    <w:rsid w:val="009822F2"/>
    <w:rsid w:val="009829D4"/>
    <w:rsid w:val="00983098"/>
    <w:rsid w:val="009837B5"/>
    <w:rsid w:val="00983973"/>
    <w:rsid w:val="00983B7F"/>
    <w:rsid w:val="009846A3"/>
    <w:rsid w:val="00984817"/>
    <w:rsid w:val="00984867"/>
    <w:rsid w:val="0098493F"/>
    <w:rsid w:val="00984E7F"/>
    <w:rsid w:val="00985A64"/>
    <w:rsid w:val="00985B46"/>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EAD"/>
    <w:rsid w:val="00994187"/>
    <w:rsid w:val="009945F4"/>
    <w:rsid w:val="009946E1"/>
    <w:rsid w:val="00994C35"/>
    <w:rsid w:val="00994E3A"/>
    <w:rsid w:val="009950BF"/>
    <w:rsid w:val="0099535C"/>
    <w:rsid w:val="00995456"/>
    <w:rsid w:val="009959D4"/>
    <w:rsid w:val="00996005"/>
    <w:rsid w:val="00996241"/>
    <w:rsid w:val="0099628D"/>
    <w:rsid w:val="009962CD"/>
    <w:rsid w:val="009962CE"/>
    <w:rsid w:val="009967D6"/>
    <w:rsid w:val="00996953"/>
    <w:rsid w:val="00996DF5"/>
    <w:rsid w:val="00997114"/>
    <w:rsid w:val="009973E6"/>
    <w:rsid w:val="00997598"/>
    <w:rsid w:val="00997B01"/>
    <w:rsid w:val="00997D49"/>
    <w:rsid w:val="009A050B"/>
    <w:rsid w:val="009A054B"/>
    <w:rsid w:val="009A0681"/>
    <w:rsid w:val="009A0721"/>
    <w:rsid w:val="009A0730"/>
    <w:rsid w:val="009A0862"/>
    <w:rsid w:val="009A10FF"/>
    <w:rsid w:val="009A1111"/>
    <w:rsid w:val="009A1A85"/>
    <w:rsid w:val="009A1BB8"/>
    <w:rsid w:val="009A1CB1"/>
    <w:rsid w:val="009A1E01"/>
    <w:rsid w:val="009A2420"/>
    <w:rsid w:val="009A24EC"/>
    <w:rsid w:val="009A3204"/>
    <w:rsid w:val="009A3757"/>
    <w:rsid w:val="009A3843"/>
    <w:rsid w:val="009A3E18"/>
    <w:rsid w:val="009A401C"/>
    <w:rsid w:val="009A4351"/>
    <w:rsid w:val="009A44A8"/>
    <w:rsid w:val="009A5022"/>
    <w:rsid w:val="009A56FE"/>
    <w:rsid w:val="009A57D5"/>
    <w:rsid w:val="009A59B4"/>
    <w:rsid w:val="009A6908"/>
    <w:rsid w:val="009A6BFA"/>
    <w:rsid w:val="009A731F"/>
    <w:rsid w:val="009B0034"/>
    <w:rsid w:val="009B060D"/>
    <w:rsid w:val="009B07B1"/>
    <w:rsid w:val="009B0D8A"/>
    <w:rsid w:val="009B0F5C"/>
    <w:rsid w:val="009B0FF8"/>
    <w:rsid w:val="009B1403"/>
    <w:rsid w:val="009B14CC"/>
    <w:rsid w:val="009B172B"/>
    <w:rsid w:val="009B1781"/>
    <w:rsid w:val="009B1ECC"/>
    <w:rsid w:val="009B2424"/>
    <w:rsid w:val="009B2681"/>
    <w:rsid w:val="009B2684"/>
    <w:rsid w:val="009B2A0B"/>
    <w:rsid w:val="009B2C01"/>
    <w:rsid w:val="009B35B7"/>
    <w:rsid w:val="009B35FA"/>
    <w:rsid w:val="009B3E04"/>
    <w:rsid w:val="009B3F2F"/>
    <w:rsid w:val="009B4045"/>
    <w:rsid w:val="009B40A7"/>
    <w:rsid w:val="009B40C7"/>
    <w:rsid w:val="009B4ECF"/>
    <w:rsid w:val="009B53A4"/>
    <w:rsid w:val="009B5F84"/>
    <w:rsid w:val="009B5F8F"/>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9A"/>
    <w:rsid w:val="009C4795"/>
    <w:rsid w:val="009C48A2"/>
    <w:rsid w:val="009C4AC1"/>
    <w:rsid w:val="009C4ADE"/>
    <w:rsid w:val="009C589E"/>
    <w:rsid w:val="009C5C50"/>
    <w:rsid w:val="009C6670"/>
    <w:rsid w:val="009C670E"/>
    <w:rsid w:val="009C6732"/>
    <w:rsid w:val="009C6791"/>
    <w:rsid w:val="009C695B"/>
    <w:rsid w:val="009C6972"/>
    <w:rsid w:val="009C70F1"/>
    <w:rsid w:val="009C7283"/>
    <w:rsid w:val="009C7340"/>
    <w:rsid w:val="009C753D"/>
    <w:rsid w:val="009C764B"/>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A1C"/>
    <w:rsid w:val="009D2C56"/>
    <w:rsid w:val="009D3326"/>
    <w:rsid w:val="009D353A"/>
    <w:rsid w:val="009D3B55"/>
    <w:rsid w:val="009D3EB5"/>
    <w:rsid w:val="009D44C5"/>
    <w:rsid w:val="009D4CE2"/>
    <w:rsid w:val="009D502E"/>
    <w:rsid w:val="009D586F"/>
    <w:rsid w:val="009D5A67"/>
    <w:rsid w:val="009D5DDB"/>
    <w:rsid w:val="009D6696"/>
    <w:rsid w:val="009D697E"/>
    <w:rsid w:val="009D6DF7"/>
    <w:rsid w:val="009D75E9"/>
    <w:rsid w:val="009D7653"/>
    <w:rsid w:val="009D7A42"/>
    <w:rsid w:val="009D7C1C"/>
    <w:rsid w:val="009D7E6C"/>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AAF"/>
    <w:rsid w:val="009E1B77"/>
    <w:rsid w:val="009E1E32"/>
    <w:rsid w:val="009E23FA"/>
    <w:rsid w:val="009E2489"/>
    <w:rsid w:val="009E2CA4"/>
    <w:rsid w:val="009E2E29"/>
    <w:rsid w:val="009E33B5"/>
    <w:rsid w:val="009E33DC"/>
    <w:rsid w:val="009E3533"/>
    <w:rsid w:val="009E3810"/>
    <w:rsid w:val="009E3AEF"/>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E51"/>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309"/>
    <w:rsid w:val="009F76B7"/>
    <w:rsid w:val="009F77CB"/>
    <w:rsid w:val="009F7FD8"/>
    <w:rsid w:val="00A001AE"/>
    <w:rsid w:val="00A006D1"/>
    <w:rsid w:val="00A00BBB"/>
    <w:rsid w:val="00A00D5B"/>
    <w:rsid w:val="00A00DDD"/>
    <w:rsid w:val="00A00EA1"/>
    <w:rsid w:val="00A016BA"/>
    <w:rsid w:val="00A018F9"/>
    <w:rsid w:val="00A01AF7"/>
    <w:rsid w:val="00A01B37"/>
    <w:rsid w:val="00A02074"/>
    <w:rsid w:val="00A02412"/>
    <w:rsid w:val="00A026C3"/>
    <w:rsid w:val="00A027E8"/>
    <w:rsid w:val="00A02BE3"/>
    <w:rsid w:val="00A02FA1"/>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A74"/>
    <w:rsid w:val="00A110B5"/>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8AF"/>
    <w:rsid w:val="00A20B73"/>
    <w:rsid w:val="00A20F98"/>
    <w:rsid w:val="00A213CC"/>
    <w:rsid w:val="00A21669"/>
    <w:rsid w:val="00A21B8A"/>
    <w:rsid w:val="00A21D42"/>
    <w:rsid w:val="00A220EE"/>
    <w:rsid w:val="00A22249"/>
    <w:rsid w:val="00A223CC"/>
    <w:rsid w:val="00A22848"/>
    <w:rsid w:val="00A22BE6"/>
    <w:rsid w:val="00A22BEA"/>
    <w:rsid w:val="00A23167"/>
    <w:rsid w:val="00A2352F"/>
    <w:rsid w:val="00A238D5"/>
    <w:rsid w:val="00A23EE1"/>
    <w:rsid w:val="00A243CA"/>
    <w:rsid w:val="00A2471C"/>
    <w:rsid w:val="00A24912"/>
    <w:rsid w:val="00A24DD1"/>
    <w:rsid w:val="00A24FCF"/>
    <w:rsid w:val="00A25CAA"/>
    <w:rsid w:val="00A2626C"/>
    <w:rsid w:val="00A2687A"/>
    <w:rsid w:val="00A26E5A"/>
    <w:rsid w:val="00A274B0"/>
    <w:rsid w:val="00A2762D"/>
    <w:rsid w:val="00A27D4B"/>
    <w:rsid w:val="00A30680"/>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7FD"/>
    <w:rsid w:val="00A33BB7"/>
    <w:rsid w:val="00A33E8D"/>
    <w:rsid w:val="00A34506"/>
    <w:rsid w:val="00A346DA"/>
    <w:rsid w:val="00A34F14"/>
    <w:rsid w:val="00A35376"/>
    <w:rsid w:val="00A354C0"/>
    <w:rsid w:val="00A3551B"/>
    <w:rsid w:val="00A35545"/>
    <w:rsid w:val="00A355F7"/>
    <w:rsid w:val="00A35B87"/>
    <w:rsid w:val="00A368E3"/>
    <w:rsid w:val="00A36966"/>
    <w:rsid w:val="00A36CC5"/>
    <w:rsid w:val="00A37668"/>
    <w:rsid w:val="00A404B0"/>
    <w:rsid w:val="00A40E0E"/>
    <w:rsid w:val="00A40E7C"/>
    <w:rsid w:val="00A416A6"/>
    <w:rsid w:val="00A41734"/>
    <w:rsid w:val="00A419E4"/>
    <w:rsid w:val="00A41C8B"/>
    <w:rsid w:val="00A41C9B"/>
    <w:rsid w:val="00A41D74"/>
    <w:rsid w:val="00A429C1"/>
    <w:rsid w:val="00A43434"/>
    <w:rsid w:val="00A43B19"/>
    <w:rsid w:val="00A43C0B"/>
    <w:rsid w:val="00A43D81"/>
    <w:rsid w:val="00A43DB7"/>
    <w:rsid w:val="00A44516"/>
    <w:rsid w:val="00A4451D"/>
    <w:rsid w:val="00A44EAC"/>
    <w:rsid w:val="00A451D2"/>
    <w:rsid w:val="00A451FC"/>
    <w:rsid w:val="00A458E9"/>
    <w:rsid w:val="00A45E7B"/>
    <w:rsid w:val="00A45FEE"/>
    <w:rsid w:val="00A464E9"/>
    <w:rsid w:val="00A465DB"/>
    <w:rsid w:val="00A46770"/>
    <w:rsid w:val="00A46C98"/>
    <w:rsid w:val="00A46CD4"/>
    <w:rsid w:val="00A47051"/>
    <w:rsid w:val="00A4789F"/>
    <w:rsid w:val="00A5039C"/>
    <w:rsid w:val="00A504C2"/>
    <w:rsid w:val="00A50770"/>
    <w:rsid w:val="00A51C97"/>
    <w:rsid w:val="00A5203D"/>
    <w:rsid w:val="00A52859"/>
    <w:rsid w:val="00A52B25"/>
    <w:rsid w:val="00A53073"/>
    <w:rsid w:val="00A535F9"/>
    <w:rsid w:val="00A5381B"/>
    <w:rsid w:val="00A54109"/>
    <w:rsid w:val="00A5434B"/>
    <w:rsid w:val="00A545C0"/>
    <w:rsid w:val="00A546B8"/>
    <w:rsid w:val="00A55337"/>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F2C"/>
    <w:rsid w:val="00A61263"/>
    <w:rsid w:val="00A61E2A"/>
    <w:rsid w:val="00A621D8"/>
    <w:rsid w:val="00A62AAC"/>
    <w:rsid w:val="00A62BBB"/>
    <w:rsid w:val="00A62EAC"/>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71B"/>
    <w:rsid w:val="00A67ABA"/>
    <w:rsid w:val="00A67B3C"/>
    <w:rsid w:val="00A67DA3"/>
    <w:rsid w:val="00A7046D"/>
    <w:rsid w:val="00A71179"/>
    <w:rsid w:val="00A711FC"/>
    <w:rsid w:val="00A7166F"/>
    <w:rsid w:val="00A7246F"/>
    <w:rsid w:val="00A72814"/>
    <w:rsid w:val="00A72E7E"/>
    <w:rsid w:val="00A735C1"/>
    <w:rsid w:val="00A73F29"/>
    <w:rsid w:val="00A74612"/>
    <w:rsid w:val="00A74770"/>
    <w:rsid w:val="00A74A72"/>
    <w:rsid w:val="00A74B23"/>
    <w:rsid w:val="00A74B5D"/>
    <w:rsid w:val="00A74EFD"/>
    <w:rsid w:val="00A75904"/>
    <w:rsid w:val="00A76104"/>
    <w:rsid w:val="00A7645E"/>
    <w:rsid w:val="00A76711"/>
    <w:rsid w:val="00A76C42"/>
    <w:rsid w:val="00A76F8D"/>
    <w:rsid w:val="00A77279"/>
    <w:rsid w:val="00A77CA2"/>
    <w:rsid w:val="00A77DC1"/>
    <w:rsid w:val="00A8004F"/>
    <w:rsid w:val="00A803E8"/>
    <w:rsid w:val="00A8065A"/>
    <w:rsid w:val="00A808B0"/>
    <w:rsid w:val="00A80C68"/>
    <w:rsid w:val="00A80C81"/>
    <w:rsid w:val="00A80C8C"/>
    <w:rsid w:val="00A810B9"/>
    <w:rsid w:val="00A816DA"/>
    <w:rsid w:val="00A81CD6"/>
    <w:rsid w:val="00A81F56"/>
    <w:rsid w:val="00A8251C"/>
    <w:rsid w:val="00A826E9"/>
    <w:rsid w:val="00A82843"/>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33F"/>
    <w:rsid w:val="00A86A6C"/>
    <w:rsid w:val="00A878ED"/>
    <w:rsid w:val="00A87A73"/>
    <w:rsid w:val="00A90134"/>
    <w:rsid w:val="00A90170"/>
    <w:rsid w:val="00A90DDB"/>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DE9"/>
    <w:rsid w:val="00AA3E29"/>
    <w:rsid w:val="00AA405A"/>
    <w:rsid w:val="00AA430F"/>
    <w:rsid w:val="00AA4445"/>
    <w:rsid w:val="00AA4617"/>
    <w:rsid w:val="00AA4885"/>
    <w:rsid w:val="00AA49FD"/>
    <w:rsid w:val="00AA50D2"/>
    <w:rsid w:val="00AA5250"/>
    <w:rsid w:val="00AA53D4"/>
    <w:rsid w:val="00AA5418"/>
    <w:rsid w:val="00AA5500"/>
    <w:rsid w:val="00AA5780"/>
    <w:rsid w:val="00AA5CAF"/>
    <w:rsid w:val="00AA6D83"/>
    <w:rsid w:val="00AA6E94"/>
    <w:rsid w:val="00AA7083"/>
    <w:rsid w:val="00AA70C4"/>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28"/>
    <w:rsid w:val="00AC0E78"/>
    <w:rsid w:val="00AC102A"/>
    <w:rsid w:val="00AC1422"/>
    <w:rsid w:val="00AC159D"/>
    <w:rsid w:val="00AC172B"/>
    <w:rsid w:val="00AC1B02"/>
    <w:rsid w:val="00AC2682"/>
    <w:rsid w:val="00AC27CF"/>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63D4"/>
    <w:rsid w:val="00AC6703"/>
    <w:rsid w:val="00AC6F0F"/>
    <w:rsid w:val="00AC7025"/>
    <w:rsid w:val="00AC733B"/>
    <w:rsid w:val="00AC7CC2"/>
    <w:rsid w:val="00AD0217"/>
    <w:rsid w:val="00AD03DD"/>
    <w:rsid w:val="00AD071E"/>
    <w:rsid w:val="00AD0C2B"/>
    <w:rsid w:val="00AD0D18"/>
    <w:rsid w:val="00AD0F9F"/>
    <w:rsid w:val="00AD1064"/>
    <w:rsid w:val="00AD1490"/>
    <w:rsid w:val="00AD15A2"/>
    <w:rsid w:val="00AD2AE0"/>
    <w:rsid w:val="00AD2D69"/>
    <w:rsid w:val="00AD31DF"/>
    <w:rsid w:val="00AD342C"/>
    <w:rsid w:val="00AD35B0"/>
    <w:rsid w:val="00AD383F"/>
    <w:rsid w:val="00AD3AC3"/>
    <w:rsid w:val="00AD3D98"/>
    <w:rsid w:val="00AD4534"/>
    <w:rsid w:val="00AD4A36"/>
    <w:rsid w:val="00AD4CC5"/>
    <w:rsid w:val="00AD4FBF"/>
    <w:rsid w:val="00AD544E"/>
    <w:rsid w:val="00AD60C0"/>
    <w:rsid w:val="00AD613A"/>
    <w:rsid w:val="00AD62FA"/>
    <w:rsid w:val="00AD63D9"/>
    <w:rsid w:val="00AD6697"/>
    <w:rsid w:val="00AD69A4"/>
    <w:rsid w:val="00AD72F5"/>
    <w:rsid w:val="00AD7AF9"/>
    <w:rsid w:val="00AD7B98"/>
    <w:rsid w:val="00AD7B9E"/>
    <w:rsid w:val="00AD7BD4"/>
    <w:rsid w:val="00AE04CC"/>
    <w:rsid w:val="00AE061A"/>
    <w:rsid w:val="00AE0ACD"/>
    <w:rsid w:val="00AE0DA6"/>
    <w:rsid w:val="00AE155D"/>
    <w:rsid w:val="00AE2CC4"/>
    <w:rsid w:val="00AE3112"/>
    <w:rsid w:val="00AE3B79"/>
    <w:rsid w:val="00AE3E27"/>
    <w:rsid w:val="00AE50EB"/>
    <w:rsid w:val="00AE5131"/>
    <w:rsid w:val="00AE599A"/>
    <w:rsid w:val="00AE5A28"/>
    <w:rsid w:val="00AE5D80"/>
    <w:rsid w:val="00AE5F04"/>
    <w:rsid w:val="00AE5F14"/>
    <w:rsid w:val="00AE5FD1"/>
    <w:rsid w:val="00AE626E"/>
    <w:rsid w:val="00AE647C"/>
    <w:rsid w:val="00AE65C9"/>
    <w:rsid w:val="00AE69C1"/>
    <w:rsid w:val="00AE6AE2"/>
    <w:rsid w:val="00AE6D94"/>
    <w:rsid w:val="00AE6DF8"/>
    <w:rsid w:val="00AE7249"/>
    <w:rsid w:val="00AE7556"/>
    <w:rsid w:val="00AE7744"/>
    <w:rsid w:val="00AE7A1A"/>
    <w:rsid w:val="00AE7CB6"/>
    <w:rsid w:val="00AF061C"/>
    <w:rsid w:val="00AF0B65"/>
    <w:rsid w:val="00AF0C64"/>
    <w:rsid w:val="00AF0C7A"/>
    <w:rsid w:val="00AF171B"/>
    <w:rsid w:val="00AF1CC2"/>
    <w:rsid w:val="00AF28B2"/>
    <w:rsid w:val="00AF28FD"/>
    <w:rsid w:val="00AF2BFC"/>
    <w:rsid w:val="00AF2C5E"/>
    <w:rsid w:val="00AF2F07"/>
    <w:rsid w:val="00AF32FD"/>
    <w:rsid w:val="00AF4390"/>
    <w:rsid w:val="00AF46E1"/>
    <w:rsid w:val="00AF4894"/>
    <w:rsid w:val="00AF4B90"/>
    <w:rsid w:val="00AF4CBA"/>
    <w:rsid w:val="00AF5210"/>
    <w:rsid w:val="00AF5FEB"/>
    <w:rsid w:val="00AF62CB"/>
    <w:rsid w:val="00AF686A"/>
    <w:rsid w:val="00AF6C6A"/>
    <w:rsid w:val="00AF6C7F"/>
    <w:rsid w:val="00AF6CB5"/>
    <w:rsid w:val="00AF6EBD"/>
    <w:rsid w:val="00AF747E"/>
    <w:rsid w:val="00AF794B"/>
    <w:rsid w:val="00AF7A84"/>
    <w:rsid w:val="00AF7BD8"/>
    <w:rsid w:val="00AF7DF3"/>
    <w:rsid w:val="00B002C4"/>
    <w:rsid w:val="00B0126E"/>
    <w:rsid w:val="00B012BC"/>
    <w:rsid w:val="00B0175F"/>
    <w:rsid w:val="00B01C9B"/>
    <w:rsid w:val="00B01CB8"/>
    <w:rsid w:val="00B01E03"/>
    <w:rsid w:val="00B01F46"/>
    <w:rsid w:val="00B0229E"/>
    <w:rsid w:val="00B02BAE"/>
    <w:rsid w:val="00B02D91"/>
    <w:rsid w:val="00B02DDF"/>
    <w:rsid w:val="00B03134"/>
    <w:rsid w:val="00B0474F"/>
    <w:rsid w:val="00B04B89"/>
    <w:rsid w:val="00B04E30"/>
    <w:rsid w:val="00B05160"/>
    <w:rsid w:val="00B053C0"/>
    <w:rsid w:val="00B05413"/>
    <w:rsid w:val="00B0550A"/>
    <w:rsid w:val="00B055C2"/>
    <w:rsid w:val="00B0568C"/>
    <w:rsid w:val="00B059E2"/>
    <w:rsid w:val="00B05B55"/>
    <w:rsid w:val="00B05FDC"/>
    <w:rsid w:val="00B06706"/>
    <w:rsid w:val="00B073C7"/>
    <w:rsid w:val="00B1092B"/>
    <w:rsid w:val="00B1112B"/>
    <w:rsid w:val="00B11145"/>
    <w:rsid w:val="00B11CAE"/>
    <w:rsid w:val="00B11EB2"/>
    <w:rsid w:val="00B12007"/>
    <w:rsid w:val="00B125F9"/>
    <w:rsid w:val="00B126CF"/>
    <w:rsid w:val="00B1292C"/>
    <w:rsid w:val="00B12CA4"/>
    <w:rsid w:val="00B131FA"/>
    <w:rsid w:val="00B13318"/>
    <w:rsid w:val="00B13A67"/>
    <w:rsid w:val="00B141AC"/>
    <w:rsid w:val="00B145AD"/>
    <w:rsid w:val="00B149C0"/>
    <w:rsid w:val="00B149CC"/>
    <w:rsid w:val="00B150CC"/>
    <w:rsid w:val="00B150FD"/>
    <w:rsid w:val="00B15C35"/>
    <w:rsid w:val="00B15D90"/>
    <w:rsid w:val="00B16262"/>
    <w:rsid w:val="00B16CE0"/>
    <w:rsid w:val="00B1736B"/>
    <w:rsid w:val="00B17478"/>
    <w:rsid w:val="00B17950"/>
    <w:rsid w:val="00B17A5C"/>
    <w:rsid w:val="00B205BC"/>
    <w:rsid w:val="00B20677"/>
    <w:rsid w:val="00B20D79"/>
    <w:rsid w:val="00B20E45"/>
    <w:rsid w:val="00B2112E"/>
    <w:rsid w:val="00B21BE1"/>
    <w:rsid w:val="00B220C2"/>
    <w:rsid w:val="00B22A76"/>
    <w:rsid w:val="00B23157"/>
    <w:rsid w:val="00B23361"/>
    <w:rsid w:val="00B2340F"/>
    <w:rsid w:val="00B2375C"/>
    <w:rsid w:val="00B23D83"/>
    <w:rsid w:val="00B2462B"/>
    <w:rsid w:val="00B25153"/>
    <w:rsid w:val="00B25A60"/>
    <w:rsid w:val="00B25BED"/>
    <w:rsid w:val="00B25CCD"/>
    <w:rsid w:val="00B26016"/>
    <w:rsid w:val="00B2657D"/>
    <w:rsid w:val="00B2758A"/>
    <w:rsid w:val="00B27BC9"/>
    <w:rsid w:val="00B30078"/>
    <w:rsid w:val="00B300B3"/>
    <w:rsid w:val="00B30429"/>
    <w:rsid w:val="00B3063F"/>
    <w:rsid w:val="00B30B6E"/>
    <w:rsid w:val="00B30C1E"/>
    <w:rsid w:val="00B3102E"/>
    <w:rsid w:val="00B310E2"/>
    <w:rsid w:val="00B312C5"/>
    <w:rsid w:val="00B31334"/>
    <w:rsid w:val="00B3141E"/>
    <w:rsid w:val="00B3163F"/>
    <w:rsid w:val="00B31D5F"/>
    <w:rsid w:val="00B31EE3"/>
    <w:rsid w:val="00B32748"/>
    <w:rsid w:val="00B32FA2"/>
    <w:rsid w:val="00B32FD5"/>
    <w:rsid w:val="00B33270"/>
    <w:rsid w:val="00B334F4"/>
    <w:rsid w:val="00B33746"/>
    <w:rsid w:val="00B33926"/>
    <w:rsid w:val="00B33A19"/>
    <w:rsid w:val="00B33A89"/>
    <w:rsid w:val="00B34424"/>
    <w:rsid w:val="00B3447D"/>
    <w:rsid w:val="00B34CF3"/>
    <w:rsid w:val="00B34DFE"/>
    <w:rsid w:val="00B34E56"/>
    <w:rsid w:val="00B35B30"/>
    <w:rsid w:val="00B36052"/>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3BE"/>
    <w:rsid w:val="00B41FF5"/>
    <w:rsid w:val="00B420FF"/>
    <w:rsid w:val="00B422BE"/>
    <w:rsid w:val="00B425F1"/>
    <w:rsid w:val="00B4263B"/>
    <w:rsid w:val="00B42F8F"/>
    <w:rsid w:val="00B43017"/>
    <w:rsid w:val="00B434A5"/>
    <w:rsid w:val="00B434D0"/>
    <w:rsid w:val="00B4374F"/>
    <w:rsid w:val="00B437CF"/>
    <w:rsid w:val="00B43935"/>
    <w:rsid w:val="00B43C88"/>
    <w:rsid w:val="00B44157"/>
    <w:rsid w:val="00B447BB"/>
    <w:rsid w:val="00B44A04"/>
    <w:rsid w:val="00B44CD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D86"/>
    <w:rsid w:val="00B51F01"/>
    <w:rsid w:val="00B52566"/>
    <w:rsid w:val="00B527F9"/>
    <w:rsid w:val="00B52AA6"/>
    <w:rsid w:val="00B5301A"/>
    <w:rsid w:val="00B5396A"/>
    <w:rsid w:val="00B53BFA"/>
    <w:rsid w:val="00B53CB9"/>
    <w:rsid w:val="00B53CCD"/>
    <w:rsid w:val="00B54BBD"/>
    <w:rsid w:val="00B5524C"/>
    <w:rsid w:val="00B55730"/>
    <w:rsid w:val="00B557AD"/>
    <w:rsid w:val="00B5597A"/>
    <w:rsid w:val="00B55E08"/>
    <w:rsid w:val="00B55E9C"/>
    <w:rsid w:val="00B5676E"/>
    <w:rsid w:val="00B57076"/>
    <w:rsid w:val="00B575D3"/>
    <w:rsid w:val="00B57960"/>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3448"/>
    <w:rsid w:val="00B6352A"/>
    <w:rsid w:val="00B635E6"/>
    <w:rsid w:val="00B6363B"/>
    <w:rsid w:val="00B63D62"/>
    <w:rsid w:val="00B63D92"/>
    <w:rsid w:val="00B63DCC"/>
    <w:rsid w:val="00B64499"/>
    <w:rsid w:val="00B6471F"/>
    <w:rsid w:val="00B64987"/>
    <w:rsid w:val="00B649C4"/>
    <w:rsid w:val="00B64CF9"/>
    <w:rsid w:val="00B65E49"/>
    <w:rsid w:val="00B65F41"/>
    <w:rsid w:val="00B66BA0"/>
    <w:rsid w:val="00B66C5F"/>
    <w:rsid w:val="00B6718E"/>
    <w:rsid w:val="00B67293"/>
    <w:rsid w:val="00B67533"/>
    <w:rsid w:val="00B676AA"/>
    <w:rsid w:val="00B679DB"/>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3FF6"/>
    <w:rsid w:val="00B740EC"/>
    <w:rsid w:val="00B74541"/>
    <w:rsid w:val="00B745A9"/>
    <w:rsid w:val="00B74FC6"/>
    <w:rsid w:val="00B75264"/>
    <w:rsid w:val="00B7538B"/>
    <w:rsid w:val="00B75A11"/>
    <w:rsid w:val="00B75AE9"/>
    <w:rsid w:val="00B75B27"/>
    <w:rsid w:val="00B763B1"/>
    <w:rsid w:val="00B76C6E"/>
    <w:rsid w:val="00B77180"/>
    <w:rsid w:val="00B7722A"/>
    <w:rsid w:val="00B77703"/>
    <w:rsid w:val="00B80800"/>
    <w:rsid w:val="00B80B13"/>
    <w:rsid w:val="00B80F0F"/>
    <w:rsid w:val="00B8123E"/>
    <w:rsid w:val="00B8170E"/>
    <w:rsid w:val="00B817CE"/>
    <w:rsid w:val="00B817DF"/>
    <w:rsid w:val="00B81BAD"/>
    <w:rsid w:val="00B8214D"/>
    <w:rsid w:val="00B82A85"/>
    <w:rsid w:val="00B82D74"/>
    <w:rsid w:val="00B82F3C"/>
    <w:rsid w:val="00B8326D"/>
    <w:rsid w:val="00B8363E"/>
    <w:rsid w:val="00B83D56"/>
    <w:rsid w:val="00B83E63"/>
    <w:rsid w:val="00B83F66"/>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261"/>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485"/>
    <w:rsid w:val="00BA15C2"/>
    <w:rsid w:val="00BA1789"/>
    <w:rsid w:val="00BA198B"/>
    <w:rsid w:val="00BA1E5E"/>
    <w:rsid w:val="00BA21F0"/>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04E"/>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4939"/>
    <w:rsid w:val="00BC5354"/>
    <w:rsid w:val="00BC5B07"/>
    <w:rsid w:val="00BC601E"/>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526"/>
    <w:rsid w:val="00BD1E48"/>
    <w:rsid w:val="00BD2376"/>
    <w:rsid w:val="00BD2384"/>
    <w:rsid w:val="00BD23E3"/>
    <w:rsid w:val="00BD2787"/>
    <w:rsid w:val="00BD28CA"/>
    <w:rsid w:val="00BD3032"/>
    <w:rsid w:val="00BD3423"/>
    <w:rsid w:val="00BD345E"/>
    <w:rsid w:val="00BD4160"/>
    <w:rsid w:val="00BD4618"/>
    <w:rsid w:val="00BD462F"/>
    <w:rsid w:val="00BD4C1A"/>
    <w:rsid w:val="00BD4EBC"/>
    <w:rsid w:val="00BD4FDA"/>
    <w:rsid w:val="00BD5253"/>
    <w:rsid w:val="00BD5296"/>
    <w:rsid w:val="00BD63D4"/>
    <w:rsid w:val="00BD63FB"/>
    <w:rsid w:val="00BD684A"/>
    <w:rsid w:val="00BD68F7"/>
    <w:rsid w:val="00BD73FC"/>
    <w:rsid w:val="00BD76E9"/>
    <w:rsid w:val="00BD778E"/>
    <w:rsid w:val="00BD7F8E"/>
    <w:rsid w:val="00BE0594"/>
    <w:rsid w:val="00BE0AD0"/>
    <w:rsid w:val="00BE0C6E"/>
    <w:rsid w:val="00BE0D3F"/>
    <w:rsid w:val="00BE0D46"/>
    <w:rsid w:val="00BE0E6D"/>
    <w:rsid w:val="00BE13D2"/>
    <w:rsid w:val="00BE1485"/>
    <w:rsid w:val="00BE16CC"/>
    <w:rsid w:val="00BE1CD0"/>
    <w:rsid w:val="00BE2090"/>
    <w:rsid w:val="00BE217D"/>
    <w:rsid w:val="00BE2335"/>
    <w:rsid w:val="00BE2458"/>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404"/>
    <w:rsid w:val="00BF1BA7"/>
    <w:rsid w:val="00BF1D4F"/>
    <w:rsid w:val="00BF21BC"/>
    <w:rsid w:val="00BF21DD"/>
    <w:rsid w:val="00BF26BF"/>
    <w:rsid w:val="00BF2A30"/>
    <w:rsid w:val="00BF2A73"/>
    <w:rsid w:val="00BF2DD5"/>
    <w:rsid w:val="00BF2F7B"/>
    <w:rsid w:val="00BF367A"/>
    <w:rsid w:val="00BF3724"/>
    <w:rsid w:val="00BF37AD"/>
    <w:rsid w:val="00BF3853"/>
    <w:rsid w:val="00BF42B1"/>
    <w:rsid w:val="00BF45F2"/>
    <w:rsid w:val="00BF484B"/>
    <w:rsid w:val="00BF5817"/>
    <w:rsid w:val="00BF582A"/>
    <w:rsid w:val="00BF58B8"/>
    <w:rsid w:val="00BF5C6A"/>
    <w:rsid w:val="00BF5E99"/>
    <w:rsid w:val="00BF5F92"/>
    <w:rsid w:val="00BF60CD"/>
    <w:rsid w:val="00BF6265"/>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827"/>
    <w:rsid w:val="00C041F6"/>
    <w:rsid w:val="00C04440"/>
    <w:rsid w:val="00C045DF"/>
    <w:rsid w:val="00C04B8B"/>
    <w:rsid w:val="00C04B9E"/>
    <w:rsid w:val="00C04BEF"/>
    <w:rsid w:val="00C04E4D"/>
    <w:rsid w:val="00C05D4E"/>
    <w:rsid w:val="00C06343"/>
    <w:rsid w:val="00C068E4"/>
    <w:rsid w:val="00C06977"/>
    <w:rsid w:val="00C06CBF"/>
    <w:rsid w:val="00C06D7A"/>
    <w:rsid w:val="00C06E45"/>
    <w:rsid w:val="00C072F0"/>
    <w:rsid w:val="00C10828"/>
    <w:rsid w:val="00C108F7"/>
    <w:rsid w:val="00C10961"/>
    <w:rsid w:val="00C11143"/>
    <w:rsid w:val="00C112F6"/>
    <w:rsid w:val="00C1200D"/>
    <w:rsid w:val="00C123A7"/>
    <w:rsid w:val="00C12482"/>
    <w:rsid w:val="00C1266A"/>
    <w:rsid w:val="00C126B7"/>
    <w:rsid w:val="00C126DB"/>
    <w:rsid w:val="00C1296B"/>
    <w:rsid w:val="00C12FBB"/>
    <w:rsid w:val="00C130A5"/>
    <w:rsid w:val="00C14B73"/>
    <w:rsid w:val="00C1542F"/>
    <w:rsid w:val="00C1547C"/>
    <w:rsid w:val="00C15728"/>
    <w:rsid w:val="00C15C01"/>
    <w:rsid w:val="00C162EB"/>
    <w:rsid w:val="00C1642B"/>
    <w:rsid w:val="00C16625"/>
    <w:rsid w:val="00C16722"/>
    <w:rsid w:val="00C1672E"/>
    <w:rsid w:val="00C1695E"/>
    <w:rsid w:val="00C1696C"/>
    <w:rsid w:val="00C16C3B"/>
    <w:rsid w:val="00C16DB9"/>
    <w:rsid w:val="00C17429"/>
    <w:rsid w:val="00C1780C"/>
    <w:rsid w:val="00C17BCD"/>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4014"/>
    <w:rsid w:val="00C2424F"/>
    <w:rsid w:val="00C24853"/>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B49"/>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B0"/>
    <w:rsid w:val="00C37B86"/>
    <w:rsid w:val="00C40074"/>
    <w:rsid w:val="00C402CB"/>
    <w:rsid w:val="00C40CFE"/>
    <w:rsid w:val="00C40D62"/>
    <w:rsid w:val="00C40EFD"/>
    <w:rsid w:val="00C40F3E"/>
    <w:rsid w:val="00C40F68"/>
    <w:rsid w:val="00C40F73"/>
    <w:rsid w:val="00C416FD"/>
    <w:rsid w:val="00C419F0"/>
    <w:rsid w:val="00C41B9B"/>
    <w:rsid w:val="00C41DD3"/>
    <w:rsid w:val="00C42340"/>
    <w:rsid w:val="00C4348C"/>
    <w:rsid w:val="00C43A94"/>
    <w:rsid w:val="00C43D0B"/>
    <w:rsid w:val="00C445E5"/>
    <w:rsid w:val="00C44C73"/>
    <w:rsid w:val="00C44ED5"/>
    <w:rsid w:val="00C45D81"/>
    <w:rsid w:val="00C45FB9"/>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454"/>
    <w:rsid w:val="00C558C7"/>
    <w:rsid w:val="00C55E6F"/>
    <w:rsid w:val="00C56027"/>
    <w:rsid w:val="00C5603C"/>
    <w:rsid w:val="00C5632A"/>
    <w:rsid w:val="00C57065"/>
    <w:rsid w:val="00C57670"/>
    <w:rsid w:val="00C57E23"/>
    <w:rsid w:val="00C60978"/>
    <w:rsid w:val="00C60A1D"/>
    <w:rsid w:val="00C616FE"/>
    <w:rsid w:val="00C6191E"/>
    <w:rsid w:val="00C61F30"/>
    <w:rsid w:val="00C6208A"/>
    <w:rsid w:val="00C620CE"/>
    <w:rsid w:val="00C62619"/>
    <w:rsid w:val="00C62940"/>
    <w:rsid w:val="00C62E27"/>
    <w:rsid w:val="00C635F7"/>
    <w:rsid w:val="00C637FC"/>
    <w:rsid w:val="00C63836"/>
    <w:rsid w:val="00C63958"/>
    <w:rsid w:val="00C63E0D"/>
    <w:rsid w:val="00C63EE0"/>
    <w:rsid w:val="00C63F1F"/>
    <w:rsid w:val="00C649C4"/>
    <w:rsid w:val="00C64A7F"/>
    <w:rsid w:val="00C650E4"/>
    <w:rsid w:val="00C650F1"/>
    <w:rsid w:val="00C65B06"/>
    <w:rsid w:val="00C65D3F"/>
    <w:rsid w:val="00C6658D"/>
    <w:rsid w:val="00C668A2"/>
    <w:rsid w:val="00C67027"/>
    <w:rsid w:val="00C67B93"/>
    <w:rsid w:val="00C70A3A"/>
    <w:rsid w:val="00C70DE0"/>
    <w:rsid w:val="00C70DE9"/>
    <w:rsid w:val="00C70EE3"/>
    <w:rsid w:val="00C714B1"/>
    <w:rsid w:val="00C718D0"/>
    <w:rsid w:val="00C721F7"/>
    <w:rsid w:val="00C72829"/>
    <w:rsid w:val="00C729B4"/>
    <w:rsid w:val="00C72B0C"/>
    <w:rsid w:val="00C72CDB"/>
    <w:rsid w:val="00C72CF9"/>
    <w:rsid w:val="00C73A1D"/>
    <w:rsid w:val="00C74784"/>
    <w:rsid w:val="00C747B8"/>
    <w:rsid w:val="00C753B9"/>
    <w:rsid w:val="00C7547D"/>
    <w:rsid w:val="00C75736"/>
    <w:rsid w:val="00C75934"/>
    <w:rsid w:val="00C759F1"/>
    <w:rsid w:val="00C75D3A"/>
    <w:rsid w:val="00C76403"/>
    <w:rsid w:val="00C7675D"/>
    <w:rsid w:val="00C76B60"/>
    <w:rsid w:val="00C7709C"/>
    <w:rsid w:val="00C777F2"/>
    <w:rsid w:val="00C77B4A"/>
    <w:rsid w:val="00C77BD7"/>
    <w:rsid w:val="00C800F1"/>
    <w:rsid w:val="00C808D4"/>
    <w:rsid w:val="00C80CE5"/>
    <w:rsid w:val="00C80E30"/>
    <w:rsid w:val="00C811E4"/>
    <w:rsid w:val="00C81304"/>
    <w:rsid w:val="00C8214E"/>
    <w:rsid w:val="00C8264B"/>
    <w:rsid w:val="00C82CC7"/>
    <w:rsid w:val="00C835FC"/>
    <w:rsid w:val="00C8427D"/>
    <w:rsid w:val="00C84A93"/>
    <w:rsid w:val="00C84DA6"/>
    <w:rsid w:val="00C84EE7"/>
    <w:rsid w:val="00C85307"/>
    <w:rsid w:val="00C85575"/>
    <w:rsid w:val="00C8638C"/>
    <w:rsid w:val="00C86BE9"/>
    <w:rsid w:val="00C86F95"/>
    <w:rsid w:val="00C871EB"/>
    <w:rsid w:val="00C87335"/>
    <w:rsid w:val="00C8774E"/>
    <w:rsid w:val="00C87BFE"/>
    <w:rsid w:val="00C87C1B"/>
    <w:rsid w:val="00C87DB3"/>
    <w:rsid w:val="00C9014F"/>
    <w:rsid w:val="00C90731"/>
    <w:rsid w:val="00C9083E"/>
    <w:rsid w:val="00C90FFB"/>
    <w:rsid w:val="00C91000"/>
    <w:rsid w:val="00C91291"/>
    <w:rsid w:val="00C91331"/>
    <w:rsid w:val="00C924F6"/>
    <w:rsid w:val="00C93029"/>
    <w:rsid w:val="00C93375"/>
    <w:rsid w:val="00C93F69"/>
    <w:rsid w:val="00C93FB8"/>
    <w:rsid w:val="00C9416A"/>
    <w:rsid w:val="00C9441F"/>
    <w:rsid w:val="00C94729"/>
    <w:rsid w:val="00C94BCE"/>
    <w:rsid w:val="00C95128"/>
    <w:rsid w:val="00C95502"/>
    <w:rsid w:val="00C95C9B"/>
    <w:rsid w:val="00C96085"/>
    <w:rsid w:val="00C960D0"/>
    <w:rsid w:val="00C96668"/>
    <w:rsid w:val="00C9666A"/>
    <w:rsid w:val="00C96A7E"/>
    <w:rsid w:val="00C96A86"/>
    <w:rsid w:val="00C96D99"/>
    <w:rsid w:val="00C96E16"/>
    <w:rsid w:val="00C96EC6"/>
    <w:rsid w:val="00C97029"/>
    <w:rsid w:val="00C971E1"/>
    <w:rsid w:val="00C97C52"/>
    <w:rsid w:val="00CA04FD"/>
    <w:rsid w:val="00CA0C71"/>
    <w:rsid w:val="00CA0EA7"/>
    <w:rsid w:val="00CA0F06"/>
    <w:rsid w:val="00CA1271"/>
    <w:rsid w:val="00CA1DD4"/>
    <w:rsid w:val="00CA2044"/>
    <w:rsid w:val="00CA21EB"/>
    <w:rsid w:val="00CA29BA"/>
    <w:rsid w:val="00CA2C8D"/>
    <w:rsid w:val="00CA3012"/>
    <w:rsid w:val="00CA33DF"/>
    <w:rsid w:val="00CA3FED"/>
    <w:rsid w:val="00CA4026"/>
    <w:rsid w:val="00CA488C"/>
    <w:rsid w:val="00CA4F5E"/>
    <w:rsid w:val="00CA511D"/>
    <w:rsid w:val="00CA5670"/>
    <w:rsid w:val="00CA59F8"/>
    <w:rsid w:val="00CA5BC3"/>
    <w:rsid w:val="00CA65AD"/>
    <w:rsid w:val="00CA6686"/>
    <w:rsid w:val="00CA6B6C"/>
    <w:rsid w:val="00CA6B81"/>
    <w:rsid w:val="00CA6BF8"/>
    <w:rsid w:val="00CA6DE0"/>
    <w:rsid w:val="00CA752A"/>
    <w:rsid w:val="00CA7607"/>
    <w:rsid w:val="00CB054A"/>
    <w:rsid w:val="00CB06A7"/>
    <w:rsid w:val="00CB06AF"/>
    <w:rsid w:val="00CB1125"/>
    <w:rsid w:val="00CB23D9"/>
    <w:rsid w:val="00CB2848"/>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1A8"/>
    <w:rsid w:val="00CB7A1D"/>
    <w:rsid w:val="00CB7A7B"/>
    <w:rsid w:val="00CB7F3B"/>
    <w:rsid w:val="00CC009C"/>
    <w:rsid w:val="00CC0195"/>
    <w:rsid w:val="00CC02CD"/>
    <w:rsid w:val="00CC03FF"/>
    <w:rsid w:val="00CC049A"/>
    <w:rsid w:val="00CC0666"/>
    <w:rsid w:val="00CC0958"/>
    <w:rsid w:val="00CC0B6D"/>
    <w:rsid w:val="00CC11A4"/>
    <w:rsid w:val="00CC165A"/>
    <w:rsid w:val="00CC18C9"/>
    <w:rsid w:val="00CC18FF"/>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AA6"/>
    <w:rsid w:val="00CC7150"/>
    <w:rsid w:val="00CC761C"/>
    <w:rsid w:val="00CC79C3"/>
    <w:rsid w:val="00CC7D91"/>
    <w:rsid w:val="00CC7E2A"/>
    <w:rsid w:val="00CC7E2E"/>
    <w:rsid w:val="00CD0296"/>
    <w:rsid w:val="00CD0865"/>
    <w:rsid w:val="00CD09AF"/>
    <w:rsid w:val="00CD0EB6"/>
    <w:rsid w:val="00CD0F95"/>
    <w:rsid w:val="00CD102D"/>
    <w:rsid w:val="00CD1361"/>
    <w:rsid w:val="00CD148E"/>
    <w:rsid w:val="00CD17EA"/>
    <w:rsid w:val="00CD1AA4"/>
    <w:rsid w:val="00CD1B82"/>
    <w:rsid w:val="00CD1EE6"/>
    <w:rsid w:val="00CD35C6"/>
    <w:rsid w:val="00CD3B2C"/>
    <w:rsid w:val="00CD42BB"/>
    <w:rsid w:val="00CD45E4"/>
    <w:rsid w:val="00CD479C"/>
    <w:rsid w:val="00CD48E7"/>
    <w:rsid w:val="00CD4AAC"/>
    <w:rsid w:val="00CD4E75"/>
    <w:rsid w:val="00CD5339"/>
    <w:rsid w:val="00CD5347"/>
    <w:rsid w:val="00CD57B2"/>
    <w:rsid w:val="00CD5840"/>
    <w:rsid w:val="00CD59C6"/>
    <w:rsid w:val="00CD63A8"/>
    <w:rsid w:val="00CD74DD"/>
    <w:rsid w:val="00CD7C11"/>
    <w:rsid w:val="00CD7CFB"/>
    <w:rsid w:val="00CD7D52"/>
    <w:rsid w:val="00CD7F07"/>
    <w:rsid w:val="00CD7F56"/>
    <w:rsid w:val="00CE0A57"/>
    <w:rsid w:val="00CE0A9A"/>
    <w:rsid w:val="00CE0B49"/>
    <w:rsid w:val="00CE0F63"/>
    <w:rsid w:val="00CE100A"/>
    <w:rsid w:val="00CE1564"/>
    <w:rsid w:val="00CE1925"/>
    <w:rsid w:val="00CE1BF3"/>
    <w:rsid w:val="00CE1BFC"/>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3ED"/>
    <w:rsid w:val="00CF05C5"/>
    <w:rsid w:val="00CF0834"/>
    <w:rsid w:val="00CF0A3A"/>
    <w:rsid w:val="00CF1790"/>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640"/>
    <w:rsid w:val="00CF7276"/>
    <w:rsid w:val="00CF7D3E"/>
    <w:rsid w:val="00D007E7"/>
    <w:rsid w:val="00D00A5E"/>
    <w:rsid w:val="00D01368"/>
    <w:rsid w:val="00D01C5B"/>
    <w:rsid w:val="00D01E0C"/>
    <w:rsid w:val="00D0241A"/>
    <w:rsid w:val="00D02DB5"/>
    <w:rsid w:val="00D02DB9"/>
    <w:rsid w:val="00D0307D"/>
    <w:rsid w:val="00D0391F"/>
    <w:rsid w:val="00D044B9"/>
    <w:rsid w:val="00D0553C"/>
    <w:rsid w:val="00D0592F"/>
    <w:rsid w:val="00D06064"/>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95"/>
    <w:rsid w:val="00D104F9"/>
    <w:rsid w:val="00D10EAE"/>
    <w:rsid w:val="00D112FF"/>
    <w:rsid w:val="00D11488"/>
    <w:rsid w:val="00D114EC"/>
    <w:rsid w:val="00D11593"/>
    <w:rsid w:val="00D117E8"/>
    <w:rsid w:val="00D11816"/>
    <w:rsid w:val="00D11A50"/>
    <w:rsid w:val="00D11EBF"/>
    <w:rsid w:val="00D12128"/>
    <w:rsid w:val="00D12373"/>
    <w:rsid w:val="00D12454"/>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707"/>
    <w:rsid w:val="00D1761F"/>
    <w:rsid w:val="00D17882"/>
    <w:rsid w:val="00D17B19"/>
    <w:rsid w:val="00D17BE2"/>
    <w:rsid w:val="00D17C55"/>
    <w:rsid w:val="00D17C76"/>
    <w:rsid w:val="00D17D3D"/>
    <w:rsid w:val="00D17D5E"/>
    <w:rsid w:val="00D17D91"/>
    <w:rsid w:val="00D20C57"/>
    <w:rsid w:val="00D20D60"/>
    <w:rsid w:val="00D21063"/>
    <w:rsid w:val="00D21454"/>
    <w:rsid w:val="00D2153C"/>
    <w:rsid w:val="00D21EAB"/>
    <w:rsid w:val="00D21F41"/>
    <w:rsid w:val="00D21FB6"/>
    <w:rsid w:val="00D22496"/>
    <w:rsid w:val="00D23132"/>
    <w:rsid w:val="00D2358E"/>
    <w:rsid w:val="00D23639"/>
    <w:rsid w:val="00D23813"/>
    <w:rsid w:val="00D238A5"/>
    <w:rsid w:val="00D24099"/>
    <w:rsid w:val="00D245BB"/>
    <w:rsid w:val="00D24912"/>
    <w:rsid w:val="00D24A88"/>
    <w:rsid w:val="00D24BC1"/>
    <w:rsid w:val="00D25662"/>
    <w:rsid w:val="00D26259"/>
    <w:rsid w:val="00D265AB"/>
    <w:rsid w:val="00D26D4D"/>
    <w:rsid w:val="00D27669"/>
    <w:rsid w:val="00D27BEE"/>
    <w:rsid w:val="00D27ED1"/>
    <w:rsid w:val="00D27F7F"/>
    <w:rsid w:val="00D301C5"/>
    <w:rsid w:val="00D30502"/>
    <w:rsid w:val="00D30613"/>
    <w:rsid w:val="00D30648"/>
    <w:rsid w:val="00D30A85"/>
    <w:rsid w:val="00D30E4D"/>
    <w:rsid w:val="00D30F71"/>
    <w:rsid w:val="00D316CC"/>
    <w:rsid w:val="00D31764"/>
    <w:rsid w:val="00D31768"/>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E73"/>
    <w:rsid w:val="00D356CD"/>
    <w:rsid w:val="00D35796"/>
    <w:rsid w:val="00D35CEF"/>
    <w:rsid w:val="00D36101"/>
    <w:rsid w:val="00D3643D"/>
    <w:rsid w:val="00D365A2"/>
    <w:rsid w:val="00D36D07"/>
    <w:rsid w:val="00D36E6A"/>
    <w:rsid w:val="00D37267"/>
    <w:rsid w:val="00D37724"/>
    <w:rsid w:val="00D379E9"/>
    <w:rsid w:val="00D37B99"/>
    <w:rsid w:val="00D37C5B"/>
    <w:rsid w:val="00D37DF5"/>
    <w:rsid w:val="00D37F99"/>
    <w:rsid w:val="00D4041E"/>
    <w:rsid w:val="00D40DC4"/>
    <w:rsid w:val="00D40E7E"/>
    <w:rsid w:val="00D41B61"/>
    <w:rsid w:val="00D41B6E"/>
    <w:rsid w:val="00D41E41"/>
    <w:rsid w:val="00D42A70"/>
    <w:rsid w:val="00D42AB5"/>
    <w:rsid w:val="00D42B7C"/>
    <w:rsid w:val="00D42E98"/>
    <w:rsid w:val="00D43107"/>
    <w:rsid w:val="00D433F7"/>
    <w:rsid w:val="00D434BD"/>
    <w:rsid w:val="00D435C0"/>
    <w:rsid w:val="00D436F4"/>
    <w:rsid w:val="00D438AC"/>
    <w:rsid w:val="00D43C0B"/>
    <w:rsid w:val="00D43CC1"/>
    <w:rsid w:val="00D441C4"/>
    <w:rsid w:val="00D441F0"/>
    <w:rsid w:val="00D44228"/>
    <w:rsid w:val="00D442A3"/>
    <w:rsid w:val="00D44894"/>
    <w:rsid w:val="00D44AA2"/>
    <w:rsid w:val="00D44BDF"/>
    <w:rsid w:val="00D44F2E"/>
    <w:rsid w:val="00D458FE"/>
    <w:rsid w:val="00D45A21"/>
    <w:rsid w:val="00D45CB4"/>
    <w:rsid w:val="00D45E90"/>
    <w:rsid w:val="00D45EE1"/>
    <w:rsid w:val="00D467B2"/>
    <w:rsid w:val="00D46A54"/>
    <w:rsid w:val="00D46BAC"/>
    <w:rsid w:val="00D46F7D"/>
    <w:rsid w:val="00D47174"/>
    <w:rsid w:val="00D473F2"/>
    <w:rsid w:val="00D47F3D"/>
    <w:rsid w:val="00D5086C"/>
    <w:rsid w:val="00D5088D"/>
    <w:rsid w:val="00D50D42"/>
    <w:rsid w:val="00D5126E"/>
    <w:rsid w:val="00D512FA"/>
    <w:rsid w:val="00D51B1E"/>
    <w:rsid w:val="00D522F9"/>
    <w:rsid w:val="00D52581"/>
    <w:rsid w:val="00D532D5"/>
    <w:rsid w:val="00D53CEF"/>
    <w:rsid w:val="00D53E2C"/>
    <w:rsid w:val="00D53EB6"/>
    <w:rsid w:val="00D5488C"/>
    <w:rsid w:val="00D54CDE"/>
    <w:rsid w:val="00D54D19"/>
    <w:rsid w:val="00D5514A"/>
    <w:rsid w:val="00D553AB"/>
    <w:rsid w:val="00D55BC4"/>
    <w:rsid w:val="00D55E43"/>
    <w:rsid w:val="00D56131"/>
    <w:rsid w:val="00D5635E"/>
    <w:rsid w:val="00D5656C"/>
    <w:rsid w:val="00D56709"/>
    <w:rsid w:val="00D56833"/>
    <w:rsid w:val="00D56DAB"/>
    <w:rsid w:val="00D5726A"/>
    <w:rsid w:val="00D572EB"/>
    <w:rsid w:val="00D6045A"/>
    <w:rsid w:val="00D60666"/>
    <w:rsid w:val="00D60C92"/>
    <w:rsid w:val="00D6153A"/>
    <w:rsid w:val="00D623DC"/>
    <w:rsid w:val="00D62B54"/>
    <w:rsid w:val="00D62C7B"/>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ED4"/>
    <w:rsid w:val="00D6643E"/>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5EA"/>
    <w:rsid w:val="00D73776"/>
    <w:rsid w:val="00D73B77"/>
    <w:rsid w:val="00D73CC6"/>
    <w:rsid w:val="00D73CCC"/>
    <w:rsid w:val="00D73FEB"/>
    <w:rsid w:val="00D74045"/>
    <w:rsid w:val="00D74BFA"/>
    <w:rsid w:val="00D74F11"/>
    <w:rsid w:val="00D75624"/>
    <w:rsid w:val="00D75BB5"/>
    <w:rsid w:val="00D75D4A"/>
    <w:rsid w:val="00D76570"/>
    <w:rsid w:val="00D766D6"/>
    <w:rsid w:val="00D7680E"/>
    <w:rsid w:val="00D76DC6"/>
    <w:rsid w:val="00D76DF9"/>
    <w:rsid w:val="00D77051"/>
    <w:rsid w:val="00D77117"/>
    <w:rsid w:val="00D772A5"/>
    <w:rsid w:val="00D7734A"/>
    <w:rsid w:val="00D77617"/>
    <w:rsid w:val="00D778D6"/>
    <w:rsid w:val="00D77AF6"/>
    <w:rsid w:val="00D77DAD"/>
    <w:rsid w:val="00D80026"/>
    <w:rsid w:val="00D801F6"/>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906"/>
    <w:rsid w:val="00D84E03"/>
    <w:rsid w:val="00D85056"/>
    <w:rsid w:val="00D8562D"/>
    <w:rsid w:val="00D860D7"/>
    <w:rsid w:val="00D86FED"/>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A6E"/>
    <w:rsid w:val="00DA4F43"/>
    <w:rsid w:val="00DA5725"/>
    <w:rsid w:val="00DA5ED5"/>
    <w:rsid w:val="00DA5FA4"/>
    <w:rsid w:val="00DA6251"/>
    <w:rsid w:val="00DA66FE"/>
    <w:rsid w:val="00DA6883"/>
    <w:rsid w:val="00DA703E"/>
    <w:rsid w:val="00DA71EF"/>
    <w:rsid w:val="00DA7299"/>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AB4"/>
    <w:rsid w:val="00DB3ABB"/>
    <w:rsid w:val="00DB3CF0"/>
    <w:rsid w:val="00DB3F2F"/>
    <w:rsid w:val="00DB431B"/>
    <w:rsid w:val="00DB4722"/>
    <w:rsid w:val="00DB4D2E"/>
    <w:rsid w:val="00DB4E58"/>
    <w:rsid w:val="00DB4F65"/>
    <w:rsid w:val="00DB5714"/>
    <w:rsid w:val="00DB57D9"/>
    <w:rsid w:val="00DB60FE"/>
    <w:rsid w:val="00DB6560"/>
    <w:rsid w:val="00DB69F9"/>
    <w:rsid w:val="00DB6A49"/>
    <w:rsid w:val="00DB6E24"/>
    <w:rsid w:val="00DB6EB6"/>
    <w:rsid w:val="00DB70B5"/>
    <w:rsid w:val="00DB7298"/>
    <w:rsid w:val="00DB735C"/>
    <w:rsid w:val="00DB7406"/>
    <w:rsid w:val="00DB763A"/>
    <w:rsid w:val="00DB78D0"/>
    <w:rsid w:val="00DB7A52"/>
    <w:rsid w:val="00DB7EEF"/>
    <w:rsid w:val="00DC02A7"/>
    <w:rsid w:val="00DC036C"/>
    <w:rsid w:val="00DC05AF"/>
    <w:rsid w:val="00DC06DB"/>
    <w:rsid w:val="00DC0D33"/>
    <w:rsid w:val="00DC10C9"/>
    <w:rsid w:val="00DC1799"/>
    <w:rsid w:val="00DC1906"/>
    <w:rsid w:val="00DC1937"/>
    <w:rsid w:val="00DC207E"/>
    <w:rsid w:val="00DC22EC"/>
    <w:rsid w:val="00DC2577"/>
    <w:rsid w:val="00DC2F55"/>
    <w:rsid w:val="00DC336D"/>
    <w:rsid w:val="00DC33EC"/>
    <w:rsid w:val="00DC456B"/>
    <w:rsid w:val="00DC45C8"/>
    <w:rsid w:val="00DC4625"/>
    <w:rsid w:val="00DC4820"/>
    <w:rsid w:val="00DC48A9"/>
    <w:rsid w:val="00DC4E0A"/>
    <w:rsid w:val="00DC4FD3"/>
    <w:rsid w:val="00DC5351"/>
    <w:rsid w:val="00DC5696"/>
    <w:rsid w:val="00DC5BB7"/>
    <w:rsid w:val="00DC5EAD"/>
    <w:rsid w:val="00DC6120"/>
    <w:rsid w:val="00DC6157"/>
    <w:rsid w:val="00DC656B"/>
    <w:rsid w:val="00DC6819"/>
    <w:rsid w:val="00DC6F47"/>
    <w:rsid w:val="00DC7877"/>
    <w:rsid w:val="00DC7EA9"/>
    <w:rsid w:val="00DD042F"/>
    <w:rsid w:val="00DD07B0"/>
    <w:rsid w:val="00DD0887"/>
    <w:rsid w:val="00DD0A68"/>
    <w:rsid w:val="00DD0A86"/>
    <w:rsid w:val="00DD0C24"/>
    <w:rsid w:val="00DD1759"/>
    <w:rsid w:val="00DD1ADD"/>
    <w:rsid w:val="00DD2179"/>
    <w:rsid w:val="00DD228D"/>
    <w:rsid w:val="00DD23EC"/>
    <w:rsid w:val="00DD26D5"/>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DCD"/>
    <w:rsid w:val="00DE2761"/>
    <w:rsid w:val="00DE2779"/>
    <w:rsid w:val="00DE29A4"/>
    <w:rsid w:val="00DE2EB3"/>
    <w:rsid w:val="00DE31FD"/>
    <w:rsid w:val="00DE34C1"/>
    <w:rsid w:val="00DE35B9"/>
    <w:rsid w:val="00DE40FA"/>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289"/>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976"/>
    <w:rsid w:val="00DF2D1B"/>
    <w:rsid w:val="00DF2D65"/>
    <w:rsid w:val="00DF2F97"/>
    <w:rsid w:val="00DF32E5"/>
    <w:rsid w:val="00DF37DB"/>
    <w:rsid w:val="00DF3F2C"/>
    <w:rsid w:val="00DF453B"/>
    <w:rsid w:val="00DF47A2"/>
    <w:rsid w:val="00DF480B"/>
    <w:rsid w:val="00DF48CE"/>
    <w:rsid w:val="00DF49E5"/>
    <w:rsid w:val="00DF4B1E"/>
    <w:rsid w:val="00DF5375"/>
    <w:rsid w:val="00DF550C"/>
    <w:rsid w:val="00DF5FE1"/>
    <w:rsid w:val="00DF6164"/>
    <w:rsid w:val="00DF6520"/>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BE5"/>
    <w:rsid w:val="00E07DDA"/>
    <w:rsid w:val="00E10016"/>
    <w:rsid w:val="00E1084F"/>
    <w:rsid w:val="00E108E8"/>
    <w:rsid w:val="00E10C67"/>
    <w:rsid w:val="00E1240F"/>
    <w:rsid w:val="00E12EEE"/>
    <w:rsid w:val="00E13AA6"/>
    <w:rsid w:val="00E13D1D"/>
    <w:rsid w:val="00E14B36"/>
    <w:rsid w:val="00E1515B"/>
    <w:rsid w:val="00E15592"/>
    <w:rsid w:val="00E15D0F"/>
    <w:rsid w:val="00E15E52"/>
    <w:rsid w:val="00E163FA"/>
    <w:rsid w:val="00E16642"/>
    <w:rsid w:val="00E1691E"/>
    <w:rsid w:val="00E16CA2"/>
    <w:rsid w:val="00E172BE"/>
    <w:rsid w:val="00E17592"/>
    <w:rsid w:val="00E17856"/>
    <w:rsid w:val="00E17A46"/>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763"/>
    <w:rsid w:val="00E244F7"/>
    <w:rsid w:val="00E245B9"/>
    <w:rsid w:val="00E2494E"/>
    <w:rsid w:val="00E25061"/>
    <w:rsid w:val="00E25564"/>
    <w:rsid w:val="00E25649"/>
    <w:rsid w:val="00E25CC2"/>
    <w:rsid w:val="00E261BD"/>
    <w:rsid w:val="00E261F3"/>
    <w:rsid w:val="00E266B3"/>
    <w:rsid w:val="00E26BDE"/>
    <w:rsid w:val="00E270B1"/>
    <w:rsid w:val="00E270E1"/>
    <w:rsid w:val="00E2722A"/>
    <w:rsid w:val="00E2761A"/>
    <w:rsid w:val="00E279B8"/>
    <w:rsid w:val="00E300BE"/>
    <w:rsid w:val="00E3076B"/>
    <w:rsid w:val="00E30C48"/>
    <w:rsid w:val="00E30CEB"/>
    <w:rsid w:val="00E30EBD"/>
    <w:rsid w:val="00E31175"/>
    <w:rsid w:val="00E317EA"/>
    <w:rsid w:val="00E31C99"/>
    <w:rsid w:val="00E32067"/>
    <w:rsid w:val="00E32638"/>
    <w:rsid w:val="00E328DB"/>
    <w:rsid w:val="00E32A6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7D"/>
    <w:rsid w:val="00E36F1C"/>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4E1"/>
    <w:rsid w:val="00E4389B"/>
    <w:rsid w:val="00E4396A"/>
    <w:rsid w:val="00E43CDA"/>
    <w:rsid w:val="00E43E27"/>
    <w:rsid w:val="00E440B5"/>
    <w:rsid w:val="00E44327"/>
    <w:rsid w:val="00E44D06"/>
    <w:rsid w:val="00E44D33"/>
    <w:rsid w:val="00E4521D"/>
    <w:rsid w:val="00E454AF"/>
    <w:rsid w:val="00E454FF"/>
    <w:rsid w:val="00E4561C"/>
    <w:rsid w:val="00E4565D"/>
    <w:rsid w:val="00E456B8"/>
    <w:rsid w:val="00E45D8D"/>
    <w:rsid w:val="00E46978"/>
    <w:rsid w:val="00E474D0"/>
    <w:rsid w:val="00E479A2"/>
    <w:rsid w:val="00E50776"/>
    <w:rsid w:val="00E509D2"/>
    <w:rsid w:val="00E50B3F"/>
    <w:rsid w:val="00E50D5F"/>
    <w:rsid w:val="00E515B8"/>
    <w:rsid w:val="00E51B3B"/>
    <w:rsid w:val="00E525C5"/>
    <w:rsid w:val="00E52BDC"/>
    <w:rsid w:val="00E52EFA"/>
    <w:rsid w:val="00E53818"/>
    <w:rsid w:val="00E539D4"/>
    <w:rsid w:val="00E53BBF"/>
    <w:rsid w:val="00E541FD"/>
    <w:rsid w:val="00E5428E"/>
    <w:rsid w:val="00E5433C"/>
    <w:rsid w:val="00E54712"/>
    <w:rsid w:val="00E54C4E"/>
    <w:rsid w:val="00E54CC1"/>
    <w:rsid w:val="00E550A9"/>
    <w:rsid w:val="00E5584A"/>
    <w:rsid w:val="00E55E14"/>
    <w:rsid w:val="00E55F5A"/>
    <w:rsid w:val="00E56B7C"/>
    <w:rsid w:val="00E571B4"/>
    <w:rsid w:val="00E575C3"/>
    <w:rsid w:val="00E5797A"/>
    <w:rsid w:val="00E57AED"/>
    <w:rsid w:val="00E57DD1"/>
    <w:rsid w:val="00E604B4"/>
    <w:rsid w:val="00E60503"/>
    <w:rsid w:val="00E6060C"/>
    <w:rsid w:val="00E60CA4"/>
    <w:rsid w:val="00E60DED"/>
    <w:rsid w:val="00E61937"/>
    <w:rsid w:val="00E61E04"/>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A10"/>
    <w:rsid w:val="00E65AC4"/>
    <w:rsid w:val="00E65B4A"/>
    <w:rsid w:val="00E662A3"/>
    <w:rsid w:val="00E66A95"/>
    <w:rsid w:val="00E66B32"/>
    <w:rsid w:val="00E67114"/>
    <w:rsid w:val="00E6712A"/>
    <w:rsid w:val="00E671E8"/>
    <w:rsid w:val="00E6726D"/>
    <w:rsid w:val="00E67BE2"/>
    <w:rsid w:val="00E67BF4"/>
    <w:rsid w:val="00E67E10"/>
    <w:rsid w:val="00E70134"/>
    <w:rsid w:val="00E701F0"/>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8C0"/>
    <w:rsid w:val="00E73C92"/>
    <w:rsid w:val="00E73DD8"/>
    <w:rsid w:val="00E74237"/>
    <w:rsid w:val="00E74AC5"/>
    <w:rsid w:val="00E74BAF"/>
    <w:rsid w:val="00E7534F"/>
    <w:rsid w:val="00E75559"/>
    <w:rsid w:val="00E755C3"/>
    <w:rsid w:val="00E75987"/>
    <w:rsid w:val="00E761E0"/>
    <w:rsid w:val="00E7676A"/>
    <w:rsid w:val="00E77950"/>
    <w:rsid w:val="00E77D34"/>
    <w:rsid w:val="00E77F80"/>
    <w:rsid w:val="00E8028B"/>
    <w:rsid w:val="00E80350"/>
    <w:rsid w:val="00E80DD9"/>
    <w:rsid w:val="00E81298"/>
    <w:rsid w:val="00E81540"/>
    <w:rsid w:val="00E815B1"/>
    <w:rsid w:val="00E819E7"/>
    <w:rsid w:val="00E823DB"/>
    <w:rsid w:val="00E824C7"/>
    <w:rsid w:val="00E82C96"/>
    <w:rsid w:val="00E82CC9"/>
    <w:rsid w:val="00E83387"/>
    <w:rsid w:val="00E835A0"/>
    <w:rsid w:val="00E83738"/>
    <w:rsid w:val="00E84396"/>
    <w:rsid w:val="00E844A7"/>
    <w:rsid w:val="00E85250"/>
    <w:rsid w:val="00E8548E"/>
    <w:rsid w:val="00E85960"/>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6B6"/>
    <w:rsid w:val="00E926B9"/>
    <w:rsid w:val="00E9284D"/>
    <w:rsid w:val="00E9385E"/>
    <w:rsid w:val="00E938ED"/>
    <w:rsid w:val="00E93908"/>
    <w:rsid w:val="00E939A6"/>
    <w:rsid w:val="00E93C57"/>
    <w:rsid w:val="00E94BBE"/>
    <w:rsid w:val="00E94DE4"/>
    <w:rsid w:val="00E94E02"/>
    <w:rsid w:val="00E95AD5"/>
    <w:rsid w:val="00E966D7"/>
    <w:rsid w:val="00E967B6"/>
    <w:rsid w:val="00E96A63"/>
    <w:rsid w:val="00E9701F"/>
    <w:rsid w:val="00E97143"/>
    <w:rsid w:val="00E97535"/>
    <w:rsid w:val="00E9758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2674"/>
    <w:rsid w:val="00EA3159"/>
    <w:rsid w:val="00EA376D"/>
    <w:rsid w:val="00EA389D"/>
    <w:rsid w:val="00EA39FD"/>
    <w:rsid w:val="00EA3A58"/>
    <w:rsid w:val="00EA3A80"/>
    <w:rsid w:val="00EA3E00"/>
    <w:rsid w:val="00EA3EFF"/>
    <w:rsid w:val="00EA3F2A"/>
    <w:rsid w:val="00EA4B7E"/>
    <w:rsid w:val="00EA4D73"/>
    <w:rsid w:val="00EA5370"/>
    <w:rsid w:val="00EA60F7"/>
    <w:rsid w:val="00EA6263"/>
    <w:rsid w:val="00EA69AF"/>
    <w:rsid w:val="00EA7847"/>
    <w:rsid w:val="00EB0209"/>
    <w:rsid w:val="00EB02AB"/>
    <w:rsid w:val="00EB055F"/>
    <w:rsid w:val="00EB06B8"/>
    <w:rsid w:val="00EB09A0"/>
    <w:rsid w:val="00EB09A3"/>
    <w:rsid w:val="00EB0B4C"/>
    <w:rsid w:val="00EB0DB4"/>
    <w:rsid w:val="00EB159C"/>
    <w:rsid w:val="00EB16F5"/>
    <w:rsid w:val="00EB1A10"/>
    <w:rsid w:val="00EB2197"/>
    <w:rsid w:val="00EB2919"/>
    <w:rsid w:val="00EB32C8"/>
    <w:rsid w:val="00EB3500"/>
    <w:rsid w:val="00EB3595"/>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10C"/>
    <w:rsid w:val="00EB715A"/>
    <w:rsid w:val="00EB73D7"/>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416"/>
    <w:rsid w:val="00EC2CE9"/>
    <w:rsid w:val="00EC2D5A"/>
    <w:rsid w:val="00EC2F7E"/>
    <w:rsid w:val="00EC30E7"/>
    <w:rsid w:val="00EC3756"/>
    <w:rsid w:val="00EC3CA4"/>
    <w:rsid w:val="00EC457A"/>
    <w:rsid w:val="00EC4A37"/>
    <w:rsid w:val="00EC4DF3"/>
    <w:rsid w:val="00EC5223"/>
    <w:rsid w:val="00EC5260"/>
    <w:rsid w:val="00EC55BD"/>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609"/>
    <w:rsid w:val="00ED1804"/>
    <w:rsid w:val="00ED19CD"/>
    <w:rsid w:val="00ED1C58"/>
    <w:rsid w:val="00ED2971"/>
    <w:rsid w:val="00ED2B17"/>
    <w:rsid w:val="00ED2F6C"/>
    <w:rsid w:val="00ED37CB"/>
    <w:rsid w:val="00ED3AD1"/>
    <w:rsid w:val="00ED3B26"/>
    <w:rsid w:val="00ED3C54"/>
    <w:rsid w:val="00ED414A"/>
    <w:rsid w:val="00ED453A"/>
    <w:rsid w:val="00ED4ABF"/>
    <w:rsid w:val="00ED4E11"/>
    <w:rsid w:val="00ED4EDB"/>
    <w:rsid w:val="00ED57EA"/>
    <w:rsid w:val="00ED590B"/>
    <w:rsid w:val="00ED6E42"/>
    <w:rsid w:val="00ED6F08"/>
    <w:rsid w:val="00ED7160"/>
    <w:rsid w:val="00ED71A1"/>
    <w:rsid w:val="00ED740C"/>
    <w:rsid w:val="00ED74DA"/>
    <w:rsid w:val="00ED761A"/>
    <w:rsid w:val="00ED77FB"/>
    <w:rsid w:val="00ED7B1B"/>
    <w:rsid w:val="00ED7E9B"/>
    <w:rsid w:val="00EE033C"/>
    <w:rsid w:val="00EE101B"/>
    <w:rsid w:val="00EE1CC2"/>
    <w:rsid w:val="00EE2420"/>
    <w:rsid w:val="00EE2724"/>
    <w:rsid w:val="00EE2AA4"/>
    <w:rsid w:val="00EE2AB9"/>
    <w:rsid w:val="00EE2E5F"/>
    <w:rsid w:val="00EE2FF7"/>
    <w:rsid w:val="00EE34BC"/>
    <w:rsid w:val="00EE34ED"/>
    <w:rsid w:val="00EE3AD8"/>
    <w:rsid w:val="00EE3B9E"/>
    <w:rsid w:val="00EE3C35"/>
    <w:rsid w:val="00EE3CF8"/>
    <w:rsid w:val="00EE3DE5"/>
    <w:rsid w:val="00EE4011"/>
    <w:rsid w:val="00EE45E9"/>
    <w:rsid w:val="00EE4609"/>
    <w:rsid w:val="00EE4AE5"/>
    <w:rsid w:val="00EE4B20"/>
    <w:rsid w:val="00EE5347"/>
    <w:rsid w:val="00EE53C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947"/>
    <w:rsid w:val="00EF1B47"/>
    <w:rsid w:val="00EF1C4F"/>
    <w:rsid w:val="00EF1F3A"/>
    <w:rsid w:val="00EF3024"/>
    <w:rsid w:val="00EF32CC"/>
    <w:rsid w:val="00EF342E"/>
    <w:rsid w:val="00EF369B"/>
    <w:rsid w:val="00EF403D"/>
    <w:rsid w:val="00EF5161"/>
    <w:rsid w:val="00EF5636"/>
    <w:rsid w:val="00EF56FE"/>
    <w:rsid w:val="00EF576C"/>
    <w:rsid w:val="00EF5868"/>
    <w:rsid w:val="00EF5B59"/>
    <w:rsid w:val="00EF616A"/>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2C"/>
    <w:rsid w:val="00F00DF8"/>
    <w:rsid w:val="00F00E03"/>
    <w:rsid w:val="00F0161A"/>
    <w:rsid w:val="00F016B6"/>
    <w:rsid w:val="00F02159"/>
    <w:rsid w:val="00F027FE"/>
    <w:rsid w:val="00F02C07"/>
    <w:rsid w:val="00F02CD6"/>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EC0"/>
    <w:rsid w:val="00F07F80"/>
    <w:rsid w:val="00F10471"/>
    <w:rsid w:val="00F10E1F"/>
    <w:rsid w:val="00F10EB5"/>
    <w:rsid w:val="00F11258"/>
    <w:rsid w:val="00F1183A"/>
    <w:rsid w:val="00F129B5"/>
    <w:rsid w:val="00F12C39"/>
    <w:rsid w:val="00F12D71"/>
    <w:rsid w:val="00F12E22"/>
    <w:rsid w:val="00F13744"/>
    <w:rsid w:val="00F14134"/>
    <w:rsid w:val="00F1469F"/>
    <w:rsid w:val="00F14E9D"/>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91E"/>
    <w:rsid w:val="00F179C5"/>
    <w:rsid w:val="00F202CB"/>
    <w:rsid w:val="00F214F7"/>
    <w:rsid w:val="00F21673"/>
    <w:rsid w:val="00F218DA"/>
    <w:rsid w:val="00F21900"/>
    <w:rsid w:val="00F21D1A"/>
    <w:rsid w:val="00F22338"/>
    <w:rsid w:val="00F228A6"/>
    <w:rsid w:val="00F22E3A"/>
    <w:rsid w:val="00F238F8"/>
    <w:rsid w:val="00F239B3"/>
    <w:rsid w:val="00F23EDB"/>
    <w:rsid w:val="00F24A0E"/>
    <w:rsid w:val="00F24DBE"/>
    <w:rsid w:val="00F25B74"/>
    <w:rsid w:val="00F25B7D"/>
    <w:rsid w:val="00F25C07"/>
    <w:rsid w:val="00F25C16"/>
    <w:rsid w:val="00F25C74"/>
    <w:rsid w:val="00F25D87"/>
    <w:rsid w:val="00F2601F"/>
    <w:rsid w:val="00F2646E"/>
    <w:rsid w:val="00F265DD"/>
    <w:rsid w:val="00F267B8"/>
    <w:rsid w:val="00F26971"/>
    <w:rsid w:val="00F27461"/>
    <w:rsid w:val="00F275EE"/>
    <w:rsid w:val="00F276F1"/>
    <w:rsid w:val="00F27ACF"/>
    <w:rsid w:val="00F27EAD"/>
    <w:rsid w:val="00F30D92"/>
    <w:rsid w:val="00F30DE1"/>
    <w:rsid w:val="00F30F63"/>
    <w:rsid w:val="00F311F8"/>
    <w:rsid w:val="00F312EB"/>
    <w:rsid w:val="00F31710"/>
    <w:rsid w:val="00F31A11"/>
    <w:rsid w:val="00F31D49"/>
    <w:rsid w:val="00F325C2"/>
    <w:rsid w:val="00F32B04"/>
    <w:rsid w:val="00F32B22"/>
    <w:rsid w:val="00F3336D"/>
    <w:rsid w:val="00F33941"/>
    <w:rsid w:val="00F33D96"/>
    <w:rsid w:val="00F342EA"/>
    <w:rsid w:val="00F3445B"/>
    <w:rsid w:val="00F34798"/>
    <w:rsid w:val="00F34C13"/>
    <w:rsid w:val="00F34E41"/>
    <w:rsid w:val="00F353A6"/>
    <w:rsid w:val="00F356BF"/>
    <w:rsid w:val="00F35BA4"/>
    <w:rsid w:val="00F35D25"/>
    <w:rsid w:val="00F3696E"/>
    <w:rsid w:val="00F36B57"/>
    <w:rsid w:val="00F36F1D"/>
    <w:rsid w:val="00F371E3"/>
    <w:rsid w:val="00F3727F"/>
    <w:rsid w:val="00F37656"/>
    <w:rsid w:val="00F377D9"/>
    <w:rsid w:val="00F3792A"/>
    <w:rsid w:val="00F379A1"/>
    <w:rsid w:val="00F37CF5"/>
    <w:rsid w:val="00F401D0"/>
    <w:rsid w:val="00F419E7"/>
    <w:rsid w:val="00F41E4B"/>
    <w:rsid w:val="00F42529"/>
    <w:rsid w:val="00F428BF"/>
    <w:rsid w:val="00F42C8C"/>
    <w:rsid w:val="00F42EA0"/>
    <w:rsid w:val="00F4320A"/>
    <w:rsid w:val="00F438CD"/>
    <w:rsid w:val="00F443AA"/>
    <w:rsid w:val="00F44DB1"/>
    <w:rsid w:val="00F451B7"/>
    <w:rsid w:val="00F454E2"/>
    <w:rsid w:val="00F45749"/>
    <w:rsid w:val="00F45798"/>
    <w:rsid w:val="00F46345"/>
    <w:rsid w:val="00F46929"/>
    <w:rsid w:val="00F46F53"/>
    <w:rsid w:val="00F47173"/>
    <w:rsid w:val="00F47D37"/>
    <w:rsid w:val="00F50265"/>
    <w:rsid w:val="00F50362"/>
    <w:rsid w:val="00F505CB"/>
    <w:rsid w:val="00F50688"/>
    <w:rsid w:val="00F506B4"/>
    <w:rsid w:val="00F51760"/>
    <w:rsid w:val="00F51E7B"/>
    <w:rsid w:val="00F5209C"/>
    <w:rsid w:val="00F52D33"/>
    <w:rsid w:val="00F5353F"/>
    <w:rsid w:val="00F536BF"/>
    <w:rsid w:val="00F540E9"/>
    <w:rsid w:val="00F54373"/>
    <w:rsid w:val="00F545CD"/>
    <w:rsid w:val="00F5474E"/>
    <w:rsid w:val="00F54ED7"/>
    <w:rsid w:val="00F55405"/>
    <w:rsid w:val="00F55483"/>
    <w:rsid w:val="00F55521"/>
    <w:rsid w:val="00F55612"/>
    <w:rsid w:val="00F55732"/>
    <w:rsid w:val="00F55BAF"/>
    <w:rsid w:val="00F55E2B"/>
    <w:rsid w:val="00F561B3"/>
    <w:rsid w:val="00F56208"/>
    <w:rsid w:val="00F56E3E"/>
    <w:rsid w:val="00F56E70"/>
    <w:rsid w:val="00F577DD"/>
    <w:rsid w:val="00F57DDD"/>
    <w:rsid w:val="00F60066"/>
    <w:rsid w:val="00F6016F"/>
    <w:rsid w:val="00F605C8"/>
    <w:rsid w:val="00F6098B"/>
    <w:rsid w:val="00F61431"/>
    <w:rsid w:val="00F614F2"/>
    <w:rsid w:val="00F61BB9"/>
    <w:rsid w:val="00F6216B"/>
    <w:rsid w:val="00F624E9"/>
    <w:rsid w:val="00F628E0"/>
    <w:rsid w:val="00F6356B"/>
    <w:rsid w:val="00F63731"/>
    <w:rsid w:val="00F63A65"/>
    <w:rsid w:val="00F63D6F"/>
    <w:rsid w:val="00F643EB"/>
    <w:rsid w:val="00F64444"/>
    <w:rsid w:val="00F64D46"/>
    <w:rsid w:val="00F64ED5"/>
    <w:rsid w:val="00F65D1A"/>
    <w:rsid w:val="00F66054"/>
    <w:rsid w:val="00F66383"/>
    <w:rsid w:val="00F66D0F"/>
    <w:rsid w:val="00F66E64"/>
    <w:rsid w:val="00F66E98"/>
    <w:rsid w:val="00F672C1"/>
    <w:rsid w:val="00F67548"/>
    <w:rsid w:val="00F6765C"/>
    <w:rsid w:val="00F67FFA"/>
    <w:rsid w:val="00F701C7"/>
    <w:rsid w:val="00F70915"/>
    <w:rsid w:val="00F70953"/>
    <w:rsid w:val="00F71939"/>
    <w:rsid w:val="00F71B03"/>
    <w:rsid w:val="00F71D68"/>
    <w:rsid w:val="00F72001"/>
    <w:rsid w:val="00F721C0"/>
    <w:rsid w:val="00F72323"/>
    <w:rsid w:val="00F7246E"/>
    <w:rsid w:val="00F7254D"/>
    <w:rsid w:val="00F7256E"/>
    <w:rsid w:val="00F725A6"/>
    <w:rsid w:val="00F729AA"/>
    <w:rsid w:val="00F72B77"/>
    <w:rsid w:val="00F72B81"/>
    <w:rsid w:val="00F72E73"/>
    <w:rsid w:val="00F746A0"/>
    <w:rsid w:val="00F75B40"/>
    <w:rsid w:val="00F75C34"/>
    <w:rsid w:val="00F75CD1"/>
    <w:rsid w:val="00F76170"/>
    <w:rsid w:val="00F773E8"/>
    <w:rsid w:val="00F7748E"/>
    <w:rsid w:val="00F77AAB"/>
    <w:rsid w:val="00F80AF4"/>
    <w:rsid w:val="00F80B75"/>
    <w:rsid w:val="00F81104"/>
    <w:rsid w:val="00F81A24"/>
    <w:rsid w:val="00F81E50"/>
    <w:rsid w:val="00F82C45"/>
    <w:rsid w:val="00F82E3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7194"/>
    <w:rsid w:val="00F872EB"/>
    <w:rsid w:val="00F87411"/>
    <w:rsid w:val="00F875F5"/>
    <w:rsid w:val="00F87AC1"/>
    <w:rsid w:val="00F87BEC"/>
    <w:rsid w:val="00F87D07"/>
    <w:rsid w:val="00F87FE6"/>
    <w:rsid w:val="00F90068"/>
    <w:rsid w:val="00F90743"/>
    <w:rsid w:val="00F90C84"/>
    <w:rsid w:val="00F90E02"/>
    <w:rsid w:val="00F911DF"/>
    <w:rsid w:val="00F9124C"/>
    <w:rsid w:val="00F9128D"/>
    <w:rsid w:val="00F916DD"/>
    <w:rsid w:val="00F9215E"/>
    <w:rsid w:val="00F9225F"/>
    <w:rsid w:val="00F923E4"/>
    <w:rsid w:val="00F923F8"/>
    <w:rsid w:val="00F92F9A"/>
    <w:rsid w:val="00F933EF"/>
    <w:rsid w:val="00F93614"/>
    <w:rsid w:val="00F939B1"/>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B9"/>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3F9"/>
    <w:rsid w:val="00FA34B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CD9"/>
    <w:rsid w:val="00FC166C"/>
    <w:rsid w:val="00FC17A7"/>
    <w:rsid w:val="00FC193E"/>
    <w:rsid w:val="00FC2EE8"/>
    <w:rsid w:val="00FC3172"/>
    <w:rsid w:val="00FC35F9"/>
    <w:rsid w:val="00FC3877"/>
    <w:rsid w:val="00FC3B5A"/>
    <w:rsid w:val="00FC3B7E"/>
    <w:rsid w:val="00FC3E16"/>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F24"/>
    <w:rsid w:val="00FC70DA"/>
    <w:rsid w:val="00FC73AC"/>
    <w:rsid w:val="00FC73F0"/>
    <w:rsid w:val="00FC7CE6"/>
    <w:rsid w:val="00FD0157"/>
    <w:rsid w:val="00FD0309"/>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3F96"/>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B58"/>
    <w:rsid w:val="00FD6C1F"/>
    <w:rsid w:val="00FD713C"/>
    <w:rsid w:val="00FD71F8"/>
    <w:rsid w:val="00FD76B8"/>
    <w:rsid w:val="00FD7ABB"/>
    <w:rsid w:val="00FD7BD3"/>
    <w:rsid w:val="00FD7D73"/>
    <w:rsid w:val="00FE01CD"/>
    <w:rsid w:val="00FE0217"/>
    <w:rsid w:val="00FE05C6"/>
    <w:rsid w:val="00FE0956"/>
    <w:rsid w:val="00FE1177"/>
    <w:rsid w:val="00FE188E"/>
    <w:rsid w:val="00FE1984"/>
    <w:rsid w:val="00FE1EC8"/>
    <w:rsid w:val="00FE24A3"/>
    <w:rsid w:val="00FE27A2"/>
    <w:rsid w:val="00FE29FB"/>
    <w:rsid w:val="00FE3056"/>
    <w:rsid w:val="00FE312A"/>
    <w:rsid w:val="00FE3501"/>
    <w:rsid w:val="00FE3B47"/>
    <w:rsid w:val="00FE4725"/>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D5"/>
    <w:rsid w:val="00FF17DB"/>
    <w:rsid w:val="00FF1C0C"/>
    <w:rsid w:val="00FF2061"/>
    <w:rsid w:val="00FF20AE"/>
    <w:rsid w:val="00FF22D1"/>
    <w:rsid w:val="00FF2E1B"/>
    <w:rsid w:val="00FF3095"/>
    <w:rsid w:val="00FF36AB"/>
    <w:rsid w:val="00FF377D"/>
    <w:rsid w:val="00FF3966"/>
    <w:rsid w:val="00FF3A04"/>
    <w:rsid w:val="00FF46A0"/>
    <w:rsid w:val="00FF4988"/>
    <w:rsid w:val="00FF4E34"/>
    <w:rsid w:val="00FF5690"/>
    <w:rsid w:val="00FF5E51"/>
    <w:rsid w:val="00FF5E56"/>
    <w:rsid w:val="00FF5F29"/>
    <w:rsid w:val="00FF6327"/>
    <w:rsid w:val="00FF6EF7"/>
    <w:rsid w:val="00FF6F90"/>
    <w:rsid w:val="00FF7000"/>
    <w:rsid w:val="00FF7258"/>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b8b308,#002b5c"/>
    </o:shapedefaults>
    <o:shapelayout v:ext="edit">
      <o:idmap v:ext="edit" data="1"/>
    </o:shapelayout>
  </w:shapeDefaults>
  <w:decimalSymbol w:val="."/>
  <w:listSeparator w:val=","/>
  <w14:docId w14:val="275409AF"/>
  <w15:docId w15:val="{A9FE7701-A211-487C-9D45-9A17E104D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99"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atentStyles>
  <w:style w:type="paragraph" w:default="1" w:styleId="Normal">
    <w:name w:val="Normal"/>
    <w:qFormat/>
    <w:rsid w:val="00DF32E5"/>
  </w:style>
  <w:style w:type="paragraph" w:styleId="Heading1">
    <w:name w:val="heading 1"/>
    <w:basedOn w:val="Normal"/>
    <w:next w:val="Normal"/>
    <w:link w:val="Heading1Char"/>
    <w:uiPriority w:val="9"/>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qFormat/>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qFormat/>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qFormat/>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uiPriority w:val="99"/>
    <w:rsid w:val="00EE60CC"/>
    <w:pPr>
      <w:tabs>
        <w:tab w:val="right" w:pos="432"/>
        <w:tab w:val="right" w:pos="9270"/>
      </w:tabs>
    </w:pPr>
    <w:rPr>
      <w:rFonts w:ascii="Arial" w:hAnsi="Arial"/>
      <w:b/>
      <w:noProof/>
    </w:rPr>
  </w:style>
  <w:style w:type="character" w:customStyle="1" w:styleId="HeaderChar">
    <w:name w:val="Header Char"/>
    <w:basedOn w:val="DefaultParagraphFont"/>
    <w:link w:val="Header"/>
    <w:uiPriority w:val="99"/>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link w:val="BalloonTextChar"/>
    <w:semiHidden/>
    <w:rsid w:val="00707B8A"/>
    <w:rPr>
      <w:rFonts w:ascii="Tahoma" w:hAnsi="Tahoma" w:cs="Tahoma"/>
      <w:sz w:val="16"/>
      <w:szCs w:val="16"/>
    </w:rPr>
  </w:style>
  <w:style w:type="character" w:customStyle="1" w:styleId="BalloonTextChar">
    <w:name w:val="Balloon Text Char"/>
    <w:basedOn w:val="DefaultParagraphFont"/>
    <w:link w:val="BalloonText"/>
    <w:uiPriority w:val="99"/>
    <w:semiHidden/>
    <w:rsid w:val="00F960B9"/>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35"/>
    <w:unhideWhenUsed/>
    <w:qFormat/>
    <w:rsid w:val="001F31CA"/>
    <w:pPr>
      <w:spacing w:after="200" w:line="240" w:lineRule="auto"/>
      <w:jc w:val="center"/>
    </w:pPr>
    <w:rPr>
      <w:i/>
      <w:iCs/>
      <w:color w:val="1F497D" w:themeColor="text2"/>
      <w:sz w:val="18"/>
      <w:szCs w:val="18"/>
    </w:rPr>
  </w:style>
  <w:style w:type="paragraph" w:styleId="Closing">
    <w:name w:val="Closing"/>
    <w:basedOn w:val="Normal"/>
    <w:rsid w:val="00707B8A"/>
    <w:pPr>
      <w:ind w:left="4320"/>
    </w:pPr>
  </w:style>
  <w:style w:type="paragraph" w:styleId="CommentText">
    <w:name w:val="annotation text"/>
    <w:basedOn w:val="Normal"/>
    <w:link w:val="CommentTextChar"/>
    <w:semiHidden/>
    <w:rsid w:val="00707B8A"/>
  </w:style>
  <w:style w:type="character" w:customStyle="1" w:styleId="CommentTextChar">
    <w:name w:val="Comment Text Char"/>
    <w:basedOn w:val="DefaultParagraphFont"/>
    <w:link w:val="CommentText"/>
    <w:uiPriority w:val="99"/>
    <w:semiHidden/>
    <w:rsid w:val="00F239B3"/>
  </w:style>
  <w:style w:type="paragraph" w:styleId="CommentSubject">
    <w:name w:val="annotation subject"/>
    <w:basedOn w:val="CommentText"/>
    <w:next w:val="CommentText"/>
    <w:link w:val="CommentSubjectChar"/>
    <w:semiHidden/>
    <w:rsid w:val="00707B8A"/>
    <w:rPr>
      <w:b/>
    </w:rPr>
  </w:style>
  <w:style w:type="character" w:customStyle="1" w:styleId="CommentSubjectChar">
    <w:name w:val="Comment Subject Char"/>
    <w:basedOn w:val="CommentTextChar"/>
    <w:link w:val="CommentSubject"/>
    <w:uiPriority w:val="99"/>
    <w:semiHidden/>
    <w:rsid w:val="00F239B3"/>
    <w:rPr>
      <w:b/>
    </w:rPr>
  </w:style>
  <w:style w:type="paragraph" w:styleId="Date">
    <w:name w:val="Date"/>
    <w:basedOn w:val="Normal"/>
    <w:next w:val="Normal"/>
    <w:rsid w:val="00707B8A"/>
  </w:style>
  <w:style w:type="paragraph" w:styleId="DocumentMap">
    <w:name w:val="Document Map"/>
    <w:basedOn w:val="Normal"/>
    <w:semiHidden/>
    <w:rsid w:val="00707B8A"/>
    <w:pPr>
      <w:shd w:val="clear" w:color="auto" w:fill="000080"/>
    </w:pPr>
    <w:rPr>
      <w:rFonts w:ascii="Tahoma" w:hAnsi="Tahoma" w:cs="Tahoma"/>
    </w:rPr>
  </w:style>
  <w:style w:type="paragraph" w:styleId="EndnoteText">
    <w:name w:val="endnote text"/>
    <w:basedOn w:val="Normal"/>
    <w:semiHidden/>
    <w:rsid w:val="00707B8A"/>
  </w:style>
  <w:style w:type="paragraph" w:styleId="FootnoteText">
    <w:name w:val="footnote text"/>
    <w:basedOn w:val="Normal"/>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0">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 w:type="table" w:customStyle="1" w:styleId="ListTable3-Accent11">
    <w:name w:val="List Table 3 - Accent 11"/>
    <w:basedOn w:val="TableNormal"/>
    <w:uiPriority w:val="48"/>
    <w:rsid w:val="0068424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
    <w:name w:val="Messages and Commands"/>
    <w:basedOn w:val="DefaultParagraphFont"/>
    <w:uiPriority w:val="1"/>
    <w:qFormat/>
    <w:rsid w:val="001E7758"/>
    <w:rPr>
      <w:rFonts w:ascii="Arial" w:hAnsi="Arial" w:cs="Courier New"/>
      <w:b/>
      <w:sz w:val="20"/>
    </w:rPr>
  </w:style>
  <w:style w:type="paragraph" w:customStyle="1" w:styleId="ImportantNote">
    <w:name w:val="Important Note"/>
    <w:basedOn w:val="Normal"/>
    <w:next w:val="Body"/>
    <w:qFormat/>
    <w:rsid w:val="001E775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
    <w:name w:val="Figure Caption Centered"/>
    <w:basedOn w:val="Normal"/>
    <w:rsid w:val="00A22BEA"/>
    <w:pPr>
      <w:spacing w:after="200" w:line="240" w:lineRule="auto"/>
      <w:jc w:val="center"/>
    </w:pPr>
    <w:rPr>
      <w:rFonts w:eastAsia="Times New Roman" w:cs="Times New Roman"/>
      <w:b/>
      <w:i/>
      <w:iCs/>
      <w:szCs w:val="20"/>
    </w:rPr>
  </w:style>
  <w:style w:type="paragraph" w:customStyle="1" w:styleId="2909F619802848F09E01365C32F34654">
    <w:name w:val="2909F619802848F09E01365C32F34654"/>
    <w:rsid w:val="00F960B9"/>
    <w:pPr>
      <w:spacing w:after="200"/>
    </w:pPr>
    <w:rPr>
      <w:lang w:eastAsia="ja-JP"/>
    </w:rPr>
  </w:style>
  <w:style w:type="table" w:styleId="TableGrid3">
    <w:name w:val="Table Grid 3"/>
    <w:basedOn w:val="TableNormal"/>
    <w:uiPriority w:val="99"/>
    <w:semiHidden/>
    <w:unhideWhenUsed/>
    <w:rsid w:val="00F960B9"/>
    <w:pPr>
      <w:spacing w:after="200"/>
    </w:pPr>
    <w:rPr>
      <w:rFonts w:eastAsiaTheme="minorHAns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F12E2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qFormat/>
    <w:rsid w:val="00F239B3"/>
    <w:pPr>
      <w:widowControl w:val="0"/>
      <w:spacing w:after="0" w:line="240" w:lineRule="auto"/>
      <w:ind w:left="2300"/>
    </w:pPr>
    <w:rPr>
      <w:rFonts w:ascii="Palatino Linotype" w:eastAsia="Palatino Linotype" w:hAnsi="Palatino Linotype"/>
      <w:sz w:val="20"/>
      <w:szCs w:val="20"/>
    </w:rPr>
  </w:style>
  <w:style w:type="character" w:customStyle="1" w:styleId="BodyTextChar">
    <w:name w:val="Body Text Char"/>
    <w:basedOn w:val="DefaultParagraphFont"/>
    <w:link w:val="BodyText"/>
    <w:rsid w:val="00F239B3"/>
    <w:rPr>
      <w:rFonts w:ascii="Palatino Linotype" w:eastAsia="Palatino Linotype" w:hAnsi="Palatino Linotype"/>
      <w:sz w:val="20"/>
      <w:szCs w:val="20"/>
    </w:rPr>
  </w:style>
  <w:style w:type="paragraph" w:customStyle="1" w:styleId="TableParagraph">
    <w:name w:val="Table Paragraph"/>
    <w:basedOn w:val="Normal"/>
    <w:uiPriority w:val="1"/>
    <w:qFormat/>
    <w:rsid w:val="00F239B3"/>
    <w:pPr>
      <w:widowControl w:val="0"/>
      <w:spacing w:after="0" w:line="240" w:lineRule="auto"/>
    </w:pPr>
    <w:rPr>
      <w:rFonts w:eastAsiaTheme="minorHAnsi"/>
    </w:rPr>
  </w:style>
  <w:style w:type="table" w:styleId="MediumShading1-Accent1">
    <w:name w:val="Medium Shading 1 Accent 1"/>
    <w:basedOn w:val="TableNormal"/>
    <w:uiPriority w:val="63"/>
    <w:rsid w:val="00F239B3"/>
    <w:pPr>
      <w:spacing w:after="0" w:line="240" w:lineRule="auto"/>
    </w:pPr>
    <w:rPr>
      <w:rFonts w:eastAsiaTheme="minorHAns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F239B3"/>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63199B"/>
    <w:pPr>
      <w:spacing w:after="0" w:line="240" w:lineRule="auto"/>
    </w:pPr>
    <w:rPr>
      <w:rFonts w:eastAsiaTheme="minorHAns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63199B"/>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MessageandCommand">
    <w:name w:val="Message and Command"/>
    <w:basedOn w:val="MessagesandCommands"/>
    <w:qFormat/>
    <w:rsid w:val="00041C50"/>
    <w:rPr>
      <w:rFonts w:ascii="Courier New" w:hAnsi="Courier New" w:cs="Courier New"/>
      <w:b w:val="0"/>
      <w:sz w:val="22"/>
    </w:rPr>
  </w:style>
  <w:style w:type="character" w:customStyle="1" w:styleId="BodyText2Char">
    <w:name w:val="Body Text 2 Char"/>
    <w:basedOn w:val="DefaultParagraphFont"/>
    <w:link w:val="BodyText2"/>
    <w:semiHidden/>
    <w:rsid w:val="00041C50"/>
  </w:style>
  <w:style w:type="paragraph" w:styleId="BodyText2">
    <w:name w:val="Body Text 2"/>
    <w:basedOn w:val="Normal"/>
    <w:link w:val="BodyText2Char"/>
    <w:semiHidden/>
    <w:unhideWhenUsed/>
    <w:rsid w:val="00041C50"/>
    <w:pPr>
      <w:spacing w:line="480" w:lineRule="auto"/>
    </w:pPr>
  </w:style>
  <w:style w:type="character" w:customStyle="1" w:styleId="BodyText3Char">
    <w:name w:val="Body Text 3 Char"/>
    <w:basedOn w:val="DefaultParagraphFont"/>
    <w:link w:val="BodyText3"/>
    <w:semiHidden/>
    <w:rsid w:val="00041C50"/>
    <w:rPr>
      <w:sz w:val="16"/>
      <w:szCs w:val="16"/>
    </w:rPr>
  </w:style>
  <w:style w:type="paragraph" w:styleId="BodyText3">
    <w:name w:val="Body Text 3"/>
    <w:basedOn w:val="Normal"/>
    <w:link w:val="BodyText3Char"/>
    <w:semiHidden/>
    <w:unhideWhenUsed/>
    <w:rsid w:val="00041C50"/>
    <w:rPr>
      <w:sz w:val="16"/>
      <w:szCs w:val="16"/>
    </w:rPr>
  </w:style>
  <w:style w:type="character" w:customStyle="1" w:styleId="BodyTextIndentChar">
    <w:name w:val="Body Text Indent Char"/>
    <w:basedOn w:val="DefaultParagraphFont"/>
    <w:link w:val="BodyTextIndent"/>
    <w:semiHidden/>
    <w:rsid w:val="00041C50"/>
  </w:style>
  <w:style w:type="paragraph" w:styleId="BodyTextIndent">
    <w:name w:val="Body Text Indent"/>
    <w:basedOn w:val="Normal"/>
    <w:link w:val="BodyTextIndentChar"/>
    <w:semiHidden/>
    <w:unhideWhenUsed/>
    <w:rsid w:val="00041C50"/>
    <w:pPr>
      <w:ind w:left="360"/>
    </w:pPr>
  </w:style>
  <w:style w:type="character" w:customStyle="1" w:styleId="BodyTextFirstIndent2Char">
    <w:name w:val="Body Text First Indent 2 Char"/>
    <w:basedOn w:val="BodyTextIndentChar"/>
    <w:link w:val="BodyTextFirstIndent2"/>
    <w:semiHidden/>
    <w:rsid w:val="00041C50"/>
  </w:style>
  <w:style w:type="paragraph" w:styleId="BodyTextFirstIndent2">
    <w:name w:val="Body Text First Indent 2"/>
    <w:basedOn w:val="BodyTextIndent"/>
    <w:link w:val="BodyTextFirstIndent2Char"/>
    <w:semiHidden/>
    <w:unhideWhenUsed/>
    <w:rsid w:val="00041C50"/>
    <w:pPr>
      <w:ind w:firstLine="360"/>
    </w:pPr>
  </w:style>
  <w:style w:type="character" w:customStyle="1" w:styleId="BodyTextIndent2Char">
    <w:name w:val="Body Text Indent 2 Char"/>
    <w:basedOn w:val="DefaultParagraphFont"/>
    <w:link w:val="BodyTextIndent2"/>
    <w:semiHidden/>
    <w:rsid w:val="00041C50"/>
  </w:style>
  <w:style w:type="paragraph" w:styleId="BodyTextIndent2">
    <w:name w:val="Body Text Indent 2"/>
    <w:basedOn w:val="Normal"/>
    <w:link w:val="BodyTextIndent2Char"/>
    <w:semiHidden/>
    <w:unhideWhenUsed/>
    <w:rsid w:val="00041C50"/>
    <w:pPr>
      <w:spacing w:line="480" w:lineRule="auto"/>
      <w:ind w:left="360"/>
    </w:pPr>
  </w:style>
  <w:style w:type="character" w:customStyle="1" w:styleId="BodyTextIndent3Char">
    <w:name w:val="Body Text Indent 3 Char"/>
    <w:basedOn w:val="DefaultParagraphFont"/>
    <w:link w:val="BodyTextIndent3"/>
    <w:semiHidden/>
    <w:rsid w:val="00041C50"/>
    <w:rPr>
      <w:sz w:val="16"/>
      <w:szCs w:val="16"/>
    </w:rPr>
  </w:style>
  <w:style w:type="paragraph" w:styleId="BodyTextIndent3">
    <w:name w:val="Body Text Indent 3"/>
    <w:basedOn w:val="Normal"/>
    <w:link w:val="BodyTextIndent3Char"/>
    <w:semiHidden/>
    <w:unhideWhenUsed/>
    <w:rsid w:val="00041C50"/>
    <w:pPr>
      <w:ind w:left="360"/>
    </w:pPr>
    <w:rPr>
      <w:sz w:val="16"/>
      <w:szCs w:val="16"/>
    </w:rPr>
  </w:style>
  <w:style w:type="character" w:customStyle="1" w:styleId="E-mailSignatureChar">
    <w:name w:val="E-mail Signature Char"/>
    <w:basedOn w:val="DefaultParagraphFont"/>
    <w:link w:val="E-mailSignature"/>
    <w:semiHidden/>
    <w:rsid w:val="00041C50"/>
  </w:style>
  <w:style w:type="paragraph" w:styleId="E-mailSignature">
    <w:name w:val="E-mail Signature"/>
    <w:basedOn w:val="Normal"/>
    <w:link w:val="E-mailSignatureChar"/>
    <w:semiHidden/>
    <w:unhideWhenUsed/>
    <w:rsid w:val="00041C50"/>
    <w:pPr>
      <w:spacing w:after="0" w:line="240" w:lineRule="auto"/>
    </w:pPr>
  </w:style>
  <w:style w:type="character" w:customStyle="1" w:styleId="HTMLAddressChar">
    <w:name w:val="HTML Address Char"/>
    <w:basedOn w:val="DefaultParagraphFont"/>
    <w:link w:val="HTMLAddress"/>
    <w:semiHidden/>
    <w:rsid w:val="00041C50"/>
    <w:rPr>
      <w:i/>
      <w:iCs/>
    </w:rPr>
  </w:style>
  <w:style w:type="paragraph" w:styleId="HTMLAddress">
    <w:name w:val="HTML Address"/>
    <w:basedOn w:val="Normal"/>
    <w:link w:val="HTMLAddressChar"/>
    <w:semiHidden/>
    <w:unhideWhenUsed/>
    <w:rsid w:val="00041C50"/>
    <w:pPr>
      <w:spacing w:after="0" w:line="240" w:lineRule="auto"/>
    </w:pPr>
    <w:rPr>
      <w:i/>
      <w:iCs/>
    </w:rPr>
  </w:style>
  <w:style w:type="paragraph" w:styleId="ListBullet">
    <w:name w:val="List Bullet"/>
    <w:basedOn w:val="Normal"/>
    <w:semiHidden/>
    <w:unhideWhenUsed/>
    <w:rsid w:val="00041C50"/>
    <w:pPr>
      <w:numPr>
        <w:numId w:val="16"/>
      </w:numPr>
      <w:contextualSpacing/>
    </w:pPr>
  </w:style>
  <w:style w:type="paragraph" w:styleId="ListBullet2">
    <w:name w:val="List Bullet 2"/>
    <w:basedOn w:val="Normal"/>
    <w:semiHidden/>
    <w:unhideWhenUsed/>
    <w:rsid w:val="00041C50"/>
    <w:pPr>
      <w:numPr>
        <w:numId w:val="17"/>
      </w:numPr>
      <w:contextualSpacing/>
    </w:pPr>
  </w:style>
  <w:style w:type="paragraph" w:styleId="ListBullet3">
    <w:name w:val="List Bullet 3"/>
    <w:basedOn w:val="Normal"/>
    <w:semiHidden/>
    <w:unhideWhenUsed/>
    <w:rsid w:val="00041C50"/>
    <w:pPr>
      <w:numPr>
        <w:numId w:val="18"/>
      </w:numPr>
      <w:contextualSpacing/>
    </w:pPr>
  </w:style>
  <w:style w:type="paragraph" w:styleId="ListBullet4">
    <w:name w:val="List Bullet 4"/>
    <w:basedOn w:val="Normal"/>
    <w:semiHidden/>
    <w:unhideWhenUsed/>
    <w:rsid w:val="00041C50"/>
    <w:pPr>
      <w:numPr>
        <w:numId w:val="19"/>
      </w:numPr>
      <w:contextualSpacing/>
    </w:pPr>
  </w:style>
  <w:style w:type="paragraph" w:styleId="ListBullet5">
    <w:name w:val="List Bullet 5"/>
    <w:basedOn w:val="Normal"/>
    <w:semiHidden/>
    <w:unhideWhenUsed/>
    <w:rsid w:val="00041C50"/>
    <w:pPr>
      <w:numPr>
        <w:numId w:val="20"/>
      </w:numPr>
      <w:contextualSpacing/>
    </w:pPr>
  </w:style>
  <w:style w:type="paragraph" w:styleId="ListNumber2">
    <w:name w:val="List Number 2"/>
    <w:basedOn w:val="Normal"/>
    <w:semiHidden/>
    <w:unhideWhenUsed/>
    <w:rsid w:val="00041C50"/>
    <w:pPr>
      <w:numPr>
        <w:numId w:val="21"/>
      </w:numPr>
      <w:contextualSpacing/>
    </w:pPr>
  </w:style>
  <w:style w:type="paragraph" w:styleId="ListNumber3">
    <w:name w:val="List Number 3"/>
    <w:basedOn w:val="Normal"/>
    <w:semiHidden/>
    <w:unhideWhenUsed/>
    <w:rsid w:val="00041C50"/>
    <w:pPr>
      <w:numPr>
        <w:numId w:val="22"/>
      </w:numPr>
      <w:contextualSpacing/>
    </w:pPr>
  </w:style>
  <w:style w:type="paragraph" w:styleId="ListNumber4">
    <w:name w:val="List Number 4"/>
    <w:basedOn w:val="Normal"/>
    <w:semiHidden/>
    <w:unhideWhenUsed/>
    <w:rsid w:val="00041C50"/>
    <w:pPr>
      <w:numPr>
        <w:numId w:val="23"/>
      </w:numPr>
      <w:contextualSpacing/>
    </w:pPr>
  </w:style>
  <w:style w:type="paragraph" w:styleId="ListNumber5">
    <w:name w:val="List Number 5"/>
    <w:basedOn w:val="Normal"/>
    <w:semiHidden/>
    <w:unhideWhenUsed/>
    <w:rsid w:val="00041C50"/>
    <w:pPr>
      <w:numPr>
        <w:numId w:val="24"/>
      </w:numPr>
      <w:contextualSpacing/>
    </w:pPr>
  </w:style>
  <w:style w:type="character" w:customStyle="1" w:styleId="MessageHeaderChar">
    <w:name w:val="Message Header Char"/>
    <w:basedOn w:val="DefaultParagraphFont"/>
    <w:link w:val="MessageHeader"/>
    <w:semiHidden/>
    <w:rsid w:val="00041C50"/>
    <w:rPr>
      <w:rFonts w:asciiTheme="majorHAnsi" w:eastAsiaTheme="majorEastAsia" w:hAnsiTheme="majorHAnsi" w:cstheme="majorBidi"/>
      <w:sz w:val="24"/>
      <w:szCs w:val="24"/>
      <w:shd w:val="pct20" w:color="auto" w:fill="auto"/>
    </w:rPr>
  </w:style>
  <w:style w:type="paragraph" w:styleId="MessageHeader">
    <w:name w:val="Message Header"/>
    <w:basedOn w:val="Normal"/>
    <w:link w:val="MessageHeaderChar"/>
    <w:semiHidden/>
    <w:unhideWhenUsed/>
    <w:rsid w:val="00041C5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PlainTextChar">
    <w:name w:val="Plain Text Char"/>
    <w:basedOn w:val="DefaultParagraphFont"/>
    <w:link w:val="PlainText"/>
    <w:semiHidden/>
    <w:rsid w:val="00041C50"/>
    <w:rPr>
      <w:rFonts w:ascii="Consolas" w:hAnsi="Consolas" w:cs="Consolas"/>
      <w:sz w:val="21"/>
      <w:szCs w:val="21"/>
    </w:rPr>
  </w:style>
  <w:style w:type="paragraph" w:styleId="PlainText">
    <w:name w:val="Plain Text"/>
    <w:basedOn w:val="Normal"/>
    <w:link w:val="PlainTextChar"/>
    <w:semiHidden/>
    <w:unhideWhenUsed/>
    <w:rsid w:val="00041C50"/>
    <w:pPr>
      <w:spacing w:after="0" w:line="240" w:lineRule="auto"/>
    </w:pPr>
    <w:rPr>
      <w:rFonts w:ascii="Consolas" w:hAnsi="Consolas" w:cs="Consolas"/>
      <w:sz w:val="21"/>
      <w:szCs w:val="21"/>
    </w:rPr>
  </w:style>
  <w:style w:type="character" w:customStyle="1" w:styleId="SignatureChar">
    <w:name w:val="Signature Char"/>
    <w:basedOn w:val="DefaultParagraphFont"/>
    <w:link w:val="Signature"/>
    <w:semiHidden/>
    <w:rsid w:val="00041C50"/>
  </w:style>
  <w:style w:type="paragraph" w:styleId="Signature">
    <w:name w:val="Signature"/>
    <w:basedOn w:val="Normal"/>
    <w:link w:val="SignatureChar"/>
    <w:semiHidden/>
    <w:unhideWhenUsed/>
    <w:rsid w:val="00041C50"/>
    <w:pPr>
      <w:spacing w:after="0" w:line="240" w:lineRule="auto"/>
      <w:ind w:left="4320"/>
    </w:pPr>
  </w:style>
  <w:style w:type="paragraph" w:customStyle="1" w:styleId="BackPageCenter">
    <w:name w:val="Back Page Center"/>
    <w:basedOn w:val="Body"/>
    <w:next w:val="Body"/>
    <w:rsid w:val="00041C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
    <w:name w:val="Figure Title"/>
    <w:basedOn w:val="Caption"/>
    <w:next w:val="Normal"/>
    <w:rsid w:val="00041C50"/>
    <w:pPr>
      <w:spacing w:before="120" w:after="240"/>
    </w:pPr>
    <w:rPr>
      <w:rFonts w:ascii="Arial" w:eastAsia="Times New Roman" w:hAnsi="Arial" w:cs="Times New Roman"/>
      <w:b/>
      <w:i w:val="0"/>
      <w:iCs w:val="0"/>
      <w:color w:val="2F4D87"/>
      <w:sz w:val="20"/>
      <w:szCs w:val="20"/>
    </w:rPr>
  </w:style>
  <w:style w:type="table" w:customStyle="1" w:styleId="GridTable4-Accent11">
    <w:name w:val="Grid Table 4 - Accent 11"/>
    <w:basedOn w:val="TableNormal"/>
    <w:uiPriority w:val="49"/>
    <w:rsid w:val="00DE276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7">
    <w:name w:val="FooterCentered7"/>
    <w:basedOn w:val="Footer"/>
    <w:rsid w:val="00311656"/>
    <w:pPr>
      <w:jc w:val="center"/>
    </w:pPr>
  </w:style>
  <w:style w:type="paragraph" w:customStyle="1" w:styleId="Exar7">
    <w:name w:val="Exar7"/>
    <w:basedOn w:val="Footer"/>
    <w:rsid w:val="00311656"/>
    <w:pPr>
      <w:tabs>
        <w:tab w:val="clear" w:pos="9360"/>
        <w:tab w:val="left" w:pos="720"/>
        <w:tab w:val="right" w:pos="8640"/>
      </w:tabs>
    </w:pPr>
    <w:rPr>
      <w:b/>
      <w:color w:val="2F4D87"/>
    </w:rPr>
  </w:style>
  <w:style w:type="paragraph" w:customStyle="1" w:styleId="Body14">
    <w:name w:val="Body14"/>
    <w:qFormat/>
    <w:rsid w:val="00B04E30"/>
    <w:pPr>
      <w:tabs>
        <w:tab w:val="left" w:pos="2700"/>
      </w:tabs>
      <w:jc w:val="both"/>
    </w:pPr>
    <w:rPr>
      <w:szCs w:val="24"/>
    </w:rPr>
  </w:style>
  <w:style w:type="paragraph" w:customStyle="1" w:styleId="Bullet18">
    <w:name w:val="Bullet18"/>
    <w:rsid w:val="00B04E30"/>
    <w:pPr>
      <w:tabs>
        <w:tab w:val="left" w:pos="900"/>
      </w:tabs>
      <w:spacing w:before="120" w:line="280" w:lineRule="atLeast"/>
      <w:ind w:left="720" w:hanging="360"/>
    </w:pPr>
  </w:style>
  <w:style w:type="paragraph" w:customStyle="1" w:styleId="Command10">
    <w:name w:val="Command10"/>
    <w:basedOn w:val="BlockText"/>
    <w:next w:val="Body"/>
    <w:qFormat/>
    <w:rsid w:val="00B04E30"/>
    <w:pPr>
      <w:keepNext/>
      <w:spacing w:before="240"/>
      <w:ind w:left="1872" w:hanging="720"/>
      <w:contextualSpacing/>
    </w:pPr>
    <w:rPr>
      <w:rFonts w:ascii="Consolas" w:hAnsi="Consolas"/>
      <w:i w:val="0"/>
      <w:color w:val="1F497D" w:themeColor="text2"/>
      <w:spacing w:val="-6"/>
    </w:rPr>
  </w:style>
  <w:style w:type="character" w:customStyle="1" w:styleId="MessagesandCommands5">
    <w:name w:val="Messages and Commands5"/>
    <w:basedOn w:val="DefaultParagraphFont"/>
    <w:uiPriority w:val="1"/>
    <w:qFormat/>
    <w:rsid w:val="00B04E30"/>
    <w:rPr>
      <w:rFonts w:ascii="Arial" w:hAnsi="Arial" w:cs="Courier New"/>
      <w:b/>
      <w:sz w:val="20"/>
    </w:rPr>
  </w:style>
  <w:style w:type="paragraph" w:customStyle="1" w:styleId="FooterCentered35">
    <w:name w:val="FooterCentered35"/>
    <w:basedOn w:val="Footer"/>
    <w:rsid w:val="009E1E32"/>
    <w:pPr>
      <w:jc w:val="center"/>
    </w:pPr>
  </w:style>
  <w:style w:type="paragraph" w:customStyle="1" w:styleId="Exar35">
    <w:name w:val="Exar35"/>
    <w:basedOn w:val="Footer"/>
    <w:rsid w:val="009E1E32"/>
    <w:pPr>
      <w:tabs>
        <w:tab w:val="clear" w:pos="9360"/>
        <w:tab w:val="left" w:pos="720"/>
        <w:tab w:val="right" w:pos="8640"/>
      </w:tabs>
    </w:pPr>
    <w:rPr>
      <w:b/>
      <w:color w:val="2F4D87"/>
    </w:rPr>
  </w:style>
  <w:style w:type="paragraph" w:customStyle="1" w:styleId="Body1441">
    <w:name w:val="Body1441"/>
    <w:qFormat/>
    <w:rsid w:val="00520E93"/>
    <w:pPr>
      <w:tabs>
        <w:tab w:val="left" w:pos="2700"/>
      </w:tabs>
      <w:jc w:val="both"/>
    </w:pPr>
    <w:rPr>
      <w:szCs w:val="24"/>
    </w:rPr>
  </w:style>
  <w:style w:type="paragraph" w:customStyle="1" w:styleId="Bullet1841">
    <w:name w:val="Bullet1841"/>
    <w:rsid w:val="00520E93"/>
    <w:pPr>
      <w:tabs>
        <w:tab w:val="left" w:pos="900"/>
      </w:tabs>
      <w:spacing w:before="120" w:line="280" w:lineRule="atLeast"/>
      <w:ind w:left="720" w:hanging="360"/>
    </w:pPr>
  </w:style>
  <w:style w:type="paragraph" w:customStyle="1" w:styleId="Command1041">
    <w:name w:val="Command1041"/>
    <w:basedOn w:val="BlockText"/>
    <w:next w:val="Body"/>
    <w:qFormat/>
    <w:rsid w:val="00520E93"/>
    <w:pPr>
      <w:keepNext/>
      <w:spacing w:before="240"/>
      <w:ind w:left="1872" w:hanging="720"/>
      <w:contextualSpacing/>
    </w:pPr>
    <w:rPr>
      <w:rFonts w:ascii="Consolas" w:hAnsi="Consolas"/>
      <w:i w:val="0"/>
      <w:color w:val="1F497D" w:themeColor="text2"/>
      <w:spacing w:val="-6"/>
    </w:rPr>
  </w:style>
  <w:style w:type="paragraph" w:customStyle="1" w:styleId="Body144">
    <w:name w:val="Body144"/>
    <w:qFormat/>
    <w:rsid w:val="0079410E"/>
    <w:pPr>
      <w:tabs>
        <w:tab w:val="left" w:pos="2700"/>
      </w:tabs>
      <w:jc w:val="both"/>
    </w:pPr>
    <w:rPr>
      <w:szCs w:val="24"/>
    </w:rPr>
  </w:style>
  <w:style w:type="paragraph" w:customStyle="1" w:styleId="Bullet184">
    <w:name w:val="Bullet184"/>
    <w:rsid w:val="0079410E"/>
    <w:pPr>
      <w:tabs>
        <w:tab w:val="left" w:pos="900"/>
      </w:tabs>
      <w:spacing w:before="120" w:line="280" w:lineRule="atLeast"/>
      <w:ind w:left="72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7527">
      <w:bodyDiv w:val="1"/>
      <w:marLeft w:val="0"/>
      <w:marRight w:val="0"/>
      <w:marTop w:val="0"/>
      <w:marBottom w:val="0"/>
      <w:divBdr>
        <w:top w:val="none" w:sz="0" w:space="0" w:color="auto"/>
        <w:left w:val="none" w:sz="0" w:space="0" w:color="auto"/>
        <w:bottom w:val="none" w:sz="0" w:space="0" w:color="auto"/>
        <w:right w:val="none" w:sz="0" w:space="0" w:color="auto"/>
      </w:divBdr>
    </w:div>
    <w:div w:id="17463901">
      <w:bodyDiv w:val="1"/>
      <w:marLeft w:val="0"/>
      <w:marRight w:val="0"/>
      <w:marTop w:val="0"/>
      <w:marBottom w:val="0"/>
      <w:divBdr>
        <w:top w:val="none" w:sz="0" w:space="0" w:color="auto"/>
        <w:left w:val="none" w:sz="0" w:space="0" w:color="auto"/>
        <w:bottom w:val="none" w:sz="0" w:space="0" w:color="auto"/>
        <w:right w:val="none" w:sz="0" w:space="0" w:color="auto"/>
      </w:divBdr>
    </w:div>
    <w:div w:id="22946668">
      <w:bodyDiv w:val="1"/>
      <w:marLeft w:val="0"/>
      <w:marRight w:val="0"/>
      <w:marTop w:val="0"/>
      <w:marBottom w:val="0"/>
      <w:divBdr>
        <w:top w:val="none" w:sz="0" w:space="0" w:color="auto"/>
        <w:left w:val="none" w:sz="0" w:space="0" w:color="auto"/>
        <w:bottom w:val="none" w:sz="0" w:space="0" w:color="auto"/>
        <w:right w:val="none" w:sz="0" w:space="0" w:color="auto"/>
      </w:divBdr>
    </w:div>
    <w:div w:id="29887285">
      <w:bodyDiv w:val="1"/>
      <w:marLeft w:val="0"/>
      <w:marRight w:val="0"/>
      <w:marTop w:val="0"/>
      <w:marBottom w:val="0"/>
      <w:divBdr>
        <w:top w:val="none" w:sz="0" w:space="0" w:color="auto"/>
        <w:left w:val="none" w:sz="0" w:space="0" w:color="auto"/>
        <w:bottom w:val="none" w:sz="0" w:space="0" w:color="auto"/>
        <w:right w:val="none" w:sz="0" w:space="0" w:color="auto"/>
      </w:divBdr>
    </w:div>
    <w:div w:id="96024699">
      <w:bodyDiv w:val="1"/>
      <w:marLeft w:val="0"/>
      <w:marRight w:val="0"/>
      <w:marTop w:val="0"/>
      <w:marBottom w:val="0"/>
      <w:divBdr>
        <w:top w:val="none" w:sz="0" w:space="0" w:color="auto"/>
        <w:left w:val="none" w:sz="0" w:space="0" w:color="auto"/>
        <w:bottom w:val="none" w:sz="0" w:space="0" w:color="auto"/>
        <w:right w:val="none" w:sz="0" w:space="0" w:color="auto"/>
      </w:divBdr>
    </w:div>
    <w:div w:id="140929967">
      <w:bodyDiv w:val="1"/>
      <w:marLeft w:val="0"/>
      <w:marRight w:val="0"/>
      <w:marTop w:val="0"/>
      <w:marBottom w:val="0"/>
      <w:divBdr>
        <w:top w:val="none" w:sz="0" w:space="0" w:color="auto"/>
        <w:left w:val="none" w:sz="0" w:space="0" w:color="auto"/>
        <w:bottom w:val="none" w:sz="0" w:space="0" w:color="auto"/>
        <w:right w:val="none" w:sz="0" w:space="0" w:color="auto"/>
      </w:divBdr>
    </w:div>
    <w:div w:id="165942597">
      <w:bodyDiv w:val="1"/>
      <w:marLeft w:val="0"/>
      <w:marRight w:val="0"/>
      <w:marTop w:val="0"/>
      <w:marBottom w:val="0"/>
      <w:divBdr>
        <w:top w:val="none" w:sz="0" w:space="0" w:color="auto"/>
        <w:left w:val="none" w:sz="0" w:space="0" w:color="auto"/>
        <w:bottom w:val="none" w:sz="0" w:space="0" w:color="auto"/>
        <w:right w:val="none" w:sz="0" w:space="0" w:color="auto"/>
      </w:divBdr>
    </w:div>
    <w:div w:id="175193420">
      <w:bodyDiv w:val="1"/>
      <w:marLeft w:val="0"/>
      <w:marRight w:val="0"/>
      <w:marTop w:val="0"/>
      <w:marBottom w:val="0"/>
      <w:divBdr>
        <w:top w:val="none" w:sz="0" w:space="0" w:color="auto"/>
        <w:left w:val="none" w:sz="0" w:space="0" w:color="auto"/>
        <w:bottom w:val="none" w:sz="0" w:space="0" w:color="auto"/>
        <w:right w:val="none" w:sz="0" w:space="0" w:color="auto"/>
      </w:divBdr>
    </w:div>
    <w:div w:id="182716472">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300354021">
      <w:bodyDiv w:val="1"/>
      <w:marLeft w:val="0"/>
      <w:marRight w:val="0"/>
      <w:marTop w:val="0"/>
      <w:marBottom w:val="0"/>
      <w:divBdr>
        <w:top w:val="none" w:sz="0" w:space="0" w:color="auto"/>
        <w:left w:val="none" w:sz="0" w:space="0" w:color="auto"/>
        <w:bottom w:val="none" w:sz="0" w:space="0" w:color="auto"/>
        <w:right w:val="none" w:sz="0" w:space="0" w:color="auto"/>
      </w:divBdr>
    </w:div>
    <w:div w:id="317615211">
      <w:bodyDiv w:val="1"/>
      <w:marLeft w:val="0"/>
      <w:marRight w:val="0"/>
      <w:marTop w:val="0"/>
      <w:marBottom w:val="0"/>
      <w:divBdr>
        <w:top w:val="none" w:sz="0" w:space="0" w:color="auto"/>
        <w:left w:val="none" w:sz="0" w:space="0" w:color="auto"/>
        <w:bottom w:val="none" w:sz="0" w:space="0" w:color="auto"/>
        <w:right w:val="none" w:sz="0" w:space="0" w:color="auto"/>
      </w:divBdr>
    </w:div>
    <w:div w:id="322009038">
      <w:bodyDiv w:val="1"/>
      <w:marLeft w:val="0"/>
      <w:marRight w:val="0"/>
      <w:marTop w:val="0"/>
      <w:marBottom w:val="0"/>
      <w:divBdr>
        <w:top w:val="none" w:sz="0" w:space="0" w:color="auto"/>
        <w:left w:val="none" w:sz="0" w:space="0" w:color="auto"/>
        <w:bottom w:val="none" w:sz="0" w:space="0" w:color="auto"/>
        <w:right w:val="none" w:sz="0" w:space="0" w:color="auto"/>
      </w:divBdr>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38432174">
      <w:bodyDiv w:val="1"/>
      <w:marLeft w:val="0"/>
      <w:marRight w:val="0"/>
      <w:marTop w:val="0"/>
      <w:marBottom w:val="0"/>
      <w:divBdr>
        <w:top w:val="none" w:sz="0" w:space="0" w:color="auto"/>
        <w:left w:val="none" w:sz="0" w:space="0" w:color="auto"/>
        <w:bottom w:val="none" w:sz="0" w:space="0" w:color="auto"/>
        <w:right w:val="none" w:sz="0" w:space="0" w:color="auto"/>
      </w:divBdr>
    </w:div>
    <w:div w:id="349187056">
      <w:bodyDiv w:val="1"/>
      <w:marLeft w:val="0"/>
      <w:marRight w:val="0"/>
      <w:marTop w:val="0"/>
      <w:marBottom w:val="0"/>
      <w:divBdr>
        <w:top w:val="none" w:sz="0" w:space="0" w:color="auto"/>
        <w:left w:val="none" w:sz="0" w:space="0" w:color="auto"/>
        <w:bottom w:val="none" w:sz="0" w:space="0" w:color="auto"/>
        <w:right w:val="none" w:sz="0" w:space="0" w:color="auto"/>
      </w:divBdr>
    </w:div>
    <w:div w:id="374038601">
      <w:bodyDiv w:val="1"/>
      <w:marLeft w:val="0"/>
      <w:marRight w:val="0"/>
      <w:marTop w:val="0"/>
      <w:marBottom w:val="0"/>
      <w:divBdr>
        <w:top w:val="none" w:sz="0" w:space="0" w:color="auto"/>
        <w:left w:val="none" w:sz="0" w:space="0" w:color="auto"/>
        <w:bottom w:val="none" w:sz="0" w:space="0" w:color="auto"/>
        <w:right w:val="none" w:sz="0" w:space="0" w:color="auto"/>
      </w:divBdr>
    </w:div>
    <w:div w:id="378165876">
      <w:bodyDiv w:val="1"/>
      <w:marLeft w:val="0"/>
      <w:marRight w:val="0"/>
      <w:marTop w:val="0"/>
      <w:marBottom w:val="0"/>
      <w:divBdr>
        <w:top w:val="none" w:sz="0" w:space="0" w:color="auto"/>
        <w:left w:val="none" w:sz="0" w:space="0" w:color="auto"/>
        <w:bottom w:val="none" w:sz="0" w:space="0" w:color="auto"/>
        <w:right w:val="none" w:sz="0" w:space="0" w:color="auto"/>
      </w:divBdr>
    </w:div>
    <w:div w:id="450825381">
      <w:bodyDiv w:val="1"/>
      <w:marLeft w:val="0"/>
      <w:marRight w:val="0"/>
      <w:marTop w:val="0"/>
      <w:marBottom w:val="0"/>
      <w:divBdr>
        <w:top w:val="none" w:sz="0" w:space="0" w:color="auto"/>
        <w:left w:val="none" w:sz="0" w:space="0" w:color="auto"/>
        <w:bottom w:val="none" w:sz="0" w:space="0" w:color="auto"/>
        <w:right w:val="none" w:sz="0" w:space="0" w:color="auto"/>
      </w:divBdr>
    </w:div>
    <w:div w:id="452599857">
      <w:bodyDiv w:val="1"/>
      <w:marLeft w:val="0"/>
      <w:marRight w:val="0"/>
      <w:marTop w:val="0"/>
      <w:marBottom w:val="0"/>
      <w:divBdr>
        <w:top w:val="none" w:sz="0" w:space="0" w:color="auto"/>
        <w:left w:val="none" w:sz="0" w:space="0" w:color="auto"/>
        <w:bottom w:val="none" w:sz="0" w:space="0" w:color="auto"/>
        <w:right w:val="none" w:sz="0" w:space="0" w:color="auto"/>
      </w:divBdr>
    </w:div>
    <w:div w:id="465510249">
      <w:bodyDiv w:val="1"/>
      <w:marLeft w:val="0"/>
      <w:marRight w:val="0"/>
      <w:marTop w:val="0"/>
      <w:marBottom w:val="0"/>
      <w:divBdr>
        <w:top w:val="none" w:sz="0" w:space="0" w:color="auto"/>
        <w:left w:val="none" w:sz="0" w:space="0" w:color="auto"/>
        <w:bottom w:val="none" w:sz="0" w:space="0" w:color="auto"/>
        <w:right w:val="none" w:sz="0" w:space="0" w:color="auto"/>
      </w:divBdr>
    </w:div>
    <w:div w:id="475295794">
      <w:bodyDiv w:val="1"/>
      <w:marLeft w:val="0"/>
      <w:marRight w:val="0"/>
      <w:marTop w:val="0"/>
      <w:marBottom w:val="0"/>
      <w:divBdr>
        <w:top w:val="none" w:sz="0" w:space="0" w:color="auto"/>
        <w:left w:val="none" w:sz="0" w:space="0" w:color="auto"/>
        <w:bottom w:val="none" w:sz="0" w:space="0" w:color="auto"/>
        <w:right w:val="none" w:sz="0" w:space="0" w:color="auto"/>
      </w:divBdr>
    </w:div>
    <w:div w:id="488134198">
      <w:bodyDiv w:val="1"/>
      <w:marLeft w:val="0"/>
      <w:marRight w:val="0"/>
      <w:marTop w:val="0"/>
      <w:marBottom w:val="0"/>
      <w:divBdr>
        <w:top w:val="none" w:sz="0" w:space="0" w:color="auto"/>
        <w:left w:val="none" w:sz="0" w:space="0" w:color="auto"/>
        <w:bottom w:val="none" w:sz="0" w:space="0" w:color="auto"/>
        <w:right w:val="none" w:sz="0" w:space="0" w:color="auto"/>
      </w:divBdr>
    </w:div>
    <w:div w:id="519003450">
      <w:bodyDiv w:val="1"/>
      <w:marLeft w:val="0"/>
      <w:marRight w:val="0"/>
      <w:marTop w:val="0"/>
      <w:marBottom w:val="0"/>
      <w:divBdr>
        <w:top w:val="none" w:sz="0" w:space="0" w:color="auto"/>
        <w:left w:val="none" w:sz="0" w:space="0" w:color="auto"/>
        <w:bottom w:val="none" w:sz="0" w:space="0" w:color="auto"/>
        <w:right w:val="none" w:sz="0" w:space="0" w:color="auto"/>
      </w:divBdr>
    </w:div>
    <w:div w:id="52267131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88973203">
      <w:bodyDiv w:val="1"/>
      <w:marLeft w:val="0"/>
      <w:marRight w:val="0"/>
      <w:marTop w:val="0"/>
      <w:marBottom w:val="0"/>
      <w:divBdr>
        <w:top w:val="none" w:sz="0" w:space="0" w:color="auto"/>
        <w:left w:val="none" w:sz="0" w:space="0" w:color="auto"/>
        <w:bottom w:val="none" w:sz="0" w:space="0" w:color="auto"/>
        <w:right w:val="none" w:sz="0" w:space="0" w:color="auto"/>
      </w:divBdr>
    </w:div>
    <w:div w:id="603461100">
      <w:bodyDiv w:val="1"/>
      <w:marLeft w:val="0"/>
      <w:marRight w:val="0"/>
      <w:marTop w:val="0"/>
      <w:marBottom w:val="0"/>
      <w:divBdr>
        <w:top w:val="none" w:sz="0" w:space="0" w:color="auto"/>
        <w:left w:val="none" w:sz="0" w:space="0" w:color="auto"/>
        <w:bottom w:val="none" w:sz="0" w:space="0" w:color="auto"/>
        <w:right w:val="none" w:sz="0" w:space="0" w:color="auto"/>
      </w:divBdr>
    </w:div>
    <w:div w:id="617177334">
      <w:bodyDiv w:val="1"/>
      <w:marLeft w:val="0"/>
      <w:marRight w:val="0"/>
      <w:marTop w:val="0"/>
      <w:marBottom w:val="0"/>
      <w:divBdr>
        <w:top w:val="none" w:sz="0" w:space="0" w:color="auto"/>
        <w:left w:val="none" w:sz="0" w:space="0" w:color="auto"/>
        <w:bottom w:val="none" w:sz="0" w:space="0" w:color="auto"/>
        <w:right w:val="none" w:sz="0" w:space="0" w:color="auto"/>
      </w:divBdr>
    </w:div>
    <w:div w:id="645863322">
      <w:bodyDiv w:val="1"/>
      <w:marLeft w:val="0"/>
      <w:marRight w:val="0"/>
      <w:marTop w:val="0"/>
      <w:marBottom w:val="0"/>
      <w:divBdr>
        <w:top w:val="none" w:sz="0" w:space="0" w:color="auto"/>
        <w:left w:val="none" w:sz="0" w:space="0" w:color="auto"/>
        <w:bottom w:val="none" w:sz="0" w:space="0" w:color="auto"/>
        <w:right w:val="none" w:sz="0" w:space="0" w:color="auto"/>
      </w:divBdr>
    </w:div>
    <w:div w:id="650136622">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06685923">
      <w:bodyDiv w:val="1"/>
      <w:marLeft w:val="0"/>
      <w:marRight w:val="0"/>
      <w:marTop w:val="0"/>
      <w:marBottom w:val="0"/>
      <w:divBdr>
        <w:top w:val="none" w:sz="0" w:space="0" w:color="auto"/>
        <w:left w:val="none" w:sz="0" w:space="0" w:color="auto"/>
        <w:bottom w:val="none" w:sz="0" w:space="0" w:color="auto"/>
        <w:right w:val="none" w:sz="0" w:space="0" w:color="auto"/>
      </w:divBdr>
    </w:div>
    <w:div w:id="717513214">
      <w:bodyDiv w:val="1"/>
      <w:marLeft w:val="0"/>
      <w:marRight w:val="0"/>
      <w:marTop w:val="0"/>
      <w:marBottom w:val="0"/>
      <w:divBdr>
        <w:top w:val="none" w:sz="0" w:space="0" w:color="auto"/>
        <w:left w:val="none" w:sz="0" w:space="0" w:color="auto"/>
        <w:bottom w:val="none" w:sz="0" w:space="0" w:color="auto"/>
        <w:right w:val="none" w:sz="0" w:space="0" w:color="auto"/>
      </w:divBdr>
    </w:div>
    <w:div w:id="726799855">
      <w:bodyDiv w:val="1"/>
      <w:marLeft w:val="0"/>
      <w:marRight w:val="0"/>
      <w:marTop w:val="0"/>
      <w:marBottom w:val="0"/>
      <w:divBdr>
        <w:top w:val="none" w:sz="0" w:space="0" w:color="auto"/>
        <w:left w:val="none" w:sz="0" w:space="0" w:color="auto"/>
        <w:bottom w:val="none" w:sz="0" w:space="0" w:color="auto"/>
        <w:right w:val="none" w:sz="0" w:space="0" w:color="auto"/>
      </w:divBdr>
    </w:div>
    <w:div w:id="726997918">
      <w:bodyDiv w:val="1"/>
      <w:marLeft w:val="0"/>
      <w:marRight w:val="0"/>
      <w:marTop w:val="0"/>
      <w:marBottom w:val="0"/>
      <w:divBdr>
        <w:top w:val="none" w:sz="0" w:space="0" w:color="auto"/>
        <w:left w:val="none" w:sz="0" w:space="0" w:color="auto"/>
        <w:bottom w:val="none" w:sz="0" w:space="0" w:color="auto"/>
        <w:right w:val="none" w:sz="0" w:space="0" w:color="auto"/>
      </w:divBdr>
    </w:div>
    <w:div w:id="738477664">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81388307">
      <w:bodyDiv w:val="1"/>
      <w:marLeft w:val="0"/>
      <w:marRight w:val="0"/>
      <w:marTop w:val="0"/>
      <w:marBottom w:val="0"/>
      <w:divBdr>
        <w:top w:val="none" w:sz="0" w:space="0" w:color="auto"/>
        <w:left w:val="none" w:sz="0" w:space="0" w:color="auto"/>
        <w:bottom w:val="none" w:sz="0" w:space="0" w:color="auto"/>
        <w:right w:val="none" w:sz="0" w:space="0" w:color="auto"/>
      </w:divBdr>
    </w:div>
    <w:div w:id="805706419">
      <w:bodyDiv w:val="1"/>
      <w:marLeft w:val="0"/>
      <w:marRight w:val="0"/>
      <w:marTop w:val="0"/>
      <w:marBottom w:val="0"/>
      <w:divBdr>
        <w:top w:val="none" w:sz="0" w:space="0" w:color="auto"/>
        <w:left w:val="none" w:sz="0" w:space="0" w:color="auto"/>
        <w:bottom w:val="none" w:sz="0" w:space="0" w:color="auto"/>
        <w:right w:val="none" w:sz="0" w:space="0" w:color="auto"/>
      </w:divBdr>
    </w:div>
    <w:div w:id="808133512">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24011885">
      <w:bodyDiv w:val="1"/>
      <w:marLeft w:val="0"/>
      <w:marRight w:val="0"/>
      <w:marTop w:val="0"/>
      <w:marBottom w:val="0"/>
      <w:divBdr>
        <w:top w:val="none" w:sz="0" w:space="0" w:color="auto"/>
        <w:left w:val="none" w:sz="0" w:space="0" w:color="auto"/>
        <w:bottom w:val="none" w:sz="0" w:space="0" w:color="auto"/>
        <w:right w:val="none" w:sz="0" w:space="0" w:color="auto"/>
      </w:divBdr>
    </w:div>
    <w:div w:id="851843306">
      <w:bodyDiv w:val="1"/>
      <w:marLeft w:val="0"/>
      <w:marRight w:val="0"/>
      <w:marTop w:val="0"/>
      <w:marBottom w:val="0"/>
      <w:divBdr>
        <w:top w:val="none" w:sz="0" w:space="0" w:color="auto"/>
        <w:left w:val="none" w:sz="0" w:space="0" w:color="auto"/>
        <w:bottom w:val="none" w:sz="0" w:space="0" w:color="auto"/>
        <w:right w:val="none" w:sz="0" w:space="0" w:color="auto"/>
      </w:divBdr>
    </w:div>
    <w:div w:id="855466021">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880941938">
      <w:bodyDiv w:val="1"/>
      <w:marLeft w:val="0"/>
      <w:marRight w:val="0"/>
      <w:marTop w:val="0"/>
      <w:marBottom w:val="0"/>
      <w:divBdr>
        <w:top w:val="none" w:sz="0" w:space="0" w:color="auto"/>
        <w:left w:val="none" w:sz="0" w:space="0" w:color="auto"/>
        <w:bottom w:val="none" w:sz="0" w:space="0" w:color="auto"/>
        <w:right w:val="none" w:sz="0" w:space="0" w:color="auto"/>
      </w:divBdr>
    </w:div>
    <w:div w:id="881594062">
      <w:bodyDiv w:val="1"/>
      <w:marLeft w:val="0"/>
      <w:marRight w:val="0"/>
      <w:marTop w:val="0"/>
      <w:marBottom w:val="0"/>
      <w:divBdr>
        <w:top w:val="none" w:sz="0" w:space="0" w:color="auto"/>
        <w:left w:val="none" w:sz="0" w:space="0" w:color="auto"/>
        <w:bottom w:val="none" w:sz="0" w:space="0" w:color="auto"/>
        <w:right w:val="none" w:sz="0" w:space="0" w:color="auto"/>
      </w:divBdr>
    </w:div>
    <w:div w:id="893589145">
      <w:bodyDiv w:val="1"/>
      <w:marLeft w:val="0"/>
      <w:marRight w:val="0"/>
      <w:marTop w:val="0"/>
      <w:marBottom w:val="0"/>
      <w:divBdr>
        <w:top w:val="none" w:sz="0" w:space="0" w:color="auto"/>
        <w:left w:val="none" w:sz="0" w:space="0" w:color="auto"/>
        <w:bottom w:val="none" w:sz="0" w:space="0" w:color="auto"/>
        <w:right w:val="none" w:sz="0" w:space="0" w:color="auto"/>
      </w:divBdr>
    </w:div>
    <w:div w:id="925843735">
      <w:bodyDiv w:val="1"/>
      <w:marLeft w:val="0"/>
      <w:marRight w:val="0"/>
      <w:marTop w:val="0"/>
      <w:marBottom w:val="0"/>
      <w:divBdr>
        <w:top w:val="none" w:sz="0" w:space="0" w:color="auto"/>
        <w:left w:val="none" w:sz="0" w:space="0" w:color="auto"/>
        <w:bottom w:val="none" w:sz="0" w:space="0" w:color="auto"/>
        <w:right w:val="none" w:sz="0" w:space="0" w:color="auto"/>
      </w:divBdr>
    </w:div>
    <w:div w:id="946277993">
      <w:bodyDiv w:val="1"/>
      <w:marLeft w:val="0"/>
      <w:marRight w:val="0"/>
      <w:marTop w:val="0"/>
      <w:marBottom w:val="0"/>
      <w:divBdr>
        <w:top w:val="none" w:sz="0" w:space="0" w:color="auto"/>
        <w:left w:val="none" w:sz="0" w:space="0" w:color="auto"/>
        <w:bottom w:val="none" w:sz="0" w:space="0" w:color="auto"/>
        <w:right w:val="none" w:sz="0" w:space="0" w:color="auto"/>
      </w:divBdr>
    </w:div>
    <w:div w:id="980815327">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031302584">
      <w:bodyDiv w:val="1"/>
      <w:marLeft w:val="0"/>
      <w:marRight w:val="0"/>
      <w:marTop w:val="0"/>
      <w:marBottom w:val="0"/>
      <w:divBdr>
        <w:top w:val="none" w:sz="0" w:space="0" w:color="auto"/>
        <w:left w:val="none" w:sz="0" w:space="0" w:color="auto"/>
        <w:bottom w:val="none" w:sz="0" w:space="0" w:color="auto"/>
        <w:right w:val="none" w:sz="0" w:space="0" w:color="auto"/>
      </w:divBdr>
    </w:div>
    <w:div w:id="1041787690">
      <w:bodyDiv w:val="1"/>
      <w:marLeft w:val="0"/>
      <w:marRight w:val="0"/>
      <w:marTop w:val="0"/>
      <w:marBottom w:val="0"/>
      <w:divBdr>
        <w:top w:val="none" w:sz="0" w:space="0" w:color="auto"/>
        <w:left w:val="none" w:sz="0" w:space="0" w:color="auto"/>
        <w:bottom w:val="none" w:sz="0" w:space="0" w:color="auto"/>
        <w:right w:val="none" w:sz="0" w:space="0" w:color="auto"/>
      </w:divBdr>
    </w:div>
    <w:div w:id="1064910858">
      <w:bodyDiv w:val="1"/>
      <w:marLeft w:val="0"/>
      <w:marRight w:val="0"/>
      <w:marTop w:val="0"/>
      <w:marBottom w:val="0"/>
      <w:divBdr>
        <w:top w:val="none" w:sz="0" w:space="0" w:color="auto"/>
        <w:left w:val="none" w:sz="0" w:space="0" w:color="auto"/>
        <w:bottom w:val="none" w:sz="0" w:space="0" w:color="auto"/>
        <w:right w:val="none" w:sz="0" w:space="0" w:color="auto"/>
      </w:divBdr>
    </w:div>
    <w:div w:id="1079593964">
      <w:bodyDiv w:val="1"/>
      <w:marLeft w:val="0"/>
      <w:marRight w:val="0"/>
      <w:marTop w:val="0"/>
      <w:marBottom w:val="0"/>
      <w:divBdr>
        <w:top w:val="none" w:sz="0" w:space="0" w:color="auto"/>
        <w:left w:val="none" w:sz="0" w:space="0" w:color="auto"/>
        <w:bottom w:val="none" w:sz="0" w:space="0" w:color="auto"/>
        <w:right w:val="none" w:sz="0" w:space="0" w:color="auto"/>
      </w:divBdr>
    </w:div>
    <w:div w:id="1081950121">
      <w:bodyDiv w:val="1"/>
      <w:marLeft w:val="0"/>
      <w:marRight w:val="0"/>
      <w:marTop w:val="0"/>
      <w:marBottom w:val="0"/>
      <w:divBdr>
        <w:top w:val="none" w:sz="0" w:space="0" w:color="auto"/>
        <w:left w:val="none" w:sz="0" w:space="0" w:color="auto"/>
        <w:bottom w:val="none" w:sz="0" w:space="0" w:color="auto"/>
        <w:right w:val="none" w:sz="0" w:space="0" w:color="auto"/>
      </w:divBdr>
    </w:div>
    <w:div w:id="1090472791">
      <w:bodyDiv w:val="1"/>
      <w:marLeft w:val="0"/>
      <w:marRight w:val="0"/>
      <w:marTop w:val="0"/>
      <w:marBottom w:val="0"/>
      <w:divBdr>
        <w:top w:val="none" w:sz="0" w:space="0" w:color="auto"/>
        <w:left w:val="none" w:sz="0" w:space="0" w:color="auto"/>
        <w:bottom w:val="none" w:sz="0" w:space="0" w:color="auto"/>
        <w:right w:val="none" w:sz="0" w:space="0" w:color="auto"/>
      </w:divBdr>
    </w:div>
    <w:div w:id="1092360739">
      <w:bodyDiv w:val="1"/>
      <w:marLeft w:val="0"/>
      <w:marRight w:val="0"/>
      <w:marTop w:val="0"/>
      <w:marBottom w:val="0"/>
      <w:divBdr>
        <w:top w:val="none" w:sz="0" w:space="0" w:color="auto"/>
        <w:left w:val="none" w:sz="0" w:space="0" w:color="auto"/>
        <w:bottom w:val="none" w:sz="0" w:space="0" w:color="auto"/>
        <w:right w:val="none" w:sz="0" w:space="0" w:color="auto"/>
      </w:divBdr>
    </w:div>
    <w:div w:id="1102842011">
      <w:bodyDiv w:val="1"/>
      <w:marLeft w:val="0"/>
      <w:marRight w:val="0"/>
      <w:marTop w:val="0"/>
      <w:marBottom w:val="0"/>
      <w:divBdr>
        <w:top w:val="none" w:sz="0" w:space="0" w:color="auto"/>
        <w:left w:val="none" w:sz="0" w:space="0" w:color="auto"/>
        <w:bottom w:val="none" w:sz="0" w:space="0" w:color="auto"/>
        <w:right w:val="none" w:sz="0" w:space="0" w:color="auto"/>
      </w:divBdr>
    </w:div>
    <w:div w:id="1103300231">
      <w:bodyDiv w:val="1"/>
      <w:marLeft w:val="0"/>
      <w:marRight w:val="0"/>
      <w:marTop w:val="0"/>
      <w:marBottom w:val="0"/>
      <w:divBdr>
        <w:top w:val="none" w:sz="0" w:space="0" w:color="auto"/>
        <w:left w:val="none" w:sz="0" w:space="0" w:color="auto"/>
        <w:bottom w:val="none" w:sz="0" w:space="0" w:color="auto"/>
        <w:right w:val="none" w:sz="0" w:space="0" w:color="auto"/>
      </w:divBdr>
    </w:div>
    <w:div w:id="1104544006">
      <w:bodyDiv w:val="1"/>
      <w:marLeft w:val="0"/>
      <w:marRight w:val="0"/>
      <w:marTop w:val="0"/>
      <w:marBottom w:val="0"/>
      <w:divBdr>
        <w:top w:val="none" w:sz="0" w:space="0" w:color="auto"/>
        <w:left w:val="none" w:sz="0" w:space="0" w:color="auto"/>
        <w:bottom w:val="none" w:sz="0" w:space="0" w:color="auto"/>
        <w:right w:val="none" w:sz="0" w:space="0" w:color="auto"/>
      </w:divBdr>
    </w:div>
    <w:div w:id="1107576443">
      <w:bodyDiv w:val="1"/>
      <w:marLeft w:val="0"/>
      <w:marRight w:val="0"/>
      <w:marTop w:val="0"/>
      <w:marBottom w:val="0"/>
      <w:divBdr>
        <w:top w:val="none" w:sz="0" w:space="0" w:color="auto"/>
        <w:left w:val="none" w:sz="0" w:space="0" w:color="auto"/>
        <w:bottom w:val="none" w:sz="0" w:space="0" w:color="auto"/>
        <w:right w:val="none" w:sz="0" w:space="0" w:color="auto"/>
      </w:divBdr>
    </w:div>
    <w:div w:id="1109928291">
      <w:bodyDiv w:val="1"/>
      <w:marLeft w:val="0"/>
      <w:marRight w:val="0"/>
      <w:marTop w:val="0"/>
      <w:marBottom w:val="0"/>
      <w:divBdr>
        <w:top w:val="none" w:sz="0" w:space="0" w:color="auto"/>
        <w:left w:val="none" w:sz="0" w:space="0" w:color="auto"/>
        <w:bottom w:val="none" w:sz="0" w:space="0" w:color="auto"/>
        <w:right w:val="none" w:sz="0" w:space="0" w:color="auto"/>
      </w:divBdr>
    </w:div>
    <w:div w:id="1115443910">
      <w:bodyDiv w:val="1"/>
      <w:marLeft w:val="0"/>
      <w:marRight w:val="0"/>
      <w:marTop w:val="0"/>
      <w:marBottom w:val="0"/>
      <w:divBdr>
        <w:top w:val="none" w:sz="0" w:space="0" w:color="auto"/>
        <w:left w:val="none" w:sz="0" w:space="0" w:color="auto"/>
        <w:bottom w:val="none" w:sz="0" w:space="0" w:color="auto"/>
        <w:right w:val="none" w:sz="0" w:space="0" w:color="auto"/>
      </w:divBdr>
    </w:div>
    <w:div w:id="1178304450">
      <w:bodyDiv w:val="1"/>
      <w:marLeft w:val="0"/>
      <w:marRight w:val="0"/>
      <w:marTop w:val="0"/>
      <w:marBottom w:val="0"/>
      <w:divBdr>
        <w:top w:val="none" w:sz="0" w:space="0" w:color="auto"/>
        <w:left w:val="none" w:sz="0" w:space="0" w:color="auto"/>
        <w:bottom w:val="none" w:sz="0" w:space="0" w:color="auto"/>
        <w:right w:val="none" w:sz="0" w:space="0" w:color="auto"/>
      </w:divBdr>
    </w:div>
    <w:div w:id="1213153444">
      <w:bodyDiv w:val="1"/>
      <w:marLeft w:val="0"/>
      <w:marRight w:val="0"/>
      <w:marTop w:val="0"/>
      <w:marBottom w:val="0"/>
      <w:divBdr>
        <w:top w:val="none" w:sz="0" w:space="0" w:color="auto"/>
        <w:left w:val="none" w:sz="0" w:space="0" w:color="auto"/>
        <w:bottom w:val="none" w:sz="0" w:space="0" w:color="auto"/>
        <w:right w:val="none" w:sz="0" w:space="0" w:color="auto"/>
      </w:divBdr>
    </w:div>
    <w:div w:id="1247575366">
      <w:bodyDiv w:val="1"/>
      <w:marLeft w:val="0"/>
      <w:marRight w:val="0"/>
      <w:marTop w:val="0"/>
      <w:marBottom w:val="0"/>
      <w:divBdr>
        <w:top w:val="none" w:sz="0" w:space="0" w:color="auto"/>
        <w:left w:val="none" w:sz="0" w:space="0" w:color="auto"/>
        <w:bottom w:val="none" w:sz="0" w:space="0" w:color="auto"/>
        <w:right w:val="none" w:sz="0" w:space="0" w:color="auto"/>
      </w:divBdr>
    </w:div>
    <w:div w:id="1247686236">
      <w:bodyDiv w:val="1"/>
      <w:marLeft w:val="0"/>
      <w:marRight w:val="0"/>
      <w:marTop w:val="0"/>
      <w:marBottom w:val="0"/>
      <w:divBdr>
        <w:top w:val="none" w:sz="0" w:space="0" w:color="auto"/>
        <w:left w:val="none" w:sz="0" w:space="0" w:color="auto"/>
        <w:bottom w:val="none" w:sz="0" w:space="0" w:color="auto"/>
        <w:right w:val="none" w:sz="0" w:space="0" w:color="auto"/>
      </w:divBdr>
    </w:div>
    <w:div w:id="1269655709">
      <w:bodyDiv w:val="1"/>
      <w:marLeft w:val="0"/>
      <w:marRight w:val="0"/>
      <w:marTop w:val="0"/>
      <w:marBottom w:val="0"/>
      <w:divBdr>
        <w:top w:val="none" w:sz="0" w:space="0" w:color="auto"/>
        <w:left w:val="none" w:sz="0" w:space="0" w:color="auto"/>
        <w:bottom w:val="none" w:sz="0" w:space="0" w:color="auto"/>
        <w:right w:val="none" w:sz="0" w:space="0" w:color="auto"/>
      </w:divBdr>
    </w:div>
    <w:div w:id="1292052808">
      <w:bodyDiv w:val="1"/>
      <w:marLeft w:val="0"/>
      <w:marRight w:val="0"/>
      <w:marTop w:val="0"/>
      <w:marBottom w:val="0"/>
      <w:divBdr>
        <w:top w:val="none" w:sz="0" w:space="0" w:color="auto"/>
        <w:left w:val="none" w:sz="0" w:space="0" w:color="auto"/>
        <w:bottom w:val="none" w:sz="0" w:space="0" w:color="auto"/>
        <w:right w:val="none" w:sz="0" w:space="0" w:color="auto"/>
      </w:divBdr>
    </w:div>
    <w:div w:id="1298948120">
      <w:bodyDiv w:val="1"/>
      <w:marLeft w:val="0"/>
      <w:marRight w:val="0"/>
      <w:marTop w:val="0"/>
      <w:marBottom w:val="0"/>
      <w:divBdr>
        <w:top w:val="none" w:sz="0" w:space="0" w:color="auto"/>
        <w:left w:val="none" w:sz="0" w:space="0" w:color="auto"/>
        <w:bottom w:val="none" w:sz="0" w:space="0" w:color="auto"/>
        <w:right w:val="none" w:sz="0" w:space="0" w:color="auto"/>
      </w:divBdr>
    </w:div>
    <w:div w:id="1321957320">
      <w:bodyDiv w:val="1"/>
      <w:marLeft w:val="0"/>
      <w:marRight w:val="0"/>
      <w:marTop w:val="0"/>
      <w:marBottom w:val="0"/>
      <w:divBdr>
        <w:top w:val="none" w:sz="0" w:space="0" w:color="auto"/>
        <w:left w:val="none" w:sz="0" w:space="0" w:color="auto"/>
        <w:bottom w:val="none" w:sz="0" w:space="0" w:color="auto"/>
        <w:right w:val="none" w:sz="0" w:space="0" w:color="auto"/>
      </w:divBdr>
    </w:div>
    <w:div w:id="1337147461">
      <w:bodyDiv w:val="1"/>
      <w:marLeft w:val="0"/>
      <w:marRight w:val="0"/>
      <w:marTop w:val="0"/>
      <w:marBottom w:val="0"/>
      <w:divBdr>
        <w:top w:val="none" w:sz="0" w:space="0" w:color="auto"/>
        <w:left w:val="none" w:sz="0" w:space="0" w:color="auto"/>
        <w:bottom w:val="none" w:sz="0" w:space="0" w:color="auto"/>
        <w:right w:val="none" w:sz="0" w:space="0" w:color="auto"/>
      </w:divBdr>
    </w:div>
    <w:div w:id="1363171044">
      <w:bodyDiv w:val="1"/>
      <w:marLeft w:val="0"/>
      <w:marRight w:val="0"/>
      <w:marTop w:val="0"/>
      <w:marBottom w:val="0"/>
      <w:divBdr>
        <w:top w:val="none" w:sz="0" w:space="0" w:color="auto"/>
        <w:left w:val="none" w:sz="0" w:space="0" w:color="auto"/>
        <w:bottom w:val="none" w:sz="0" w:space="0" w:color="auto"/>
        <w:right w:val="none" w:sz="0" w:space="0" w:color="auto"/>
      </w:divBdr>
    </w:div>
    <w:div w:id="1365251645">
      <w:bodyDiv w:val="1"/>
      <w:marLeft w:val="0"/>
      <w:marRight w:val="0"/>
      <w:marTop w:val="0"/>
      <w:marBottom w:val="0"/>
      <w:divBdr>
        <w:top w:val="none" w:sz="0" w:space="0" w:color="auto"/>
        <w:left w:val="none" w:sz="0" w:space="0" w:color="auto"/>
        <w:bottom w:val="none" w:sz="0" w:space="0" w:color="auto"/>
        <w:right w:val="none" w:sz="0" w:space="0" w:color="auto"/>
      </w:divBdr>
    </w:div>
    <w:div w:id="1427188182">
      <w:bodyDiv w:val="1"/>
      <w:marLeft w:val="0"/>
      <w:marRight w:val="0"/>
      <w:marTop w:val="0"/>
      <w:marBottom w:val="0"/>
      <w:divBdr>
        <w:top w:val="none" w:sz="0" w:space="0" w:color="auto"/>
        <w:left w:val="none" w:sz="0" w:space="0" w:color="auto"/>
        <w:bottom w:val="none" w:sz="0" w:space="0" w:color="auto"/>
        <w:right w:val="none" w:sz="0" w:space="0" w:color="auto"/>
      </w:divBdr>
      <w:divsChild>
        <w:div w:id="647444864">
          <w:marLeft w:val="0"/>
          <w:marRight w:val="0"/>
          <w:marTop w:val="0"/>
          <w:marBottom w:val="0"/>
          <w:divBdr>
            <w:top w:val="none" w:sz="0" w:space="0" w:color="auto"/>
            <w:left w:val="none" w:sz="0" w:space="0" w:color="auto"/>
            <w:bottom w:val="none" w:sz="0" w:space="0" w:color="auto"/>
            <w:right w:val="none" w:sz="0" w:space="0" w:color="auto"/>
          </w:divBdr>
        </w:div>
        <w:div w:id="104156456">
          <w:marLeft w:val="0"/>
          <w:marRight w:val="0"/>
          <w:marTop w:val="0"/>
          <w:marBottom w:val="0"/>
          <w:divBdr>
            <w:top w:val="none" w:sz="0" w:space="0" w:color="auto"/>
            <w:left w:val="none" w:sz="0" w:space="0" w:color="auto"/>
            <w:bottom w:val="none" w:sz="0" w:space="0" w:color="auto"/>
            <w:right w:val="none" w:sz="0" w:space="0" w:color="auto"/>
          </w:divBdr>
        </w:div>
        <w:div w:id="52389599">
          <w:marLeft w:val="375"/>
          <w:marRight w:val="375"/>
          <w:marTop w:val="0"/>
          <w:marBottom w:val="375"/>
          <w:divBdr>
            <w:top w:val="none" w:sz="0" w:space="0" w:color="auto"/>
            <w:left w:val="none" w:sz="0" w:space="0" w:color="auto"/>
            <w:bottom w:val="none" w:sz="0" w:space="0" w:color="auto"/>
            <w:right w:val="none" w:sz="0" w:space="0" w:color="auto"/>
          </w:divBdr>
        </w:div>
        <w:div w:id="337584119">
          <w:marLeft w:val="0"/>
          <w:marRight w:val="0"/>
          <w:marTop w:val="0"/>
          <w:marBottom w:val="0"/>
          <w:divBdr>
            <w:top w:val="none" w:sz="0" w:space="0" w:color="auto"/>
            <w:left w:val="none" w:sz="0" w:space="0" w:color="auto"/>
            <w:bottom w:val="none" w:sz="0" w:space="0" w:color="auto"/>
            <w:right w:val="none" w:sz="0" w:space="0" w:color="auto"/>
          </w:divBdr>
        </w:div>
        <w:div w:id="2142265069">
          <w:marLeft w:val="375"/>
          <w:marRight w:val="375"/>
          <w:marTop w:val="0"/>
          <w:marBottom w:val="375"/>
          <w:divBdr>
            <w:top w:val="none" w:sz="0" w:space="0" w:color="auto"/>
            <w:left w:val="none" w:sz="0" w:space="0" w:color="auto"/>
            <w:bottom w:val="none" w:sz="0" w:space="0" w:color="auto"/>
            <w:right w:val="none" w:sz="0" w:space="0" w:color="auto"/>
          </w:divBdr>
        </w:div>
        <w:div w:id="1210648045">
          <w:marLeft w:val="0"/>
          <w:marRight w:val="0"/>
          <w:marTop w:val="0"/>
          <w:marBottom w:val="0"/>
          <w:divBdr>
            <w:top w:val="none" w:sz="0" w:space="0" w:color="auto"/>
            <w:left w:val="none" w:sz="0" w:space="0" w:color="auto"/>
            <w:bottom w:val="none" w:sz="0" w:space="0" w:color="auto"/>
            <w:right w:val="none" w:sz="0" w:space="0" w:color="auto"/>
          </w:divBdr>
        </w:div>
        <w:div w:id="1984313757">
          <w:marLeft w:val="375"/>
          <w:marRight w:val="375"/>
          <w:marTop w:val="0"/>
          <w:marBottom w:val="375"/>
          <w:divBdr>
            <w:top w:val="none" w:sz="0" w:space="0" w:color="auto"/>
            <w:left w:val="none" w:sz="0" w:space="0" w:color="auto"/>
            <w:bottom w:val="none" w:sz="0" w:space="0" w:color="auto"/>
            <w:right w:val="none" w:sz="0" w:space="0" w:color="auto"/>
          </w:divBdr>
        </w:div>
        <w:div w:id="1323922600">
          <w:marLeft w:val="0"/>
          <w:marRight w:val="0"/>
          <w:marTop w:val="0"/>
          <w:marBottom w:val="0"/>
          <w:divBdr>
            <w:top w:val="none" w:sz="0" w:space="0" w:color="auto"/>
            <w:left w:val="none" w:sz="0" w:space="0" w:color="auto"/>
            <w:bottom w:val="none" w:sz="0" w:space="0" w:color="auto"/>
            <w:right w:val="none" w:sz="0" w:space="0" w:color="auto"/>
          </w:divBdr>
        </w:div>
        <w:div w:id="256450453">
          <w:marLeft w:val="375"/>
          <w:marRight w:val="375"/>
          <w:marTop w:val="0"/>
          <w:marBottom w:val="375"/>
          <w:divBdr>
            <w:top w:val="none" w:sz="0" w:space="0" w:color="auto"/>
            <w:left w:val="none" w:sz="0" w:space="0" w:color="auto"/>
            <w:bottom w:val="none" w:sz="0" w:space="0" w:color="auto"/>
            <w:right w:val="none" w:sz="0" w:space="0" w:color="auto"/>
          </w:divBdr>
        </w:div>
        <w:div w:id="547229637">
          <w:marLeft w:val="375"/>
          <w:marRight w:val="375"/>
          <w:marTop w:val="0"/>
          <w:marBottom w:val="375"/>
          <w:divBdr>
            <w:top w:val="none" w:sz="0" w:space="0" w:color="auto"/>
            <w:left w:val="none" w:sz="0" w:space="0" w:color="auto"/>
            <w:bottom w:val="none" w:sz="0" w:space="0" w:color="auto"/>
            <w:right w:val="none" w:sz="0" w:space="0" w:color="auto"/>
          </w:divBdr>
        </w:div>
        <w:div w:id="1544243778">
          <w:marLeft w:val="0"/>
          <w:marRight w:val="0"/>
          <w:marTop w:val="0"/>
          <w:marBottom w:val="0"/>
          <w:divBdr>
            <w:top w:val="none" w:sz="0" w:space="0" w:color="auto"/>
            <w:left w:val="none" w:sz="0" w:space="0" w:color="auto"/>
            <w:bottom w:val="none" w:sz="0" w:space="0" w:color="auto"/>
            <w:right w:val="none" w:sz="0" w:space="0" w:color="auto"/>
          </w:divBdr>
        </w:div>
        <w:div w:id="854000468">
          <w:marLeft w:val="375"/>
          <w:marRight w:val="375"/>
          <w:marTop w:val="0"/>
          <w:marBottom w:val="375"/>
          <w:divBdr>
            <w:top w:val="none" w:sz="0" w:space="0" w:color="auto"/>
            <w:left w:val="none" w:sz="0" w:space="0" w:color="auto"/>
            <w:bottom w:val="none" w:sz="0" w:space="0" w:color="auto"/>
            <w:right w:val="none" w:sz="0" w:space="0" w:color="auto"/>
          </w:divBdr>
        </w:div>
        <w:div w:id="1939362283">
          <w:marLeft w:val="0"/>
          <w:marRight w:val="0"/>
          <w:marTop w:val="0"/>
          <w:marBottom w:val="0"/>
          <w:divBdr>
            <w:top w:val="none" w:sz="0" w:space="0" w:color="auto"/>
            <w:left w:val="none" w:sz="0" w:space="0" w:color="auto"/>
            <w:bottom w:val="none" w:sz="0" w:space="0" w:color="auto"/>
            <w:right w:val="none" w:sz="0" w:space="0" w:color="auto"/>
          </w:divBdr>
        </w:div>
        <w:div w:id="1659381600">
          <w:marLeft w:val="375"/>
          <w:marRight w:val="375"/>
          <w:marTop w:val="0"/>
          <w:marBottom w:val="375"/>
          <w:divBdr>
            <w:top w:val="none" w:sz="0" w:space="0" w:color="auto"/>
            <w:left w:val="none" w:sz="0" w:space="0" w:color="auto"/>
            <w:bottom w:val="none" w:sz="0" w:space="0" w:color="auto"/>
            <w:right w:val="none" w:sz="0" w:space="0" w:color="auto"/>
          </w:divBdr>
        </w:div>
        <w:div w:id="87625310">
          <w:marLeft w:val="0"/>
          <w:marRight w:val="0"/>
          <w:marTop w:val="0"/>
          <w:marBottom w:val="0"/>
          <w:divBdr>
            <w:top w:val="none" w:sz="0" w:space="0" w:color="auto"/>
            <w:left w:val="none" w:sz="0" w:space="0" w:color="auto"/>
            <w:bottom w:val="none" w:sz="0" w:space="0" w:color="auto"/>
            <w:right w:val="none" w:sz="0" w:space="0" w:color="auto"/>
          </w:divBdr>
        </w:div>
        <w:div w:id="1630625663">
          <w:marLeft w:val="375"/>
          <w:marRight w:val="375"/>
          <w:marTop w:val="0"/>
          <w:marBottom w:val="375"/>
          <w:divBdr>
            <w:top w:val="none" w:sz="0" w:space="0" w:color="auto"/>
            <w:left w:val="none" w:sz="0" w:space="0" w:color="auto"/>
            <w:bottom w:val="none" w:sz="0" w:space="0" w:color="auto"/>
            <w:right w:val="none" w:sz="0" w:space="0" w:color="auto"/>
          </w:divBdr>
        </w:div>
        <w:div w:id="1014262336">
          <w:marLeft w:val="0"/>
          <w:marRight w:val="0"/>
          <w:marTop w:val="0"/>
          <w:marBottom w:val="0"/>
          <w:divBdr>
            <w:top w:val="none" w:sz="0" w:space="0" w:color="auto"/>
            <w:left w:val="none" w:sz="0" w:space="0" w:color="auto"/>
            <w:bottom w:val="none" w:sz="0" w:space="0" w:color="auto"/>
            <w:right w:val="none" w:sz="0" w:space="0" w:color="auto"/>
          </w:divBdr>
          <w:divsChild>
            <w:div w:id="1042707022">
              <w:marLeft w:val="0"/>
              <w:marRight w:val="0"/>
              <w:marTop w:val="0"/>
              <w:marBottom w:val="0"/>
              <w:divBdr>
                <w:top w:val="none" w:sz="0" w:space="0" w:color="auto"/>
                <w:left w:val="none" w:sz="0" w:space="0" w:color="auto"/>
                <w:bottom w:val="none" w:sz="0" w:space="0" w:color="auto"/>
                <w:right w:val="none" w:sz="0" w:space="0" w:color="auto"/>
              </w:divBdr>
            </w:div>
            <w:div w:id="825361029">
              <w:marLeft w:val="0"/>
              <w:marRight w:val="0"/>
              <w:marTop w:val="0"/>
              <w:marBottom w:val="0"/>
              <w:divBdr>
                <w:top w:val="none" w:sz="0" w:space="0" w:color="auto"/>
                <w:left w:val="none" w:sz="0" w:space="0" w:color="auto"/>
                <w:bottom w:val="none" w:sz="0" w:space="0" w:color="auto"/>
                <w:right w:val="none" w:sz="0" w:space="0" w:color="auto"/>
              </w:divBdr>
            </w:div>
          </w:divsChild>
        </w:div>
        <w:div w:id="790592292">
          <w:marLeft w:val="0"/>
          <w:marRight w:val="0"/>
          <w:marTop w:val="0"/>
          <w:marBottom w:val="0"/>
          <w:divBdr>
            <w:top w:val="none" w:sz="0" w:space="0" w:color="auto"/>
            <w:left w:val="none" w:sz="0" w:space="0" w:color="auto"/>
            <w:bottom w:val="none" w:sz="0" w:space="0" w:color="auto"/>
            <w:right w:val="none" w:sz="0" w:space="0" w:color="auto"/>
          </w:divBdr>
        </w:div>
        <w:div w:id="307395131">
          <w:marLeft w:val="375"/>
          <w:marRight w:val="375"/>
          <w:marTop w:val="0"/>
          <w:marBottom w:val="375"/>
          <w:divBdr>
            <w:top w:val="none" w:sz="0" w:space="0" w:color="auto"/>
            <w:left w:val="none" w:sz="0" w:space="0" w:color="auto"/>
            <w:bottom w:val="none" w:sz="0" w:space="0" w:color="auto"/>
            <w:right w:val="none" w:sz="0" w:space="0" w:color="auto"/>
          </w:divBdr>
        </w:div>
        <w:div w:id="846558086">
          <w:marLeft w:val="375"/>
          <w:marRight w:val="375"/>
          <w:marTop w:val="0"/>
          <w:marBottom w:val="375"/>
          <w:divBdr>
            <w:top w:val="none" w:sz="0" w:space="0" w:color="auto"/>
            <w:left w:val="none" w:sz="0" w:space="0" w:color="auto"/>
            <w:bottom w:val="none" w:sz="0" w:space="0" w:color="auto"/>
            <w:right w:val="none" w:sz="0" w:space="0" w:color="auto"/>
          </w:divBdr>
        </w:div>
        <w:div w:id="239561976">
          <w:marLeft w:val="0"/>
          <w:marRight w:val="0"/>
          <w:marTop w:val="0"/>
          <w:marBottom w:val="0"/>
          <w:divBdr>
            <w:top w:val="none" w:sz="0" w:space="0" w:color="auto"/>
            <w:left w:val="none" w:sz="0" w:space="0" w:color="auto"/>
            <w:bottom w:val="none" w:sz="0" w:space="0" w:color="auto"/>
            <w:right w:val="none" w:sz="0" w:space="0" w:color="auto"/>
          </w:divBdr>
        </w:div>
        <w:div w:id="1246186122">
          <w:marLeft w:val="375"/>
          <w:marRight w:val="375"/>
          <w:marTop w:val="0"/>
          <w:marBottom w:val="375"/>
          <w:divBdr>
            <w:top w:val="none" w:sz="0" w:space="0" w:color="auto"/>
            <w:left w:val="none" w:sz="0" w:space="0" w:color="auto"/>
            <w:bottom w:val="none" w:sz="0" w:space="0" w:color="auto"/>
            <w:right w:val="none" w:sz="0" w:space="0" w:color="auto"/>
          </w:divBdr>
        </w:div>
        <w:div w:id="998462975">
          <w:marLeft w:val="0"/>
          <w:marRight w:val="0"/>
          <w:marTop w:val="0"/>
          <w:marBottom w:val="0"/>
          <w:divBdr>
            <w:top w:val="none" w:sz="0" w:space="0" w:color="auto"/>
            <w:left w:val="none" w:sz="0" w:space="0" w:color="auto"/>
            <w:bottom w:val="none" w:sz="0" w:space="0" w:color="auto"/>
            <w:right w:val="none" w:sz="0" w:space="0" w:color="auto"/>
          </w:divBdr>
        </w:div>
        <w:div w:id="878467759">
          <w:marLeft w:val="375"/>
          <w:marRight w:val="375"/>
          <w:marTop w:val="0"/>
          <w:marBottom w:val="375"/>
          <w:divBdr>
            <w:top w:val="none" w:sz="0" w:space="0" w:color="auto"/>
            <w:left w:val="none" w:sz="0" w:space="0" w:color="auto"/>
            <w:bottom w:val="none" w:sz="0" w:space="0" w:color="auto"/>
            <w:right w:val="none" w:sz="0" w:space="0" w:color="auto"/>
          </w:divBdr>
        </w:div>
        <w:div w:id="2099136684">
          <w:marLeft w:val="0"/>
          <w:marRight w:val="0"/>
          <w:marTop w:val="0"/>
          <w:marBottom w:val="0"/>
          <w:divBdr>
            <w:top w:val="none" w:sz="0" w:space="0" w:color="auto"/>
            <w:left w:val="none" w:sz="0" w:space="0" w:color="auto"/>
            <w:bottom w:val="none" w:sz="0" w:space="0" w:color="auto"/>
            <w:right w:val="none" w:sz="0" w:space="0" w:color="auto"/>
          </w:divBdr>
        </w:div>
        <w:div w:id="1063870832">
          <w:marLeft w:val="375"/>
          <w:marRight w:val="375"/>
          <w:marTop w:val="0"/>
          <w:marBottom w:val="375"/>
          <w:divBdr>
            <w:top w:val="none" w:sz="0" w:space="0" w:color="auto"/>
            <w:left w:val="none" w:sz="0" w:space="0" w:color="auto"/>
            <w:bottom w:val="none" w:sz="0" w:space="0" w:color="auto"/>
            <w:right w:val="none" w:sz="0" w:space="0" w:color="auto"/>
          </w:divBdr>
        </w:div>
        <w:div w:id="819348345">
          <w:marLeft w:val="0"/>
          <w:marRight w:val="0"/>
          <w:marTop w:val="0"/>
          <w:marBottom w:val="0"/>
          <w:divBdr>
            <w:top w:val="none" w:sz="0" w:space="0" w:color="auto"/>
            <w:left w:val="none" w:sz="0" w:space="0" w:color="auto"/>
            <w:bottom w:val="none" w:sz="0" w:space="0" w:color="auto"/>
            <w:right w:val="none" w:sz="0" w:space="0" w:color="auto"/>
          </w:divBdr>
        </w:div>
        <w:div w:id="1880777260">
          <w:marLeft w:val="375"/>
          <w:marRight w:val="375"/>
          <w:marTop w:val="0"/>
          <w:marBottom w:val="375"/>
          <w:divBdr>
            <w:top w:val="none" w:sz="0" w:space="0" w:color="auto"/>
            <w:left w:val="none" w:sz="0" w:space="0" w:color="auto"/>
            <w:bottom w:val="none" w:sz="0" w:space="0" w:color="auto"/>
            <w:right w:val="none" w:sz="0" w:space="0" w:color="auto"/>
          </w:divBdr>
        </w:div>
        <w:div w:id="2073190924">
          <w:marLeft w:val="0"/>
          <w:marRight w:val="0"/>
          <w:marTop w:val="0"/>
          <w:marBottom w:val="0"/>
          <w:divBdr>
            <w:top w:val="none" w:sz="0" w:space="0" w:color="auto"/>
            <w:left w:val="none" w:sz="0" w:space="0" w:color="auto"/>
            <w:bottom w:val="none" w:sz="0" w:space="0" w:color="auto"/>
            <w:right w:val="none" w:sz="0" w:space="0" w:color="auto"/>
          </w:divBdr>
        </w:div>
        <w:div w:id="1815247167">
          <w:marLeft w:val="375"/>
          <w:marRight w:val="375"/>
          <w:marTop w:val="0"/>
          <w:marBottom w:val="375"/>
          <w:divBdr>
            <w:top w:val="none" w:sz="0" w:space="0" w:color="auto"/>
            <w:left w:val="none" w:sz="0" w:space="0" w:color="auto"/>
            <w:bottom w:val="none" w:sz="0" w:space="0" w:color="auto"/>
            <w:right w:val="none" w:sz="0" w:space="0" w:color="auto"/>
          </w:divBdr>
        </w:div>
        <w:div w:id="1532763782">
          <w:marLeft w:val="0"/>
          <w:marRight w:val="0"/>
          <w:marTop w:val="0"/>
          <w:marBottom w:val="0"/>
          <w:divBdr>
            <w:top w:val="none" w:sz="0" w:space="0" w:color="auto"/>
            <w:left w:val="none" w:sz="0" w:space="0" w:color="auto"/>
            <w:bottom w:val="none" w:sz="0" w:space="0" w:color="auto"/>
            <w:right w:val="none" w:sz="0" w:space="0" w:color="auto"/>
          </w:divBdr>
        </w:div>
        <w:div w:id="1166286183">
          <w:marLeft w:val="375"/>
          <w:marRight w:val="375"/>
          <w:marTop w:val="0"/>
          <w:marBottom w:val="375"/>
          <w:divBdr>
            <w:top w:val="none" w:sz="0" w:space="0" w:color="auto"/>
            <w:left w:val="none" w:sz="0" w:space="0" w:color="auto"/>
            <w:bottom w:val="none" w:sz="0" w:space="0" w:color="auto"/>
            <w:right w:val="none" w:sz="0" w:space="0" w:color="auto"/>
          </w:divBdr>
        </w:div>
        <w:div w:id="12806948">
          <w:marLeft w:val="0"/>
          <w:marRight w:val="0"/>
          <w:marTop w:val="0"/>
          <w:marBottom w:val="0"/>
          <w:divBdr>
            <w:top w:val="none" w:sz="0" w:space="0" w:color="auto"/>
            <w:left w:val="none" w:sz="0" w:space="0" w:color="auto"/>
            <w:bottom w:val="none" w:sz="0" w:space="0" w:color="auto"/>
            <w:right w:val="none" w:sz="0" w:space="0" w:color="auto"/>
          </w:divBdr>
        </w:div>
        <w:div w:id="1692298624">
          <w:marLeft w:val="375"/>
          <w:marRight w:val="375"/>
          <w:marTop w:val="0"/>
          <w:marBottom w:val="375"/>
          <w:divBdr>
            <w:top w:val="none" w:sz="0" w:space="0" w:color="auto"/>
            <w:left w:val="none" w:sz="0" w:space="0" w:color="auto"/>
            <w:bottom w:val="none" w:sz="0" w:space="0" w:color="auto"/>
            <w:right w:val="none" w:sz="0" w:space="0" w:color="auto"/>
          </w:divBdr>
        </w:div>
        <w:div w:id="12152630">
          <w:marLeft w:val="0"/>
          <w:marRight w:val="0"/>
          <w:marTop w:val="0"/>
          <w:marBottom w:val="0"/>
          <w:divBdr>
            <w:top w:val="none" w:sz="0" w:space="0" w:color="auto"/>
            <w:left w:val="none" w:sz="0" w:space="0" w:color="auto"/>
            <w:bottom w:val="none" w:sz="0" w:space="0" w:color="auto"/>
            <w:right w:val="none" w:sz="0" w:space="0" w:color="auto"/>
          </w:divBdr>
        </w:div>
        <w:div w:id="2008970752">
          <w:marLeft w:val="375"/>
          <w:marRight w:val="375"/>
          <w:marTop w:val="0"/>
          <w:marBottom w:val="375"/>
          <w:divBdr>
            <w:top w:val="none" w:sz="0" w:space="0" w:color="auto"/>
            <w:left w:val="none" w:sz="0" w:space="0" w:color="auto"/>
            <w:bottom w:val="none" w:sz="0" w:space="0" w:color="auto"/>
            <w:right w:val="none" w:sz="0" w:space="0" w:color="auto"/>
          </w:divBdr>
        </w:div>
        <w:div w:id="2111269847">
          <w:marLeft w:val="0"/>
          <w:marRight w:val="0"/>
          <w:marTop w:val="0"/>
          <w:marBottom w:val="0"/>
          <w:divBdr>
            <w:top w:val="none" w:sz="0" w:space="0" w:color="auto"/>
            <w:left w:val="none" w:sz="0" w:space="0" w:color="auto"/>
            <w:bottom w:val="none" w:sz="0" w:space="0" w:color="auto"/>
            <w:right w:val="none" w:sz="0" w:space="0" w:color="auto"/>
          </w:divBdr>
        </w:div>
        <w:div w:id="709844606">
          <w:marLeft w:val="375"/>
          <w:marRight w:val="375"/>
          <w:marTop w:val="0"/>
          <w:marBottom w:val="375"/>
          <w:divBdr>
            <w:top w:val="none" w:sz="0" w:space="0" w:color="auto"/>
            <w:left w:val="none" w:sz="0" w:space="0" w:color="auto"/>
            <w:bottom w:val="none" w:sz="0" w:space="0" w:color="auto"/>
            <w:right w:val="none" w:sz="0" w:space="0" w:color="auto"/>
          </w:divBdr>
        </w:div>
        <w:div w:id="110174307">
          <w:marLeft w:val="0"/>
          <w:marRight w:val="0"/>
          <w:marTop w:val="0"/>
          <w:marBottom w:val="0"/>
          <w:divBdr>
            <w:top w:val="none" w:sz="0" w:space="0" w:color="auto"/>
            <w:left w:val="none" w:sz="0" w:space="0" w:color="auto"/>
            <w:bottom w:val="none" w:sz="0" w:space="0" w:color="auto"/>
            <w:right w:val="none" w:sz="0" w:space="0" w:color="auto"/>
          </w:divBdr>
        </w:div>
        <w:div w:id="1129980667">
          <w:marLeft w:val="375"/>
          <w:marRight w:val="375"/>
          <w:marTop w:val="0"/>
          <w:marBottom w:val="375"/>
          <w:divBdr>
            <w:top w:val="none" w:sz="0" w:space="0" w:color="auto"/>
            <w:left w:val="none" w:sz="0" w:space="0" w:color="auto"/>
            <w:bottom w:val="none" w:sz="0" w:space="0" w:color="auto"/>
            <w:right w:val="none" w:sz="0" w:space="0" w:color="auto"/>
          </w:divBdr>
        </w:div>
        <w:div w:id="2128890164">
          <w:marLeft w:val="0"/>
          <w:marRight w:val="0"/>
          <w:marTop w:val="0"/>
          <w:marBottom w:val="0"/>
          <w:divBdr>
            <w:top w:val="none" w:sz="0" w:space="0" w:color="auto"/>
            <w:left w:val="none" w:sz="0" w:space="0" w:color="auto"/>
            <w:bottom w:val="none" w:sz="0" w:space="0" w:color="auto"/>
            <w:right w:val="none" w:sz="0" w:space="0" w:color="auto"/>
          </w:divBdr>
        </w:div>
        <w:div w:id="2069650284">
          <w:marLeft w:val="375"/>
          <w:marRight w:val="375"/>
          <w:marTop w:val="0"/>
          <w:marBottom w:val="375"/>
          <w:divBdr>
            <w:top w:val="none" w:sz="0" w:space="0" w:color="auto"/>
            <w:left w:val="none" w:sz="0" w:space="0" w:color="auto"/>
            <w:bottom w:val="none" w:sz="0" w:space="0" w:color="auto"/>
            <w:right w:val="none" w:sz="0" w:space="0" w:color="auto"/>
          </w:divBdr>
        </w:div>
        <w:div w:id="1375041298">
          <w:marLeft w:val="0"/>
          <w:marRight w:val="0"/>
          <w:marTop w:val="0"/>
          <w:marBottom w:val="0"/>
          <w:divBdr>
            <w:top w:val="none" w:sz="0" w:space="0" w:color="auto"/>
            <w:left w:val="none" w:sz="0" w:space="0" w:color="auto"/>
            <w:bottom w:val="none" w:sz="0" w:space="0" w:color="auto"/>
            <w:right w:val="none" w:sz="0" w:space="0" w:color="auto"/>
          </w:divBdr>
        </w:div>
        <w:div w:id="1611431583">
          <w:marLeft w:val="375"/>
          <w:marRight w:val="375"/>
          <w:marTop w:val="0"/>
          <w:marBottom w:val="375"/>
          <w:divBdr>
            <w:top w:val="none" w:sz="0" w:space="0" w:color="auto"/>
            <w:left w:val="none" w:sz="0" w:space="0" w:color="auto"/>
            <w:bottom w:val="none" w:sz="0" w:space="0" w:color="auto"/>
            <w:right w:val="none" w:sz="0" w:space="0" w:color="auto"/>
          </w:divBdr>
        </w:div>
        <w:div w:id="1352144624">
          <w:marLeft w:val="0"/>
          <w:marRight w:val="0"/>
          <w:marTop w:val="0"/>
          <w:marBottom w:val="0"/>
          <w:divBdr>
            <w:top w:val="none" w:sz="0" w:space="0" w:color="auto"/>
            <w:left w:val="none" w:sz="0" w:space="0" w:color="auto"/>
            <w:bottom w:val="none" w:sz="0" w:space="0" w:color="auto"/>
            <w:right w:val="none" w:sz="0" w:space="0" w:color="auto"/>
          </w:divBdr>
        </w:div>
        <w:div w:id="1044216720">
          <w:marLeft w:val="375"/>
          <w:marRight w:val="375"/>
          <w:marTop w:val="0"/>
          <w:marBottom w:val="375"/>
          <w:divBdr>
            <w:top w:val="none" w:sz="0" w:space="0" w:color="auto"/>
            <w:left w:val="none" w:sz="0" w:space="0" w:color="auto"/>
            <w:bottom w:val="none" w:sz="0" w:space="0" w:color="auto"/>
            <w:right w:val="none" w:sz="0" w:space="0" w:color="auto"/>
          </w:divBdr>
        </w:div>
        <w:div w:id="1757819222">
          <w:marLeft w:val="0"/>
          <w:marRight w:val="0"/>
          <w:marTop w:val="0"/>
          <w:marBottom w:val="0"/>
          <w:divBdr>
            <w:top w:val="none" w:sz="0" w:space="0" w:color="auto"/>
            <w:left w:val="none" w:sz="0" w:space="0" w:color="auto"/>
            <w:bottom w:val="none" w:sz="0" w:space="0" w:color="auto"/>
            <w:right w:val="none" w:sz="0" w:space="0" w:color="auto"/>
          </w:divBdr>
        </w:div>
        <w:div w:id="79181321">
          <w:marLeft w:val="375"/>
          <w:marRight w:val="375"/>
          <w:marTop w:val="0"/>
          <w:marBottom w:val="375"/>
          <w:divBdr>
            <w:top w:val="none" w:sz="0" w:space="0" w:color="auto"/>
            <w:left w:val="none" w:sz="0" w:space="0" w:color="auto"/>
            <w:bottom w:val="none" w:sz="0" w:space="0" w:color="auto"/>
            <w:right w:val="none" w:sz="0" w:space="0" w:color="auto"/>
          </w:divBdr>
        </w:div>
        <w:div w:id="78523302">
          <w:marLeft w:val="0"/>
          <w:marRight w:val="0"/>
          <w:marTop w:val="0"/>
          <w:marBottom w:val="0"/>
          <w:divBdr>
            <w:top w:val="none" w:sz="0" w:space="0" w:color="auto"/>
            <w:left w:val="none" w:sz="0" w:space="0" w:color="auto"/>
            <w:bottom w:val="none" w:sz="0" w:space="0" w:color="auto"/>
            <w:right w:val="none" w:sz="0" w:space="0" w:color="auto"/>
          </w:divBdr>
        </w:div>
        <w:div w:id="1321037774">
          <w:marLeft w:val="375"/>
          <w:marRight w:val="375"/>
          <w:marTop w:val="0"/>
          <w:marBottom w:val="375"/>
          <w:divBdr>
            <w:top w:val="none" w:sz="0" w:space="0" w:color="auto"/>
            <w:left w:val="none" w:sz="0" w:space="0" w:color="auto"/>
            <w:bottom w:val="none" w:sz="0" w:space="0" w:color="auto"/>
            <w:right w:val="none" w:sz="0" w:space="0" w:color="auto"/>
          </w:divBdr>
        </w:div>
        <w:div w:id="2101946612">
          <w:marLeft w:val="0"/>
          <w:marRight w:val="0"/>
          <w:marTop w:val="0"/>
          <w:marBottom w:val="0"/>
          <w:divBdr>
            <w:top w:val="none" w:sz="0" w:space="0" w:color="auto"/>
            <w:left w:val="none" w:sz="0" w:space="0" w:color="auto"/>
            <w:bottom w:val="none" w:sz="0" w:space="0" w:color="auto"/>
            <w:right w:val="none" w:sz="0" w:space="0" w:color="auto"/>
          </w:divBdr>
        </w:div>
        <w:div w:id="2095009317">
          <w:marLeft w:val="375"/>
          <w:marRight w:val="375"/>
          <w:marTop w:val="0"/>
          <w:marBottom w:val="375"/>
          <w:divBdr>
            <w:top w:val="none" w:sz="0" w:space="0" w:color="auto"/>
            <w:left w:val="none" w:sz="0" w:space="0" w:color="auto"/>
            <w:bottom w:val="none" w:sz="0" w:space="0" w:color="auto"/>
            <w:right w:val="none" w:sz="0" w:space="0" w:color="auto"/>
          </w:divBdr>
        </w:div>
        <w:div w:id="2115662315">
          <w:marLeft w:val="0"/>
          <w:marRight w:val="0"/>
          <w:marTop w:val="0"/>
          <w:marBottom w:val="0"/>
          <w:divBdr>
            <w:top w:val="none" w:sz="0" w:space="0" w:color="auto"/>
            <w:left w:val="none" w:sz="0" w:space="0" w:color="auto"/>
            <w:bottom w:val="none" w:sz="0" w:space="0" w:color="auto"/>
            <w:right w:val="none" w:sz="0" w:space="0" w:color="auto"/>
          </w:divBdr>
        </w:div>
        <w:div w:id="981276427">
          <w:marLeft w:val="375"/>
          <w:marRight w:val="375"/>
          <w:marTop w:val="0"/>
          <w:marBottom w:val="375"/>
          <w:divBdr>
            <w:top w:val="none" w:sz="0" w:space="0" w:color="auto"/>
            <w:left w:val="none" w:sz="0" w:space="0" w:color="auto"/>
            <w:bottom w:val="none" w:sz="0" w:space="0" w:color="auto"/>
            <w:right w:val="none" w:sz="0" w:space="0" w:color="auto"/>
          </w:divBdr>
        </w:div>
        <w:div w:id="10768205">
          <w:marLeft w:val="0"/>
          <w:marRight w:val="0"/>
          <w:marTop w:val="0"/>
          <w:marBottom w:val="0"/>
          <w:divBdr>
            <w:top w:val="none" w:sz="0" w:space="0" w:color="auto"/>
            <w:left w:val="none" w:sz="0" w:space="0" w:color="auto"/>
            <w:bottom w:val="none" w:sz="0" w:space="0" w:color="auto"/>
            <w:right w:val="none" w:sz="0" w:space="0" w:color="auto"/>
          </w:divBdr>
        </w:div>
        <w:div w:id="1974750619">
          <w:marLeft w:val="375"/>
          <w:marRight w:val="375"/>
          <w:marTop w:val="0"/>
          <w:marBottom w:val="375"/>
          <w:divBdr>
            <w:top w:val="none" w:sz="0" w:space="0" w:color="auto"/>
            <w:left w:val="none" w:sz="0" w:space="0" w:color="auto"/>
            <w:bottom w:val="none" w:sz="0" w:space="0" w:color="auto"/>
            <w:right w:val="none" w:sz="0" w:space="0" w:color="auto"/>
          </w:divBdr>
        </w:div>
        <w:div w:id="1154835182">
          <w:marLeft w:val="0"/>
          <w:marRight w:val="0"/>
          <w:marTop w:val="0"/>
          <w:marBottom w:val="0"/>
          <w:divBdr>
            <w:top w:val="none" w:sz="0" w:space="0" w:color="auto"/>
            <w:left w:val="none" w:sz="0" w:space="0" w:color="auto"/>
            <w:bottom w:val="none" w:sz="0" w:space="0" w:color="auto"/>
            <w:right w:val="none" w:sz="0" w:space="0" w:color="auto"/>
          </w:divBdr>
        </w:div>
        <w:div w:id="2124689912">
          <w:marLeft w:val="375"/>
          <w:marRight w:val="375"/>
          <w:marTop w:val="0"/>
          <w:marBottom w:val="375"/>
          <w:divBdr>
            <w:top w:val="none" w:sz="0" w:space="0" w:color="auto"/>
            <w:left w:val="none" w:sz="0" w:space="0" w:color="auto"/>
            <w:bottom w:val="none" w:sz="0" w:space="0" w:color="auto"/>
            <w:right w:val="none" w:sz="0" w:space="0" w:color="auto"/>
          </w:divBdr>
        </w:div>
        <w:div w:id="624703102">
          <w:marLeft w:val="0"/>
          <w:marRight w:val="0"/>
          <w:marTop w:val="0"/>
          <w:marBottom w:val="0"/>
          <w:divBdr>
            <w:top w:val="none" w:sz="0" w:space="0" w:color="auto"/>
            <w:left w:val="none" w:sz="0" w:space="0" w:color="auto"/>
            <w:bottom w:val="none" w:sz="0" w:space="0" w:color="auto"/>
            <w:right w:val="none" w:sz="0" w:space="0" w:color="auto"/>
          </w:divBdr>
        </w:div>
        <w:div w:id="463618349">
          <w:marLeft w:val="375"/>
          <w:marRight w:val="375"/>
          <w:marTop w:val="0"/>
          <w:marBottom w:val="375"/>
          <w:divBdr>
            <w:top w:val="none" w:sz="0" w:space="0" w:color="auto"/>
            <w:left w:val="none" w:sz="0" w:space="0" w:color="auto"/>
            <w:bottom w:val="none" w:sz="0" w:space="0" w:color="auto"/>
            <w:right w:val="none" w:sz="0" w:space="0" w:color="auto"/>
          </w:divBdr>
        </w:div>
        <w:div w:id="1704358914">
          <w:marLeft w:val="0"/>
          <w:marRight w:val="0"/>
          <w:marTop w:val="0"/>
          <w:marBottom w:val="0"/>
          <w:divBdr>
            <w:top w:val="none" w:sz="0" w:space="0" w:color="auto"/>
            <w:left w:val="none" w:sz="0" w:space="0" w:color="auto"/>
            <w:bottom w:val="none" w:sz="0" w:space="0" w:color="auto"/>
            <w:right w:val="none" w:sz="0" w:space="0" w:color="auto"/>
          </w:divBdr>
        </w:div>
        <w:div w:id="1909729313">
          <w:marLeft w:val="375"/>
          <w:marRight w:val="375"/>
          <w:marTop w:val="0"/>
          <w:marBottom w:val="375"/>
          <w:divBdr>
            <w:top w:val="none" w:sz="0" w:space="0" w:color="auto"/>
            <w:left w:val="none" w:sz="0" w:space="0" w:color="auto"/>
            <w:bottom w:val="none" w:sz="0" w:space="0" w:color="auto"/>
            <w:right w:val="none" w:sz="0" w:space="0" w:color="auto"/>
          </w:divBdr>
        </w:div>
        <w:div w:id="281234047">
          <w:marLeft w:val="0"/>
          <w:marRight w:val="0"/>
          <w:marTop w:val="0"/>
          <w:marBottom w:val="0"/>
          <w:divBdr>
            <w:top w:val="none" w:sz="0" w:space="0" w:color="auto"/>
            <w:left w:val="none" w:sz="0" w:space="0" w:color="auto"/>
            <w:bottom w:val="none" w:sz="0" w:space="0" w:color="auto"/>
            <w:right w:val="none" w:sz="0" w:space="0" w:color="auto"/>
          </w:divBdr>
        </w:div>
        <w:div w:id="221674931">
          <w:marLeft w:val="375"/>
          <w:marRight w:val="375"/>
          <w:marTop w:val="0"/>
          <w:marBottom w:val="375"/>
          <w:divBdr>
            <w:top w:val="none" w:sz="0" w:space="0" w:color="auto"/>
            <w:left w:val="none" w:sz="0" w:space="0" w:color="auto"/>
            <w:bottom w:val="none" w:sz="0" w:space="0" w:color="auto"/>
            <w:right w:val="none" w:sz="0" w:space="0" w:color="auto"/>
          </w:divBdr>
        </w:div>
        <w:div w:id="1873111231">
          <w:marLeft w:val="0"/>
          <w:marRight w:val="0"/>
          <w:marTop w:val="0"/>
          <w:marBottom w:val="0"/>
          <w:divBdr>
            <w:top w:val="none" w:sz="0" w:space="0" w:color="auto"/>
            <w:left w:val="none" w:sz="0" w:space="0" w:color="auto"/>
            <w:bottom w:val="none" w:sz="0" w:space="0" w:color="auto"/>
            <w:right w:val="none" w:sz="0" w:space="0" w:color="auto"/>
          </w:divBdr>
        </w:div>
        <w:div w:id="1994941570">
          <w:marLeft w:val="375"/>
          <w:marRight w:val="375"/>
          <w:marTop w:val="0"/>
          <w:marBottom w:val="375"/>
          <w:divBdr>
            <w:top w:val="none" w:sz="0" w:space="0" w:color="auto"/>
            <w:left w:val="none" w:sz="0" w:space="0" w:color="auto"/>
            <w:bottom w:val="none" w:sz="0" w:space="0" w:color="auto"/>
            <w:right w:val="none" w:sz="0" w:space="0" w:color="auto"/>
          </w:divBdr>
        </w:div>
        <w:div w:id="1461991066">
          <w:marLeft w:val="0"/>
          <w:marRight w:val="0"/>
          <w:marTop w:val="0"/>
          <w:marBottom w:val="0"/>
          <w:divBdr>
            <w:top w:val="none" w:sz="0" w:space="0" w:color="auto"/>
            <w:left w:val="none" w:sz="0" w:space="0" w:color="auto"/>
            <w:bottom w:val="none" w:sz="0" w:space="0" w:color="auto"/>
            <w:right w:val="none" w:sz="0" w:space="0" w:color="auto"/>
          </w:divBdr>
        </w:div>
        <w:div w:id="1474638677">
          <w:marLeft w:val="375"/>
          <w:marRight w:val="375"/>
          <w:marTop w:val="0"/>
          <w:marBottom w:val="375"/>
          <w:divBdr>
            <w:top w:val="none" w:sz="0" w:space="0" w:color="auto"/>
            <w:left w:val="none" w:sz="0" w:space="0" w:color="auto"/>
            <w:bottom w:val="none" w:sz="0" w:space="0" w:color="auto"/>
            <w:right w:val="none" w:sz="0" w:space="0" w:color="auto"/>
          </w:divBdr>
        </w:div>
        <w:div w:id="1714961484">
          <w:marLeft w:val="0"/>
          <w:marRight w:val="0"/>
          <w:marTop w:val="0"/>
          <w:marBottom w:val="0"/>
          <w:divBdr>
            <w:top w:val="none" w:sz="0" w:space="0" w:color="auto"/>
            <w:left w:val="none" w:sz="0" w:space="0" w:color="auto"/>
            <w:bottom w:val="none" w:sz="0" w:space="0" w:color="auto"/>
            <w:right w:val="none" w:sz="0" w:space="0" w:color="auto"/>
          </w:divBdr>
        </w:div>
        <w:div w:id="71897218">
          <w:marLeft w:val="375"/>
          <w:marRight w:val="375"/>
          <w:marTop w:val="0"/>
          <w:marBottom w:val="375"/>
          <w:divBdr>
            <w:top w:val="none" w:sz="0" w:space="0" w:color="auto"/>
            <w:left w:val="none" w:sz="0" w:space="0" w:color="auto"/>
            <w:bottom w:val="none" w:sz="0" w:space="0" w:color="auto"/>
            <w:right w:val="none" w:sz="0" w:space="0" w:color="auto"/>
          </w:divBdr>
        </w:div>
        <w:div w:id="472139797">
          <w:marLeft w:val="0"/>
          <w:marRight w:val="0"/>
          <w:marTop w:val="0"/>
          <w:marBottom w:val="0"/>
          <w:divBdr>
            <w:top w:val="none" w:sz="0" w:space="0" w:color="auto"/>
            <w:left w:val="none" w:sz="0" w:space="0" w:color="auto"/>
            <w:bottom w:val="none" w:sz="0" w:space="0" w:color="auto"/>
            <w:right w:val="none" w:sz="0" w:space="0" w:color="auto"/>
          </w:divBdr>
        </w:div>
        <w:div w:id="1839542650">
          <w:marLeft w:val="375"/>
          <w:marRight w:val="375"/>
          <w:marTop w:val="0"/>
          <w:marBottom w:val="375"/>
          <w:divBdr>
            <w:top w:val="none" w:sz="0" w:space="0" w:color="auto"/>
            <w:left w:val="none" w:sz="0" w:space="0" w:color="auto"/>
            <w:bottom w:val="none" w:sz="0" w:space="0" w:color="auto"/>
            <w:right w:val="none" w:sz="0" w:space="0" w:color="auto"/>
          </w:divBdr>
        </w:div>
        <w:div w:id="890967822">
          <w:marLeft w:val="0"/>
          <w:marRight w:val="0"/>
          <w:marTop w:val="0"/>
          <w:marBottom w:val="0"/>
          <w:divBdr>
            <w:top w:val="none" w:sz="0" w:space="0" w:color="auto"/>
            <w:left w:val="none" w:sz="0" w:space="0" w:color="auto"/>
            <w:bottom w:val="none" w:sz="0" w:space="0" w:color="auto"/>
            <w:right w:val="none" w:sz="0" w:space="0" w:color="auto"/>
          </w:divBdr>
        </w:div>
        <w:div w:id="930360235">
          <w:marLeft w:val="375"/>
          <w:marRight w:val="375"/>
          <w:marTop w:val="0"/>
          <w:marBottom w:val="375"/>
          <w:divBdr>
            <w:top w:val="none" w:sz="0" w:space="0" w:color="auto"/>
            <w:left w:val="none" w:sz="0" w:space="0" w:color="auto"/>
            <w:bottom w:val="none" w:sz="0" w:space="0" w:color="auto"/>
            <w:right w:val="none" w:sz="0" w:space="0" w:color="auto"/>
          </w:divBdr>
        </w:div>
        <w:div w:id="257950819">
          <w:marLeft w:val="0"/>
          <w:marRight w:val="0"/>
          <w:marTop w:val="0"/>
          <w:marBottom w:val="0"/>
          <w:divBdr>
            <w:top w:val="none" w:sz="0" w:space="0" w:color="auto"/>
            <w:left w:val="none" w:sz="0" w:space="0" w:color="auto"/>
            <w:bottom w:val="none" w:sz="0" w:space="0" w:color="auto"/>
            <w:right w:val="none" w:sz="0" w:space="0" w:color="auto"/>
          </w:divBdr>
        </w:div>
        <w:div w:id="123812515">
          <w:marLeft w:val="375"/>
          <w:marRight w:val="375"/>
          <w:marTop w:val="0"/>
          <w:marBottom w:val="375"/>
          <w:divBdr>
            <w:top w:val="none" w:sz="0" w:space="0" w:color="auto"/>
            <w:left w:val="none" w:sz="0" w:space="0" w:color="auto"/>
            <w:bottom w:val="none" w:sz="0" w:space="0" w:color="auto"/>
            <w:right w:val="none" w:sz="0" w:space="0" w:color="auto"/>
          </w:divBdr>
        </w:div>
        <w:div w:id="198320710">
          <w:marLeft w:val="0"/>
          <w:marRight w:val="0"/>
          <w:marTop w:val="0"/>
          <w:marBottom w:val="0"/>
          <w:divBdr>
            <w:top w:val="none" w:sz="0" w:space="0" w:color="auto"/>
            <w:left w:val="none" w:sz="0" w:space="0" w:color="auto"/>
            <w:bottom w:val="none" w:sz="0" w:space="0" w:color="auto"/>
            <w:right w:val="none" w:sz="0" w:space="0" w:color="auto"/>
          </w:divBdr>
        </w:div>
        <w:div w:id="2061201600">
          <w:marLeft w:val="375"/>
          <w:marRight w:val="375"/>
          <w:marTop w:val="0"/>
          <w:marBottom w:val="375"/>
          <w:divBdr>
            <w:top w:val="none" w:sz="0" w:space="0" w:color="auto"/>
            <w:left w:val="none" w:sz="0" w:space="0" w:color="auto"/>
            <w:bottom w:val="none" w:sz="0" w:space="0" w:color="auto"/>
            <w:right w:val="none" w:sz="0" w:space="0" w:color="auto"/>
          </w:divBdr>
        </w:div>
        <w:div w:id="627276882">
          <w:marLeft w:val="0"/>
          <w:marRight w:val="0"/>
          <w:marTop w:val="0"/>
          <w:marBottom w:val="0"/>
          <w:divBdr>
            <w:top w:val="none" w:sz="0" w:space="0" w:color="auto"/>
            <w:left w:val="none" w:sz="0" w:space="0" w:color="auto"/>
            <w:bottom w:val="none" w:sz="0" w:space="0" w:color="auto"/>
            <w:right w:val="none" w:sz="0" w:space="0" w:color="auto"/>
          </w:divBdr>
        </w:div>
        <w:div w:id="951669137">
          <w:marLeft w:val="375"/>
          <w:marRight w:val="375"/>
          <w:marTop w:val="0"/>
          <w:marBottom w:val="375"/>
          <w:divBdr>
            <w:top w:val="none" w:sz="0" w:space="0" w:color="auto"/>
            <w:left w:val="none" w:sz="0" w:space="0" w:color="auto"/>
            <w:bottom w:val="none" w:sz="0" w:space="0" w:color="auto"/>
            <w:right w:val="none" w:sz="0" w:space="0" w:color="auto"/>
          </w:divBdr>
        </w:div>
        <w:div w:id="1522159660">
          <w:marLeft w:val="0"/>
          <w:marRight w:val="0"/>
          <w:marTop w:val="0"/>
          <w:marBottom w:val="0"/>
          <w:divBdr>
            <w:top w:val="none" w:sz="0" w:space="0" w:color="auto"/>
            <w:left w:val="none" w:sz="0" w:space="0" w:color="auto"/>
            <w:bottom w:val="none" w:sz="0" w:space="0" w:color="auto"/>
            <w:right w:val="none" w:sz="0" w:space="0" w:color="auto"/>
          </w:divBdr>
        </w:div>
        <w:div w:id="336152946">
          <w:marLeft w:val="375"/>
          <w:marRight w:val="375"/>
          <w:marTop w:val="0"/>
          <w:marBottom w:val="375"/>
          <w:divBdr>
            <w:top w:val="none" w:sz="0" w:space="0" w:color="auto"/>
            <w:left w:val="none" w:sz="0" w:space="0" w:color="auto"/>
            <w:bottom w:val="none" w:sz="0" w:space="0" w:color="auto"/>
            <w:right w:val="none" w:sz="0" w:space="0" w:color="auto"/>
          </w:divBdr>
        </w:div>
        <w:div w:id="1115439768">
          <w:marLeft w:val="0"/>
          <w:marRight w:val="0"/>
          <w:marTop w:val="0"/>
          <w:marBottom w:val="0"/>
          <w:divBdr>
            <w:top w:val="none" w:sz="0" w:space="0" w:color="auto"/>
            <w:left w:val="none" w:sz="0" w:space="0" w:color="auto"/>
            <w:bottom w:val="none" w:sz="0" w:space="0" w:color="auto"/>
            <w:right w:val="none" w:sz="0" w:space="0" w:color="auto"/>
          </w:divBdr>
        </w:div>
        <w:div w:id="867185233">
          <w:marLeft w:val="375"/>
          <w:marRight w:val="375"/>
          <w:marTop w:val="0"/>
          <w:marBottom w:val="375"/>
          <w:divBdr>
            <w:top w:val="none" w:sz="0" w:space="0" w:color="auto"/>
            <w:left w:val="none" w:sz="0" w:space="0" w:color="auto"/>
            <w:bottom w:val="none" w:sz="0" w:space="0" w:color="auto"/>
            <w:right w:val="none" w:sz="0" w:space="0" w:color="auto"/>
          </w:divBdr>
        </w:div>
        <w:div w:id="290526171">
          <w:marLeft w:val="0"/>
          <w:marRight w:val="0"/>
          <w:marTop w:val="0"/>
          <w:marBottom w:val="0"/>
          <w:divBdr>
            <w:top w:val="none" w:sz="0" w:space="0" w:color="auto"/>
            <w:left w:val="none" w:sz="0" w:space="0" w:color="auto"/>
            <w:bottom w:val="none" w:sz="0" w:space="0" w:color="auto"/>
            <w:right w:val="none" w:sz="0" w:space="0" w:color="auto"/>
          </w:divBdr>
        </w:div>
        <w:div w:id="967470305">
          <w:marLeft w:val="375"/>
          <w:marRight w:val="375"/>
          <w:marTop w:val="0"/>
          <w:marBottom w:val="375"/>
          <w:divBdr>
            <w:top w:val="none" w:sz="0" w:space="0" w:color="auto"/>
            <w:left w:val="none" w:sz="0" w:space="0" w:color="auto"/>
            <w:bottom w:val="none" w:sz="0" w:space="0" w:color="auto"/>
            <w:right w:val="none" w:sz="0" w:space="0" w:color="auto"/>
          </w:divBdr>
        </w:div>
        <w:div w:id="1669869389">
          <w:marLeft w:val="0"/>
          <w:marRight w:val="0"/>
          <w:marTop w:val="0"/>
          <w:marBottom w:val="0"/>
          <w:divBdr>
            <w:top w:val="none" w:sz="0" w:space="0" w:color="auto"/>
            <w:left w:val="none" w:sz="0" w:space="0" w:color="auto"/>
            <w:bottom w:val="none" w:sz="0" w:space="0" w:color="auto"/>
            <w:right w:val="none" w:sz="0" w:space="0" w:color="auto"/>
          </w:divBdr>
        </w:div>
        <w:div w:id="144513033">
          <w:marLeft w:val="375"/>
          <w:marRight w:val="375"/>
          <w:marTop w:val="0"/>
          <w:marBottom w:val="375"/>
          <w:divBdr>
            <w:top w:val="none" w:sz="0" w:space="0" w:color="auto"/>
            <w:left w:val="none" w:sz="0" w:space="0" w:color="auto"/>
            <w:bottom w:val="none" w:sz="0" w:space="0" w:color="auto"/>
            <w:right w:val="none" w:sz="0" w:space="0" w:color="auto"/>
          </w:divBdr>
        </w:div>
        <w:div w:id="739640239">
          <w:marLeft w:val="375"/>
          <w:marRight w:val="375"/>
          <w:marTop w:val="0"/>
          <w:marBottom w:val="375"/>
          <w:divBdr>
            <w:top w:val="none" w:sz="0" w:space="0" w:color="auto"/>
            <w:left w:val="none" w:sz="0" w:space="0" w:color="auto"/>
            <w:bottom w:val="none" w:sz="0" w:space="0" w:color="auto"/>
            <w:right w:val="none" w:sz="0" w:space="0" w:color="auto"/>
          </w:divBdr>
        </w:div>
        <w:div w:id="86074486">
          <w:marLeft w:val="0"/>
          <w:marRight w:val="0"/>
          <w:marTop w:val="0"/>
          <w:marBottom w:val="0"/>
          <w:divBdr>
            <w:top w:val="none" w:sz="0" w:space="0" w:color="auto"/>
            <w:left w:val="none" w:sz="0" w:space="0" w:color="auto"/>
            <w:bottom w:val="none" w:sz="0" w:space="0" w:color="auto"/>
            <w:right w:val="none" w:sz="0" w:space="0" w:color="auto"/>
          </w:divBdr>
        </w:div>
        <w:div w:id="1059674977">
          <w:marLeft w:val="375"/>
          <w:marRight w:val="375"/>
          <w:marTop w:val="0"/>
          <w:marBottom w:val="375"/>
          <w:divBdr>
            <w:top w:val="none" w:sz="0" w:space="0" w:color="auto"/>
            <w:left w:val="none" w:sz="0" w:space="0" w:color="auto"/>
            <w:bottom w:val="none" w:sz="0" w:space="0" w:color="auto"/>
            <w:right w:val="none" w:sz="0" w:space="0" w:color="auto"/>
          </w:divBdr>
        </w:div>
        <w:div w:id="148257544">
          <w:marLeft w:val="0"/>
          <w:marRight w:val="0"/>
          <w:marTop w:val="0"/>
          <w:marBottom w:val="0"/>
          <w:divBdr>
            <w:top w:val="none" w:sz="0" w:space="0" w:color="auto"/>
            <w:left w:val="none" w:sz="0" w:space="0" w:color="auto"/>
            <w:bottom w:val="none" w:sz="0" w:space="0" w:color="auto"/>
            <w:right w:val="none" w:sz="0" w:space="0" w:color="auto"/>
          </w:divBdr>
        </w:div>
        <w:div w:id="754017455">
          <w:marLeft w:val="375"/>
          <w:marRight w:val="375"/>
          <w:marTop w:val="0"/>
          <w:marBottom w:val="375"/>
          <w:divBdr>
            <w:top w:val="none" w:sz="0" w:space="0" w:color="auto"/>
            <w:left w:val="none" w:sz="0" w:space="0" w:color="auto"/>
            <w:bottom w:val="none" w:sz="0" w:space="0" w:color="auto"/>
            <w:right w:val="none" w:sz="0" w:space="0" w:color="auto"/>
          </w:divBdr>
        </w:div>
        <w:div w:id="1084179625">
          <w:marLeft w:val="0"/>
          <w:marRight w:val="0"/>
          <w:marTop w:val="0"/>
          <w:marBottom w:val="0"/>
          <w:divBdr>
            <w:top w:val="none" w:sz="0" w:space="0" w:color="auto"/>
            <w:left w:val="none" w:sz="0" w:space="0" w:color="auto"/>
            <w:bottom w:val="none" w:sz="0" w:space="0" w:color="auto"/>
            <w:right w:val="none" w:sz="0" w:space="0" w:color="auto"/>
          </w:divBdr>
        </w:div>
        <w:div w:id="1619337874">
          <w:marLeft w:val="375"/>
          <w:marRight w:val="375"/>
          <w:marTop w:val="0"/>
          <w:marBottom w:val="375"/>
          <w:divBdr>
            <w:top w:val="none" w:sz="0" w:space="0" w:color="auto"/>
            <w:left w:val="none" w:sz="0" w:space="0" w:color="auto"/>
            <w:bottom w:val="none" w:sz="0" w:space="0" w:color="auto"/>
            <w:right w:val="none" w:sz="0" w:space="0" w:color="auto"/>
          </w:divBdr>
        </w:div>
        <w:div w:id="1357317423">
          <w:marLeft w:val="0"/>
          <w:marRight w:val="0"/>
          <w:marTop w:val="0"/>
          <w:marBottom w:val="0"/>
          <w:divBdr>
            <w:top w:val="none" w:sz="0" w:space="0" w:color="auto"/>
            <w:left w:val="none" w:sz="0" w:space="0" w:color="auto"/>
            <w:bottom w:val="none" w:sz="0" w:space="0" w:color="auto"/>
            <w:right w:val="none" w:sz="0" w:space="0" w:color="auto"/>
          </w:divBdr>
        </w:div>
        <w:div w:id="1701663560">
          <w:marLeft w:val="375"/>
          <w:marRight w:val="375"/>
          <w:marTop w:val="0"/>
          <w:marBottom w:val="375"/>
          <w:divBdr>
            <w:top w:val="none" w:sz="0" w:space="0" w:color="auto"/>
            <w:left w:val="none" w:sz="0" w:space="0" w:color="auto"/>
            <w:bottom w:val="none" w:sz="0" w:space="0" w:color="auto"/>
            <w:right w:val="none" w:sz="0" w:space="0" w:color="auto"/>
          </w:divBdr>
        </w:div>
        <w:div w:id="478766217">
          <w:marLeft w:val="0"/>
          <w:marRight w:val="0"/>
          <w:marTop w:val="0"/>
          <w:marBottom w:val="0"/>
          <w:divBdr>
            <w:top w:val="none" w:sz="0" w:space="0" w:color="auto"/>
            <w:left w:val="none" w:sz="0" w:space="0" w:color="auto"/>
            <w:bottom w:val="none" w:sz="0" w:space="0" w:color="auto"/>
            <w:right w:val="none" w:sz="0" w:space="0" w:color="auto"/>
          </w:divBdr>
        </w:div>
        <w:div w:id="642662977">
          <w:marLeft w:val="375"/>
          <w:marRight w:val="375"/>
          <w:marTop w:val="0"/>
          <w:marBottom w:val="375"/>
          <w:divBdr>
            <w:top w:val="none" w:sz="0" w:space="0" w:color="auto"/>
            <w:left w:val="none" w:sz="0" w:space="0" w:color="auto"/>
            <w:bottom w:val="none" w:sz="0" w:space="0" w:color="auto"/>
            <w:right w:val="none" w:sz="0" w:space="0" w:color="auto"/>
          </w:divBdr>
        </w:div>
        <w:div w:id="1767187841">
          <w:marLeft w:val="0"/>
          <w:marRight w:val="0"/>
          <w:marTop w:val="0"/>
          <w:marBottom w:val="0"/>
          <w:divBdr>
            <w:top w:val="none" w:sz="0" w:space="0" w:color="auto"/>
            <w:left w:val="none" w:sz="0" w:space="0" w:color="auto"/>
            <w:bottom w:val="none" w:sz="0" w:space="0" w:color="auto"/>
            <w:right w:val="none" w:sz="0" w:space="0" w:color="auto"/>
          </w:divBdr>
        </w:div>
        <w:div w:id="1104349589">
          <w:marLeft w:val="375"/>
          <w:marRight w:val="375"/>
          <w:marTop w:val="0"/>
          <w:marBottom w:val="375"/>
          <w:divBdr>
            <w:top w:val="none" w:sz="0" w:space="0" w:color="auto"/>
            <w:left w:val="none" w:sz="0" w:space="0" w:color="auto"/>
            <w:bottom w:val="none" w:sz="0" w:space="0" w:color="auto"/>
            <w:right w:val="none" w:sz="0" w:space="0" w:color="auto"/>
          </w:divBdr>
        </w:div>
        <w:div w:id="433288067">
          <w:marLeft w:val="0"/>
          <w:marRight w:val="0"/>
          <w:marTop w:val="0"/>
          <w:marBottom w:val="0"/>
          <w:divBdr>
            <w:top w:val="none" w:sz="0" w:space="0" w:color="auto"/>
            <w:left w:val="none" w:sz="0" w:space="0" w:color="auto"/>
            <w:bottom w:val="none" w:sz="0" w:space="0" w:color="auto"/>
            <w:right w:val="none" w:sz="0" w:space="0" w:color="auto"/>
          </w:divBdr>
        </w:div>
        <w:div w:id="1805465248">
          <w:marLeft w:val="375"/>
          <w:marRight w:val="375"/>
          <w:marTop w:val="0"/>
          <w:marBottom w:val="375"/>
          <w:divBdr>
            <w:top w:val="none" w:sz="0" w:space="0" w:color="auto"/>
            <w:left w:val="none" w:sz="0" w:space="0" w:color="auto"/>
            <w:bottom w:val="none" w:sz="0" w:space="0" w:color="auto"/>
            <w:right w:val="none" w:sz="0" w:space="0" w:color="auto"/>
          </w:divBdr>
        </w:div>
        <w:div w:id="728647689">
          <w:marLeft w:val="0"/>
          <w:marRight w:val="0"/>
          <w:marTop w:val="0"/>
          <w:marBottom w:val="0"/>
          <w:divBdr>
            <w:top w:val="none" w:sz="0" w:space="0" w:color="auto"/>
            <w:left w:val="none" w:sz="0" w:space="0" w:color="auto"/>
            <w:bottom w:val="none" w:sz="0" w:space="0" w:color="auto"/>
            <w:right w:val="none" w:sz="0" w:space="0" w:color="auto"/>
          </w:divBdr>
        </w:div>
        <w:div w:id="1362441065">
          <w:marLeft w:val="375"/>
          <w:marRight w:val="375"/>
          <w:marTop w:val="0"/>
          <w:marBottom w:val="375"/>
          <w:divBdr>
            <w:top w:val="none" w:sz="0" w:space="0" w:color="auto"/>
            <w:left w:val="none" w:sz="0" w:space="0" w:color="auto"/>
            <w:bottom w:val="none" w:sz="0" w:space="0" w:color="auto"/>
            <w:right w:val="none" w:sz="0" w:space="0" w:color="auto"/>
          </w:divBdr>
        </w:div>
        <w:div w:id="1415739844">
          <w:marLeft w:val="0"/>
          <w:marRight w:val="0"/>
          <w:marTop w:val="0"/>
          <w:marBottom w:val="0"/>
          <w:divBdr>
            <w:top w:val="none" w:sz="0" w:space="0" w:color="auto"/>
            <w:left w:val="none" w:sz="0" w:space="0" w:color="auto"/>
            <w:bottom w:val="none" w:sz="0" w:space="0" w:color="auto"/>
            <w:right w:val="none" w:sz="0" w:space="0" w:color="auto"/>
          </w:divBdr>
        </w:div>
        <w:div w:id="1085302780">
          <w:marLeft w:val="375"/>
          <w:marRight w:val="375"/>
          <w:marTop w:val="0"/>
          <w:marBottom w:val="375"/>
          <w:divBdr>
            <w:top w:val="none" w:sz="0" w:space="0" w:color="auto"/>
            <w:left w:val="none" w:sz="0" w:space="0" w:color="auto"/>
            <w:bottom w:val="none" w:sz="0" w:space="0" w:color="auto"/>
            <w:right w:val="none" w:sz="0" w:space="0" w:color="auto"/>
          </w:divBdr>
        </w:div>
        <w:div w:id="1825664915">
          <w:marLeft w:val="0"/>
          <w:marRight w:val="0"/>
          <w:marTop w:val="0"/>
          <w:marBottom w:val="0"/>
          <w:divBdr>
            <w:top w:val="none" w:sz="0" w:space="0" w:color="auto"/>
            <w:left w:val="none" w:sz="0" w:space="0" w:color="auto"/>
            <w:bottom w:val="none" w:sz="0" w:space="0" w:color="auto"/>
            <w:right w:val="none" w:sz="0" w:space="0" w:color="auto"/>
          </w:divBdr>
        </w:div>
        <w:div w:id="1154681484">
          <w:marLeft w:val="375"/>
          <w:marRight w:val="375"/>
          <w:marTop w:val="0"/>
          <w:marBottom w:val="375"/>
          <w:divBdr>
            <w:top w:val="none" w:sz="0" w:space="0" w:color="auto"/>
            <w:left w:val="none" w:sz="0" w:space="0" w:color="auto"/>
            <w:bottom w:val="none" w:sz="0" w:space="0" w:color="auto"/>
            <w:right w:val="none" w:sz="0" w:space="0" w:color="auto"/>
          </w:divBdr>
        </w:div>
        <w:div w:id="1409693614">
          <w:marLeft w:val="0"/>
          <w:marRight w:val="0"/>
          <w:marTop w:val="0"/>
          <w:marBottom w:val="0"/>
          <w:divBdr>
            <w:top w:val="none" w:sz="0" w:space="0" w:color="auto"/>
            <w:left w:val="none" w:sz="0" w:space="0" w:color="auto"/>
            <w:bottom w:val="none" w:sz="0" w:space="0" w:color="auto"/>
            <w:right w:val="none" w:sz="0" w:space="0" w:color="auto"/>
          </w:divBdr>
        </w:div>
        <w:div w:id="1273709818">
          <w:marLeft w:val="375"/>
          <w:marRight w:val="375"/>
          <w:marTop w:val="0"/>
          <w:marBottom w:val="375"/>
          <w:divBdr>
            <w:top w:val="none" w:sz="0" w:space="0" w:color="auto"/>
            <w:left w:val="none" w:sz="0" w:space="0" w:color="auto"/>
            <w:bottom w:val="none" w:sz="0" w:space="0" w:color="auto"/>
            <w:right w:val="none" w:sz="0" w:space="0" w:color="auto"/>
          </w:divBdr>
        </w:div>
        <w:div w:id="970130996">
          <w:marLeft w:val="0"/>
          <w:marRight w:val="0"/>
          <w:marTop w:val="0"/>
          <w:marBottom w:val="0"/>
          <w:divBdr>
            <w:top w:val="none" w:sz="0" w:space="0" w:color="auto"/>
            <w:left w:val="none" w:sz="0" w:space="0" w:color="auto"/>
            <w:bottom w:val="none" w:sz="0" w:space="0" w:color="auto"/>
            <w:right w:val="none" w:sz="0" w:space="0" w:color="auto"/>
          </w:divBdr>
        </w:div>
        <w:div w:id="363756317">
          <w:marLeft w:val="375"/>
          <w:marRight w:val="375"/>
          <w:marTop w:val="0"/>
          <w:marBottom w:val="375"/>
          <w:divBdr>
            <w:top w:val="none" w:sz="0" w:space="0" w:color="auto"/>
            <w:left w:val="none" w:sz="0" w:space="0" w:color="auto"/>
            <w:bottom w:val="none" w:sz="0" w:space="0" w:color="auto"/>
            <w:right w:val="none" w:sz="0" w:space="0" w:color="auto"/>
          </w:divBdr>
        </w:div>
        <w:div w:id="769424771">
          <w:marLeft w:val="0"/>
          <w:marRight w:val="0"/>
          <w:marTop w:val="0"/>
          <w:marBottom w:val="0"/>
          <w:divBdr>
            <w:top w:val="none" w:sz="0" w:space="0" w:color="auto"/>
            <w:left w:val="none" w:sz="0" w:space="0" w:color="auto"/>
            <w:bottom w:val="none" w:sz="0" w:space="0" w:color="auto"/>
            <w:right w:val="none" w:sz="0" w:space="0" w:color="auto"/>
          </w:divBdr>
        </w:div>
        <w:div w:id="948203000">
          <w:marLeft w:val="375"/>
          <w:marRight w:val="375"/>
          <w:marTop w:val="0"/>
          <w:marBottom w:val="375"/>
          <w:divBdr>
            <w:top w:val="none" w:sz="0" w:space="0" w:color="auto"/>
            <w:left w:val="none" w:sz="0" w:space="0" w:color="auto"/>
            <w:bottom w:val="none" w:sz="0" w:space="0" w:color="auto"/>
            <w:right w:val="none" w:sz="0" w:space="0" w:color="auto"/>
          </w:divBdr>
        </w:div>
        <w:div w:id="1498417824">
          <w:marLeft w:val="0"/>
          <w:marRight w:val="0"/>
          <w:marTop w:val="0"/>
          <w:marBottom w:val="0"/>
          <w:divBdr>
            <w:top w:val="none" w:sz="0" w:space="0" w:color="auto"/>
            <w:left w:val="none" w:sz="0" w:space="0" w:color="auto"/>
            <w:bottom w:val="none" w:sz="0" w:space="0" w:color="auto"/>
            <w:right w:val="none" w:sz="0" w:space="0" w:color="auto"/>
          </w:divBdr>
        </w:div>
        <w:div w:id="17588117">
          <w:marLeft w:val="375"/>
          <w:marRight w:val="375"/>
          <w:marTop w:val="0"/>
          <w:marBottom w:val="375"/>
          <w:divBdr>
            <w:top w:val="none" w:sz="0" w:space="0" w:color="auto"/>
            <w:left w:val="none" w:sz="0" w:space="0" w:color="auto"/>
            <w:bottom w:val="none" w:sz="0" w:space="0" w:color="auto"/>
            <w:right w:val="none" w:sz="0" w:space="0" w:color="auto"/>
          </w:divBdr>
        </w:div>
        <w:div w:id="1981224970">
          <w:marLeft w:val="0"/>
          <w:marRight w:val="0"/>
          <w:marTop w:val="0"/>
          <w:marBottom w:val="0"/>
          <w:divBdr>
            <w:top w:val="none" w:sz="0" w:space="0" w:color="auto"/>
            <w:left w:val="none" w:sz="0" w:space="0" w:color="auto"/>
            <w:bottom w:val="none" w:sz="0" w:space="0" w:color="auto"/>
            <w:right w:val="none" w:sz="0" w:space="0" w:color="auto"/>
          </w:divBdr>
        </w:div>
        <w:div w:id="1544361814">
          <w:marLeft w:val="375"/>
          <w:marRight w:val="375"/>
          <w:marTop w:val="0"/>
          <w:marBottom w:val="375"/>
          <w:divBdr>
            <w:top w:val="none" w:sz="0" w:space="0" w:color="auto"/>
            <w:left w:val="none" w:sz="0" w:space="0" w:color="auto"/>
            <w:bottom w:val="none" w:sz="0" w:space="0" w:color="auto"/>
            <w:right w:val="none" w:sz="0" w:space="0" w:color="auto"/>
          </w:divBdr>
        </w:div>
        <w:div w:id="1223567279">
          <w:marLeft w:val="0"/>
          <w:marRight w:val="0"/>
          <w:marTop w:val="0"/>
          <w:marBottom w:val="0"/>
          <w:divBdr>
            <w:top w:val="none" w:sz="0" w:space="0" w:color="auto"/>
            <w:left w:val="none" w:sz="0" w:space="0" w:color="auto"/>
            <w:bottom w:val="none" w:sz="0" w:space="0" w:color="auto"/>
            <w:right w:val="none" w:sz="0" w:space="0" w:color="auto"/>
          </w:divBdr>
        </w:div>
        <w:div w:id="878392410">
          <w:marLeft w:val="375"/>
          <w:marRight w:val="375"/>
          <w:marTop w:val="0"/>
          <w:marBottom w:val="375"/>
          <w:divBdr>
            <w:top w:val="none" w:sz="0" w:space="0" w:color="auto"/>
            <w:left w:val="none" w:sz="0" w:space="0" w:color="auto"/>
            <w:bottom w:val="none" w:sz="0" w:space="0" w:color="auto"/>
            <w:right w:val="none" w:sz="0" w:space="0" w:color="auto"/>
          </w:divBdr>
        </w:div>
        <w:div w:id="1910842793">
          <w:marLeft w:val="0"/>
          <w:marRight w:val="0"/>
          <w:marTop w:val="0"/>
          <w:marBottom w:val="0"/>
          <w:divBdr>
            <w:top w:val="none" w:sz="0" w:space="0" w:color="auto"/>
            <w:left w:val="none" w:sz="0" w:space="0" w:color="auto"/>
            <w:bottom w:val="none" w:sz="0" w:space="0" w:color="auto"/>
            <w:right w:val="none" w:sz="0" w:space="0" w:color="auto"/>
          </w:divBdr>
        </w:div>
        <w:div w:id="121197679">
          <w:marLeft w:val="375"/>
          <w:marRight w:val="375"/>
          <w:marTop w:val="0"/>
          <w:marBottom w:val="375"/>
          <w:divBdr>
            <w:top w:val="none" w:sz="0" w:space="0" w:color="auto"/>
            <w:left w:val="none" w:sz="0" w:space="0" w:color="auto"/>
            <w:bottom w:val="none" w:sz="0" w:space="0" w:color="auto"/>
            <w:right w:val="none" w:sz="0" w:space="0" w:color="auto"/>
          </w:divBdr>
        </w:div>
        <w:div w:id="1490244839">
          <w:marLeft w:val="0"/>
          <w:marRight w:val="0"/>
          <w:marTop w:val="0"/>
          <w:marBottom w:val="0"/>
          <w:divBdr>
            <w:top w:val="none" w:sz="0" w:space="0" w:color="auto"/>
            <w:left w:val="none" w:sz="0" w:space="0" w:color="auto"/>
            <w:bottom w:val="none" w:sz="0" w:space="0" w:color="auto"/>
            <w:right w:val="none" w:sz="0" w:space="0" w:color="auto"/>
          </w:divBdr>
        </w:div>
        <w:div w:id="1664747273">
          <w:marLeft w:val="375"/>
          <w:marRight w:val="375"/>
          <w:marTop w:val="0"/>
          <w:marBottom w:val="375"/>
          <w:divBdr>
            <w:top w:val="none" w:sz="0" w:space="0" w:color="auto"/>
            <w:left w:val="none" w:sz="0" w:space="0" w:color="auto"/>
            <w:bottom w:val="none" w:sz="0" w:space="0" w:color="auto"/>
            <w:right w:val="none" w:sz="0" w:space="0" w:color="auto"/>
          </w:divBdr>
        </w:div>
        <w:div w:id="1858345372">
          <w:marLeft w:val="0"/>
          <w:marRight w:val="0"/>
          <w:marTop w:val="0"/>
          <w:marBottom w:val="0"/>
          <w:divBdr>
            <w:top w:val="none" w:sz="0" w:space="0" w:color="auto"/>
            <w:left w:val="none" w:sz="0" w:space="0" w:color="auto"/>
            <w:bottom w:val="none" w:sz="0" w:space="0" w:color="auto"/>
            <w:right w:val="none" w:sz="0" w:space="0" w:color="auto"/>
          </w:divBdr>
        </w:div>
        <w:div w:id="342783431">
          <w:marLeft w:val="375"/>
          <w:marRight w:val="375"/>
          <w:marTop w:val="0"/>
          <w:marBottom w:val="375"/>
          <w:divBdr>
            <w:top w:val="none" w:sz="0" w:space="0" w:color="auto"/>
            <w:left w:val="none" w:sz="0" w:space="0" w:color="auto"/>
            <w:bottom w:val="none" w:sz="0" w:space="0" w:color="auto"/>
            <w:right w:val="none" w:sz="0" w:space="0" w:color="auto"/>
          </w:divBdr>
        </w:div>
        <w:div w:id="1952005769">
          <w:marLeft w:val="0"/>
          <w:marRight w:val="0"/>
          <w:marTop w:val="0"/>
          <w:marBottom w:val="0"/>
          <w:divBdr>
            <w:top w:val="none" w:sz="0" w:space="0" w:color="auto"/>
            <w:left w:val="none" w:sz="0" w:space="0" w:color="auto"/>
            <w:bottom w:val="none" w:sz="0" w:space="0" w:color="auto"/>
            <w:right w:val="none" w:sz="0" w:space="0" w:color="auto"/>
          </w:divBdr>
        </w:div>
        <w:div w:id="539049778">
          <w:marLeft w:val="375"/>
          <w:marRight w:val="375"/>
          <w:marTop w:val="0"/>
          <w:marBottom w:val="375"/>
          <w:divBdr>
            <w:top w:val="none" w:sz="0" w:space="0" w:color="auto"/>
            <w:left w:val="none" w:sz="0" w:space="0" w:color="auto"/>
            <w:bottom w:val="none" w:sz="0" w:space="0" w:color="auto"/>
            <w:right w:val="none" w:sz="0" w:space="0" w:color="auto"/>
          </w:divBdr>
        </w:div>
        <w:div w:id="157382400">
          <w:marLeft w:val="0"/>
          <w:marRight w:val="0"/>
          <w:marTop w:val="0"/>
          <w:marBottom w:val="0"/>
          <w:divBdr>
            <w:top w:val="none" w:sz="0" w:space="0" w:color="auto"/>
            <w:left w:val="none" w:sz="0" w:space="0" w:color="auto"/>
            <w:bottom w:val="none" w:sz="0" w:space="0" w:color="auto"/>
            <w:right w:val="none" w:sz="0" w:space="0" w:color="auto"/>
          </w:divBdr>
        </w:div>
        <w:div w:id="964969450">
          <w:marLeft w:val="375"/>
          <w:marRight w:val="375"/>
          <w:marTop w:val="0"/>
          <w:marBottom w:val="375"/>
          <w:divBdr>
            <w:top w:val="none" w:sz="0" w:space="0" w:color="auto"/>
            <w:left w:val="none" w:sz="0" w:space="0" w:color="auto"/>
            <w:bottom w:val="none" w:sz="0" w:space="0" w:color="auto"/>
            <w:right w:val="none" w:sz="0" w:space="0" w:color="auto"/>
          </w:divBdr>
        </w:div>
        <w:div w:id="327900805">
          <w:marLeft w:val="0"/>
          <w:marRight w:val="0"/>
          <w:marTop w:val="0"/>
          <w:marBottom w:val="0"/>
          <w:divBdr>
            <w:top w:val="none" w:sz="0" w:space="0" w:color="auto"/>
            <w:left w:val="none" w:sz="0" w:space="0" w:color="auto"/>
            <w:bottom w:val="none" w:sz="0" w:space="0" w:color="auto"/>
            <w:right w:val="none" w:sz="0" w:space="0" w:color="auto"/>
          </w:divBdr>
        </w:div>
        <w:div w:id="748575439">
          <w:marLeft w:val="375"/>
          <w:marRight w:val="375"/>
          <w:marTop w:val="0"/>
          <w:marBottom w:val="375"/>
          <w:divBdr>
            <w:top w:val="none" w:sz="0" w:space="0" w:color="auto"/>
            <w:left w:val="none" w:sz="0" w:space="0" w:color="auto"/>
            <w:bottom w:val="none" w:sz="0" w:space="0" w:color="auto"/>
            <w:right w:val="none" w:sz="0" w:space="0" w:color="auto"/>
          </w:divBdr>
        </w:div>
        <w:div w:id="1701664630">
          <w:marLeft w:val="0"/>
          <w:marRight w:val="0"/>
          <w:marTop w:val="0"/>
          <w:marBottom w:val="0"/>
          <w:divBdr>
            <w:top w:val="none" w:sz="0" w:space="0" w:color="auto"/>
            <w:left w:val="none" w:sz="0" w:space="0" w:color="auto"/>
            <w:bottom w:val="none" w:sz="0" w:space="0" w:color="auto"/>
            <w:right w:val="none" w:sz="0" w:space="0" w:color="auto"/>
          </w:divBdr>
        </w:div>
        <w:div w:id="1156410272">
          <w:marLeft w:val="375"/>
          <w:marRight w:val="375"/>
          <w:marTop w:val="0"/>
          <w:marBottom w:val="375"/>
          <w:divBdr>
            <w:top w:val="none" w:sz="0" w:space="0" w:color="auto"/>
            <w:left w:val="none" w:sz="0" w:space="0" w:color="auto"/>
            <w:bottom w:val="none" w:sz="0" w:space="0" w:color="auto"/>
            <w:right w:val="none" w:sz="0" w:space="0" w:color="auto"/>
          </w:divBdr>
        </w:div>
        <w:div w:id="2065985748">
          <w:marLeft w:val="0"/>
          <w:marRight w:val="0"/>
          <w:marTop w:val="0"/>
          <w:marBottom w:val="0"/>
          <w:divBdr>
            <w:top w:val="none" w:sz="0" w:space="0" w:color="auto"/>
            <w:left w:val="none" w:sz="0" w:space="0" w:color="auto"/>
            <w:bottom w:val="none" w:sz="0" w:space="0" w:color="auto"/>
            <w:right w:val="none" w:sz="0" w:space="0" w:color="auto"/>
          </w:divBdr>
        </w:div>
        <w:div w:id="1080252075">
          <w:marLeft w:val="375"/>
          <w:marRight w:val="375"/>
          <w:marTop w:val="0"/>
          <w:marBottom w:val="375"/>
          <w:divBdr>
            <w:top w:val="none" w:sz="0" w:space="0" w:color="auto"/>
            <w:left w:val="none" w:sz="0" w:space="0" w:color="auto"/>
            <w:bottom w:val="none" w:sz="0" w:space="0" w:color="auto"/>
            <w:right w:val="none" w:sz="0" w:space="0" w:color="auto"/>
          </w:divBdr>
        </w:div>
        <w:div w:id="263272953">
          <w:marLeft w:val="0"/>
          <w:marRight w:val="0"/>
          <w:marTop w:val="0"/>
          <w:marBottom w:val="0"/>
          <w:divBdr>
            <w:top w:val="none" w:sz="0" w:space="0" w:color="auto"/>
            <w:left w:val="none" w:sz="0" w:space="0" w:color="auto"/>
            <w:bottom w:val="none" w:sz="0" w:space="0" w:color="auto"/>
            <w:right w:val="none" w:sz="0" w:space="0" w:color="auto"/>
          </w:divBdr>
        </w:div>
        <w:div w:id="1393233882">
          <w:marLeft w:val="375"/>
          <w:marRight w:val="375"/>
          <w:marTop w:val="0"/>
          <w:marBottom w:val="375"/>
          <w:divBdr>
            <w:top w:val="none" w:sz="0" w:space="0" w:color="auto"/>
            <w:left w:val="none" w:sz="0" w:space="0" w:color="auto"/>
            <w:bottom w:val="none" w:sz="0" w:space="0" w:color="auto"/>
            <w:right w:val="none" w:sz="0" w:space="0" w:color="auto"/>
          </w:divBdr>
        </w:div>
        <w:div w:id="655034966">
          <w:marLeft w:val="0"/>
          <w:marRight w:val="0"/>
          <w:marTop w:val="0"/>
          <w:marBottom w:val="0"/>
          <w:divBdr>
            <w:top w:val="none" w:sz="0" w:space="0" w:color="auto"/>
            <w:left w:val="none" w:sz="0" w:space="0" w:color="auto"/>
            <w:bottom w:val="none" w:sz="0" w:space="0" w:color="auto"/>
            <w:right w:val="none" w:sz="0" w:space="0" w:color="auto"/>
          </w:divBdr>
        </w:div>
        <w:div w:id="291638546">
          <w:marLeft w:val="375"/>
          <w:marRight w:val="375"/>
          <w:marTop w:val="0"/>
          <w:marBottom w:val="375"/>
          <w:divBdr>
            <w:top w:val="none" w:sz="0" w:space="0" w:color="auto"/>
            <w:left w:val="none" w:sz="0" w:space="0" w:color="auto"/>
            <w:bottom w:val="none" w:sz="0" w:space="0" w:color="auto"/>
            <w:right w:val="none" w:sz="0" w:space="0" w:color="auto"/>
          </w:divBdr>
        </w:div>
        <w:div w:id="609357525">
          <w:marLeft w:val="0"/>
          <w:marRight w:val="0"/>
          <w:marTop w:val="0"/>
          <w:marBottom w:val="0"/>
          <w:divBdr>
            <w:top w:val="none" w:sz="0" w:space="0" w:color="auto"/>
            <w:left w:val="none" w:sz="0" w:space="0" w:color="auto"/>
            <w:bottom w:val="none" w:sz="0" w:space="0" w:color="auto"/>
            <w:right w:val="none" w:sz="0" w:space="0" w:color="auto"/>
          </w:divBdr>
        </w:div>
        <w:div w:id="153955580">
          <w:marLeft w:val="375"/>
          <w:marRight w:val="375"/>
          <w:marTop w:val="0"/>
          <w:marBottom w:val="375"/>
          <w:divBdr>
            <w:top w:val="none" w:sz="0" w:space="0" w:color="auto"/>
            <w:left w:val="none" w:sz="0" w:space="0" w:color="auto"/>
            <w:bottom w:val="none" w:sz="0" w:space="0" w:color="auto"/>
            <w:right w:val="none" w:sz="0" w:space="0" w:color="auto"/>
          </w:divBdr>
        </w:div>
        <w:div w:id="1657224247">
          <w:marLeft w:val="0"/>
          <w:marRight w:val="0"/>
          <w:marTop w:val="0"/>
          <w:marBottom w:val="0"/>
          <w:divBdr>
            <w:top w:val="none" w:sz="0" w:space="0" w:color="auto"/>
            <w:left w:val="none" w:sz="0" w:space="0" w:color="auto"/>
            <w:bottom w:val="none" w:sz="0" w:space="0" w:color="auto"/>
            <w:right w:val="none" w:sz="0" w:space="0" w:color="auto"/>
          </w:divBdr>
        </w:div>
        <w:div w:id="499585428">
          <w:marLeft w:val="375"/>
          <w:marRight w:val="375"/>
          <w:marTop w:val="0"/>
          <w:marBottom w:val="375"/>
          <w:divBdr>
            <w:top w:val="none" w:sz="0" w:space="0" w:color="auto"/>
            <w:left w:val="none" w:sz="0" w:space="0" w:color="auto"/>
            <w:bottom w:val="none" w:sz="0" w:space="0" w:color="auto"/>
            <w:right w:val="none" w:sz="0" w:space="0" w:color="auto"/>
          </w:divBdr>
        </w:div>
        <w:div w:id="1906647478">
          <w:marLeft w:val="0"/>
          <w:marRight w:val="0"/>
          <w:marTop w:val="0"/>
          <w:marBottom w:val="0"/>
          <w:divBdr>
            <w:top w:val="none" w:sz="0" w:space="0" w:color="auto"/>
            <w:left w:val="none" w:sz="0" w:space="0" w:color="auto"/>
            <w:bottom w:val="none" w:sz="0" w:space="0" w:color="auto"/>
            <w:right w:val="none" w:sz="0" w:space="0" w:color="auto"/>
          </w:divBdr>
        </w:div>
        <w:div w:id="1550145886">
          <w:marLeft w:val="375"/>
          <w:marRight w:val="375"/>
          <w:marTop w:val="0"/>
          <w:marBottom w:val="375"/>
          <w:divBdr>
            <w:top w:val="none" w:sz="0" w:space="0" w:color="auto"/>
            <w:left w:val="none" w:sz="0" w:space="0" w:color="auto"/>
            <w:bottom w:val="none" w:sz="0" w:space="0" w:color="auto"/>
            <w:right w:val="none" w:sz="0" w:space="0" w:color="auto"/>
          </w:divBdr>
        </w:div>
        <w:div w:id="159010545">
          <w:marLeft w:val="0"/>
          <w:marRight w:val="0"/>
          <w:marTop w:val="0"/>
          <w:marBottom w:val="0"/>
          <w:divBdr>
            <w:top w:val="none" w:sz="0" w:space="0" w:color="auto"/>
            <w:left w:val="none" w:sz="0" w:space="0" w:color="auto"/>
            <w:bottom w:val="none" w:sz="0" w:space="0" w:color="auto"/>
            <w:right w:val="none" w:sz="0" w:space="0" w:color="auto"/>
          </w:divBdr>
        </w:div>
        <w:div w:id="276108696">
          <w:marLeft w:val="375"/>
          <w:marRight w:val="375"/>
          <w:marTop w:val="0"/>
          <w:marBottom w:val="375"/>
          <w:divBdr>
            <w:top w:val="none" w:sz="0" w:space="0" w:color="auto"/>
            <w:left w:val="none" w:sz="0" w:space="0" w:color="auto"/>
            <w:bottom w:val="none" w:sz="0" w:space="0" w:color="auto"/>
            <w:right w:val="none" w:sz="0" w:space="0" w:color="auto"/>
          </w:divBdr>
        </w:div>
        <w:div w:id="102698106">
          <w:marLeft w:val="0"/>
          <w:marRight w:val="0"/>
          <w:marTop w:val="0"/>
          <w:marBottom w:val="0"/>
          <w:divBdr>
            <w:top w:val="none" w:sz="0" w:space="0" w:color="auto"/>
            <w:left w:val="none" w:sz="0" w:space="0" w:color="auto"/>
            <w:bottom w:val="none" w:sz="0" w:space="0" w:color="auto"/>
            <w:right w:val="none" w:sz="0" w:space="0" w:color="auto"/>
          </w:divBdr>
        </w:div>
        <w:div w:id="2116092598">
          <w:marLeft w:val="375"/>
          <w:marRight w:val="375"/>
          <w:marTop w:val="0"/>
          <w:marBottom w:val="375"/>
          <w:divBdr>
            <w:top w:val="none" w:sz="0" w:space="0" w:color="auto"/>
            <w:left w:val="none" w:sz="0" w:space="0" w:color="auto"/>
            <w:bottom w:val="none" w:sz="0" w:space="0" w:color="auto"/>
            <w:right w:val="none" w:sz="0" w:space="0" w:color="auto"/>
          </w:divBdr>
        </w:div>
        <w:div w:id="2110422701">
          <w:marLeft w:val="0"/>
          <w:marRight w:val="0"/>
          <w:marTop w:val="0"/>
          <w:marBottom w:val="0"/>
          <w:divBdr>
            <w:top w:val="none" w:sz="0" w:space="0" w:color="auto"/>
            <w:left w:val="none" w:sz="0" w:space="0" w:color="auto"/>
            <w:bottom w:val="none" w:sz="0" w:space="0" w:color="auto"/>
            <w:right w:val="none" w:sz="0" w:space="0" w:color="auto"/>
          </w:divBdr>
        </w:div>
        <w:div w:id="1962615196">
          <w:marLeft w:val="375"/>
          <w:marRight w:val="375"/>
          <w:marTop w:val="0"/>
          <w:marBottom w:val="375"/>
          <w:divBdr>
            <w:top w:val="none" w:sz="0" w:space="0" w:color="auto"/>
            <w:left w:val="none" w:sz="0" w:space="0" w:color="auto"/>
            <w:bottom w:val="none" w:sz="0" w:space="0" w:color="auto"/>
            <w:right w:val="none" w:sz="0" w:space="0" w:color="auto"/>
          </w:divBdr>
        </w:div>
        <w:div w:id="1794058646">
          <w:marLeft w:val="0"/>
          <w:marRight w:val="0"/>
          <w:marTop w:val="0"/>
          <w:marBottom w:val="0"/>
          <w:divBdr>
            <w:top w:val="none" w:sz="0" w:space="0" w:color="auto"/>
            <w:left w:val="none" w:sz="0" w:space="0" w:color="auto"/>
            <w:bottom w:val="none" w:sz="0" w:space="0" w:color="auto"/>
            <w:right w:val="none" w:sz="0" w:space="0" w:color="auto"/>
          </w:divBdr>
        </w:div>
        <w:div w:id="404036629">
          <w:marLeft w:val="375"/>
          <w:marRight w:val="375"/>
          <w:marTop w:val="0"/>
          <w:marBottom w:val="375"/>
          <w:divBdr>
            <w:top w:val="none" w:sz="0" w:space="0" w:color="auto"/>
            <w:left w:val="none" w:sz="0" w:space="0" w:color="auto"/>
            <w:bottom w:val="none" w:sz="0" w:space="0" w:color="auto"/>
            <w:right w:val="none" w:sz="0" w:space="0" w:color="auto"/>
          </w:divBdr>
        </w:div>
        <w:div w:id="1820925702">
          <w:marLeft w:val="0"/>
          <w:marRight w:val="0"/>
          <w:marTop w:val="0"/>
          <w:marBottom w:val="0"/>
          <w:divBdr>
            <w:top w:val="none" w:sz="0" w:space="0" w:color="auto"/>
            <w:left w:val="none" w:sz="0" w:space="0" w:color="auto"/>
            <w:bottom w:val="none" w:sz="0" w:space="0" w:color="auto"/>
            <w:right w:val="none" w:sz="0" w:space="0" w:color="auto"/>
          </w:divBdr>
        </w:div>
        <w:div w:id="1780368638">
          <w:marLeft w:val="375"/>
          <w:marRight w:val="375"/>
          <w:marTop w:val="0"/>
          <w:marBottom w:val="375"/>
          <w:divBdr>
            <w:top w:val="none" w:sz="0" w:space="0" w:color="auto"/>
            <w:left w:val="none" w:sz="0" w:space="0" w:color="auto"/>
            <w:bottom w:val="none" w:sz="0" w:space="0" w:color="auto"/>
            <w:right w:val="none" w:sz="0" w:space="0" w:color="auto"/>
          </w:divBdr>
        </w:div>
        <w:div w:id="1365211055">
          <w:marLeft w:val="0"/>
          <w:marRight w:val="0"/>
          <w:marTop w:val="0"/>
          <w:marBottom w:val="0"/>
          <w:divBdr>
            <w:top w:val="none" w:sz="0" w:space="0" w:color="auto"/>
            <w:left w:val="none" w:sz="0" w:space="0" w:color="auto"/>
            <w:bottom w:val="none" w:sz="0" w:space="0" w:color="auto"/>
            <w:right w:val="none" w:sz="0" w:space="0" w:color="auto"/>
          </w:divBdr>
        </w:div>
        <w:div w:id="541744423">
          <w:marLeft w:val="375"/>
          <w:marRight w:val="375"/>
          <w:marTop w:val="0"/>
          <w:marBottom w:val="375"/>
          <w:divBdr>
            <w:top w:val="none" w:sz="0" w:space="0" w:color="auto"/>
            <w:left w:val="none" w:sz="0" w:space="0" w:color="auto"/>
            <w:bottom w:val="none" w:sz="0" w:space="0" w:color="auto"/>
            <w:right w:val="none" w:sz="0" w:space="0" w:color="auto"/>
          </w:divBdr>
        </w:div>
        <w:div w:id="968130512">
          <w:marLeft w:val="0"/>
          <w:marRight w:val="0"/>
          <w:marTop w:val="0"/>
          <w:marBottom w:val="0"/>
          <w:divBdr>
            <w:top w:val="none" w:sz="0" w:space="0" w:color="auto"/>
            <w:left w:val="none" w:sz="0" w:space="0" w:color="auto"/>
            <w:bottom w:val="none" w:sz="0" w:space="0" w:color="auto"/>
            <w:right w:val="none" w:sz="0" w:space="0" w:color="auto"/>
          </w:divBdr>
        </w:div>
        <w:div w:id="1335186894">
          <w:marLeft w:val="375"/>
          <w:marRight w:val="375"/>
          <w:marTop w:val="0"/>
          <w:marBottom w:val="375"/>
          <w:divBdr>
            <w:top w:val="none" w:sz="0" w:space="0" w:color="auto"/>
            <w:left w:val="none" w:sz="0" w:space="0" w:color="auto"/>
            <w:bottom w:val="none" w:sz="0" w:space="0" w:color="auto"/>
            <w:right w:val="none" w:sz="0" w:space="0" w:color="auto"/>
          </w:divBdr>
        </w:div>
        <w:div w:id="1842432352">
          <w:marLeft w:val="0"/>
          <w:marRight w:val="0"/>
          <w:marTop w:val="0"/>
          <w:marBottom w:val="0"/>
          <w:divBdr>
            <w:top w:val="none" w:sz="0" w:space="0" w:color="auto"/>
            <w:left w:val="none" w:sz="0" w:space="0" w:color="auto"/>
            <w:bottom w:val="none" w:sz="0" w:space="0" w:color="auto"/>
            <w:right w:val="none" w:sz="0" w:space="0" w:color="auto"/>
          </w:divBdr>
        </w:div>
        <w:div w:id="547302341">
          <w:marLeft w:val="375"/>
          <w:marRight w:val="375"/>
          <w:marTop w:val="0"/>
          <w:marBottom w:val="375"/>
          <w:divBdr>
            <w:top w:val="none" w:sz="0" w:space="0" w:color="auto"/>
            <w:left w:val="none" w:sz="0" w:space="0" w:color="auto"/>
            <w:bottom w:val="none" w:sz="0" w:space="0" w:color="auto"/>
            <w:right w:val="none" w:sz="0" w:space="0" w:color="auto"/>
          </w:divBdr>
        </w:div>
        <w:div w:id="766340855">
          <w:marLeft w:val="0"/>
          <w:marRight w:val="0"/>
          <w:marTop w:val="0"/>
          <w:marBottom w:val="0"/>
          <w:divBdr>
            <w:top w:val="none" w:sz="0" w:space="0" w:color="auto"/>
            <w:left w:val="none" w:sz="0" w:space="0" w:color="auto"/>
            <w:bottom w:val="none" w:sz="0" w:space="0" w:color="auto"/>
            <w:right w:val="none" w:sz="0" w:space="0" w:color="auto"/>
          </w:divBdr>
        </w:div>
        <w:div w:id="824466821">
          <w:marLeft w:val="375"/>
          <w:marRight w:val="375"/>
          <w:marTop w:val="0"/>
          <w:marBottom w:val="375"/>
          <w:divBdr>
            <w:top w:val="none" w:sz="0" w:space="0" w:color="auto"/>
            <w:left w:val="none" w:sz="0" w:space="0" w:color="auto"/>
            <w:bottom w:val="none" w:sz="0" w:space="0" w:color="auto"/>
            <w:right w:val="none" w:sz="0" w:space="0" w:color="auto"/>
          </w:divBdr>
        </w:div>
        <w:div w:id="1276253323">
          <w:marLeft w:val="0"/>
          <w:marRight w:val="0"/>
          <w:marTop w:val="0"/>
          <w:marBottom w:val="0"/>
          <w:divBdr>
            <w:top w:val="none" w:sz="0" w:space="0" w:color="auto"/>
            <w:left w:val="none" w:sz="0" w:space="0" w:color="auto"/>
            <w:bottom w:val="none" w:sz="0" w:space="0" w:color="auto"/>
            <w:right w:val="none" w:sz="0" w:space="0" w:color="auto"/>
          </w:divBdr>
        </w:div>
        <w:div w:id="1518807546">
          <w:marLeft w:val="375"/>
          <w:marRight w:val="375"/>
          <w:marTop w:val="0"/>
          <w:marBottom w:val="375"/>
          <w:divBdr>
            <w:top w:val="none" w:sz="0" w:space="0" w:color="auto"/>
            <w:left w:val="none" w:sz="0" w:space="0" w:color="auto"/>
            <w:bottom w:val="none" w:sz="0" w:space="0" w:color="auto"/>
            <w:right w:val="none" w:sz="0" w:space="0" w:color="auto"/>
          </w:divBdr>
        </w:div>
        <w:div w:id="2104107377">
          <w:marLeft w:val="0"/>
          <w:marRight w:val="0"/>
          <w:marTop w:val="0"/>
          <w:marBottom w:val="0"/>
          <w:divBdr>
            <w:top w:val="none" w:sz="0" w:space="0" w:color="auto"/>
            <w:left w:val="none" w:sz="0" w:space="0" w:color="auto"/>
            <w:bottom w:val="none" w:sz="0" w:space="0" w:color="auto"/>
            <w:right w:val="none" w:sz="0" w:space="0" w:color="auto"/>
          </w:divBdr>
        </w:div>
        <w:div w:id="1224178810">
          <w:marLeft w:val="375"/>
          <w:marRight w:val="375"/>
          <w:marTop w:val="0"/>
          <w:marBottom w:val="375"/>
          <w:divBdr>
            <w:top w:val="none" w:sz="0" w:space="0" w:color="auto"/>
            <w:left w:val="none" w:sz="0" w:space="0" w:color="auto"/>
            <w:bottom w:val="none" w:sz="0" w:space="0" w:color="auto"/>
            <w:right w:val="none" w:sz="0" w:space="0" w:color="auto"/>
          </w:divBdr>
        </w:div>
        <w:div w:id="1520129">
          <w:marLeft w:val="0"/>
          <w:marRight w:val="0"/>
          <w:marTop w:val="0"/>
          <w:marBottom w:val="0"/>
          <w:divBdr>
            <w:top w:val="none" w:sz="0" w:space="0" w:color="auto"/>
            <w:left w:val="none" w:sz="0" w:space="0" w:color="auto"/>
            <w:bottom w:val="none" w:sz="0" w:space="0" w:color="auto"/>
            <w:right w:val="none" w:sz="0" w:space="0" w:color="auto"/>
          </w:divBdr>
        </w:div>
        <w:div w:id="2064676421">
          <w:marLeft w:val="375"/>
          <w:marRight w:val="375"/>
          <w:marTop w:val="0"/>
          <w:marBottom w:val="375"/>
          <w:divBdr>
            <w:top w:val="none" w:sz="0" w:space="0" w:color="auto"/>
            <w:left w:val="none" w:sz="0" w:space="0" w:color="auto"/>
            <w:bottom w:val="none" w:sz="0" w:space="0" w:color="auto"/>
            <w:right w:val="none" w:sz="0" w:space="0" w:color="auto"/>
          </w:divBdr>
        </w:div>
        <w:div w:id="1564097046">
          <w:marLeft w:val="0"/>
          <w:marRight w:val="0"/>
          <w:marTop w:val="0"/>
          <w:marBottom w:val="0"/>
          <w:divBdr>
            <w:top w:val="none" w:sz="0" w:space="0" w:color="auto"/>
            <w:left w:val="none" w:sz="0" w:space="0" w:color="auto"/>
            <w:bottom w:val="none" w:sz="0" w:space="0" w:color="auto"/>
            <w:right w:val="none" w:sz="0" w:space="0" w:color="auto"/>
          </w:divBdr>
        </w:div>
        <w:div w:id="2136172052">
          <w:marLeft w:val="375"/>
          <w:marRight w:val="375"/>
          <w:marTop w:val="0"/>
          <w:marBottom w:val="375"/>
          <w:divBdr>
            <w:top w:val="none" w:sz="0" w:space="0" w:color="auto"/>
            <w:left w:val="none" w:sz="0" w:space="0" w:color="auto"/>
            <w:bottom w:val="none" w:sz="0" w:space="0" w:color="auto"/>
            <w:right w:val="none" w:sz="0" w:space="0" w:color="auto"/>
          </w:divBdr>
        </w:div>
        <w:div w:id="774399524">
          <w:marLeft w:val="0"/>
          <w:marRight w:val="0"/>
          <w:marTop w:val="0"/>
          <w:marBottom w:val="0"/>
          <w:divBdr>
            <w:top w:val="none" w:sz="0" w:space="0" w:color="auto"/>
            <w:left w:val="none" w:sz="0" w:space="0" w:color="auto"/>
            <w:bottom w:val="none" w:sz="0" w:space="0" w:color="auto"/>
            <w:right w:val="none" w:sz="0" w:space="0" w:color="auto"/>
          </w:divBdr>
        </w:div>
        <w:div w:id="572853290">
          <w:marLeft w:val="375"/>
          <w:marRight w:val="375"/>
          <w:marTop w:val="0"/>
          <w:marBottom w:val="375"/>
          <w:divBdr>
            <w:top w:val="none" w:sz="0" w:space="0" w:color="auto"/>
            <w:left w:val="none" w:sz="0" w:space="0" w:color="auto"/>
            <w:bottom w:val="none" w:sz="0" w:space="0" w:color="auto"/>
            <w:right w:val="none" w:sz="0" w:space="0" w:color="auto"/>
          </w:divBdr>
        </w:div>
        <w:div w:id="864098475">
          <w:marLeft w:val="0"/>
          <w:marRight w:val="0"/>
          <w:marTop w:val="0"/>
          <w:marBottom w:val="0"/>
          <w:divBdr>
            <w:top w:val="none" w:sz="0" w:space="0" w:color="auto"/>
            <w:left w:val="none" w:sz="0" w:space="0" w:color="auto"/>
            <w:bottom w:val="none" w:sz="0" w:space="0" w:color="auto"/>
            <w:right w:val="none" w:sz="0" w:space="0" w:color="auto"/>
          </w:divBdr>
        </w:div>
        <w:div w:id="727411943">
          <w:marLeft w:val="375"/>
          <w:marRight w:val="375"/>
          <w:marTop w:val="0"/>
          <w:marBottom w:val="375"/>
          <w:divBdr>
            <w:top w:val="none" w:sz="0" w:space="0" w:color="auto"/>
            <w:left w:val="none" w:sz="0" w:space="0" w:color="auto"/>
            <w:bottom w:val="none" w:sz="0" w:space="0" w:color="auto"/>
            <w:right w:val="none" w:sz="0" w:space="0" w:color="auto"/>
          </w:divBdr>
        </w:div>
        <w:div w:id="2125532838">
          <w:marLeft w:val="0"/>
          <w:marRight w:val="0"/>
          <w:marTop w:val="0"/>
          <w:marBottom w:val="0"/>
          <w:divBdr>
            <w:top w:val="none" w:sz="0" w:space="0" w:color="auto"/>
            <w:left w:val="none" w:sz="0" w:space="0" w:color="auto"/>
            <w:bottom w:val="none" w:sz="0" w:space="0" w:color="auto"/>
            <w:right w:val="none" w:sz="0" w:space="0" w:color="auto"/>
          </w:divBdr>
        </w:div>
        <w:div w:id="489759050">
          <w:marLeft w:val="375"/>
          <w:marRight w:val="375"/>
          <w:marTop w:val="0"/>
          <w:marBottom w:val="375"/>
          <w:divBdr>
            <w:top w:val="none" w:sz="0" w:space="0" w:color="auto"/>
            <w:left w:val="none" w:sz="0" w:space="0" w:color="auto"/>
            <w:bottom w:val="none" w:sz="0" w:space="0" w:color="auto"/>
            <w:right w:val="none" w:sz="0" w:space="0" w:color="auto"/>
          </w:divBdr>
        </w:div>
        <w:div w:id="634025980">
          <w:marLeft w:val="0"/>
          <w:marRight w:val="0"/>
          <w:marTop w:val="0"/>
          <w:marBottom w:val="0"/>
          <w:divBdr>
            <w:top w:val="none" w:sz="0" w:space="0" w:color="auto"/>
            <w:left w:val="none" w:sz="0" w:space="0" w:color="auto"/>
            <w:bottom w:val="none" w:sz="0" w:space="0" w:color="auto"/>
            <w:right w:val="none" w:sz="0" w:space="0" w:color="auto"/>
          </w:divBdr>
        </w:div>
        <w:div w:id="611673808">
          <w:marLeft w:val="375"/>
          <w:marRight w:val="375"/>
          <w:marTop w:val="0"/>
          <w:marBottom w:val="375"/>
          <w:divBdr>
            <w:top w:val="none" w:sz="0" w:space="0" w:color="auto"/>
            <w:left w:val="none" w:sz="0" w:space="0" w:color="auto"/>
            <w:bottom w:val="none" w:sz="0" w:space="0" w:color="auto"/>
            <w:right w:val="none" w:sz="0" w:space="0" w:color="auto"/>
          </w:divBdr>
        </w:div>
      </w:divsChild>
    </w:div>
    <w:div w:id="1440828905">
      <w:bodyDiv w:val="1"/>
      <w:marLeft w:val="0"/>
      <w:marRight w:val="0"/>
      <w:marTop w:val="0"/>
      <w:marBottom w:val="0"/>
      <w:divBdr>
        <w:top w:val="none" w:sz="0" w:space="0" w:color="auto"/>
        <w:left w:val="none" w:sz="0" w:space="0" w:color="auto"/>
        <w:bottom w:val="none" w:sz="0" w:space="0" w:color="auto"/>
        <w:right w:val="none" w:sz="0" w:space="0" w:color="auto"/>
      </w:divBdr>
    </w:div>
    <w:div w:id="1450856449">
      <w:bodyDiv w:val="1"/>
      <w:marLeft w:val="0"/>
      <w:marRight w:val="0"/>
      <w:marTop w:val="0"/>
      <w:marBottom w:val="0"/>
      <w:divBdr>
        <w:top w:val="none" w:sz="0" w:space="0" w:color="auto"/>
        <w:left w:val="none" w:sz="0" w:space="0" w:color="auto"/>
        <w:bottom w:val="none" w:sz="0" w:space="0" w:color="auto"/>
        <w:right w:val="none" w:sz="0" w:space="0" w:color="auto"/>
      </w:divBdr>
      <w:divsChild>
        <w:div w:id="948270430">
          <w:marLeft w:val="0"/>
          <w:marRight w:val="0"/>
          <w:marTop w:val="0"/>
          <w:marBottom w:val="0"/>
          <w:divBdr>
            <w:top w:val="none" w:sz="0" w:space="0" w:color="auto"/>
            <w:left w:val="none" w:sz="0" w:space="0" w:color="auto"/>
            <w:bottom w:val="none" w:sz="0" w:space="0" w:color="auto"/>
            <w:right w:val="none" w:sz="0" w:space="0" w:color="auto"/>
          </w:divBdr>
        </w:div>
        <w:div w:id="1297224799">
          <w:marLeft w:val="0"/>
          <w:marRight w:val="0"/>
          <w:marTop w:val="0"/>
          <w:marBottom w:val="0"/>
          <w:divBdr>
            <w:top w:val="none" w:sz="0" w:space="0" w:color="auto"/>
            <w:left w:val="none" w:sz="0" w:space="0" w:color="auto"/>
            <w:bottom w:val="none" w:sz="0" w:space="0" w:color="auto"/>
            <w:right w:val="none" w:sz="0" w:space="0" w:color="auto"/>
          </w:divBdr>
        </w:div>
        <w:div w:id="1224175223">
          <w:marLeft w:val="375"/>
          <w:marRight w:val="375"/>
          <w:marTop w:val="0"/>
          <w:marBottom w:val="375"/>
          <w:divBdr>
            <w:top w:val="none" w:sz="0" w:space="0" w:color="auto"/>
            <w:left w:val="none" w:sz="0" w:space="0" w:color="auto"/>
            <w:bottom w:val="none" w:sz="0" w:space="0" w:color="auto"/>
            <w:right w:val="none" w:sz="0" w:space="0" w:color="auto"/>
          </w:divBdr>
        </w:div>
        <w:div w:id="1970936168">
          <w:marLeft w:val="0"/>
          <w:marRight w:val="0"/>
          <w:marTop w:val="0"/>
          <w:marBottom w:val="0"/>
          <w:divBdr>
            <w:top w:val="none" w:sz="0" w:space="0" w:color="auto"/>
            <w:left w:val="none" w:sz="0" w:space="0" w:color="auto"/>
            <w:bottom w:val="none" w:sz="0" w:space="0" w:color="auto"/>
            <w:right w:val="none" w:sz="0" w:space="0" w:color="auto"/>
          </w:divBdr>
        </w:div>
        <w:div w:id="1886748049">
          <w:marLeft w:val="375"/>
          <w:marRight w:val="375"/>
          <w:marTop w:val="0"/>
          <w:marBottom w:val="375"/>
          <w:divBdr>
            <w:top w:val="none" w:sz="0" w:space="0" w:color="auto"/>
            <w:left w:val="none" w:sz="0" w:space="0" w:color="auto"/>
            <w:bottom w:val="none" w:sz="0" w:space="0" w:color="auto"/>
            <w:right w:val="none" w:sz="0" w:space="0" w:color="auto"/>
          </w:divBdr>
        </w:div>
        <w:div w:id="1305696327">
          <w:marLeft w:val="0"/>
          <w:marRight w:val="0"/>
          <w:marTop w:val="0"/>
          <w:marBottom w:val="0"/>
          <w:divBdr>
            <w:top w:val="none" w:sz="0" w:space="0" w:color="auto"/>
            <w:left w:val="none" w:sz="0" w:space="0" w:color="auto"/>
            <w:bottom w:val="none" w:sz="0" w:space="0" w:color="auto"/>
            <w:right w:val="none" w:sz="0" w:space="0" w:color="auto"/>
          </w:divBdr>
        </w:div>
        <w:div w:id="1507592715">
          <w:marLeft w:val="375"/>
          <w:marRight w:val="375"/>
          <w:marTop w:val="0"/>
          <w:marBottom w:val="375"/>
          <w:divBdr>
            <w:top w:val="none" w:sz="0" w:space="0" w:color="auto"/>
            <w:left w:val="none" w:sz="0" w:space="0" w:color="auto"/>
            <w:bottom w:val="none" w:sz="0" w:space="0" w:color="auto"/>
            <w:right w:val="none" w:sz="0" w:space="0" w:color="auto"/>
          </w:divBdr>
        </w:div>
        <w:div w:id="1530993349">
          <w:marLeft w:val="0"/>
          <w:marRight w:val="0"/>
          <w:marTop w:val="0"/>
          <w:marBottom w:val="0"/>
          <w:divBdr>
            <w:top w:val="none" w:sz="0" w:space="0" w:color="auto"/>
            <w:left w:val="none" w:sz="0" w:space="0" w:color="auto"/>
            <w:bottom w:val="none" w:sz="0" w:space="0" w:color="auto"/>
            <w:right w:val="none" w:sz="0" w:space="0" w:color="auto"/>
          </w:divBdr>
        </w:div>
        <w:div w:id="1519082800">
          <w:marLeft w:val="375"/>
          <w:marRight w:val="375"/>
          <w:marTop w:val="0"/>
          <w:marBottom w:val="375"/>
          <w:divBdr>
            <w:top w:val="none" w:sz="0" w:space="0" w:color="auto"/>
            <w:left w:val="none" w:sz="0" w:space="0" w:color="auto"/>
            <w:bottom w:val="none" w:sz="0" w:space="0" w:color="auto"/>
            <w:right w:val="none" w:sz="0" w:space="0" w:color="auto"/>
          </w:divBdr>
        </w:div>
        <w:div w:id="1345277494">
          <w:marLeft w:val="375"/>
          <w:marRight w:val="375"/>
          <w:marTop w:val="0"/>
          <w:marBottom w:val="375"/>
          <w:divBdr>
            <w:top w:val="none" w:sz="0" w:space="0" w:color="auto"/>
            <w:left w:val="none" w:sz="0" w:space="0" w:color="auto"/>
            <w:bottom w:val="none" w:sz="0" w:space="0" w:color="auto"/>
            <w:right w:val="none" w:sz="0" w:space="0" w:color="auto"/>
          </w:divBdr>
        </w:div>
        <w:div w:id="663629739">
          <w:marLeft w:val="0"/>
          <w:marRight w:val="0"/>
          <w:marTop w:val="0"/>
          <w:marBottom w:val="0"/>
          <w:divBdr>
            <w:top w:val="none" w:sz="0" w:space="0" w:color="auto"/>
            <w:left w:val="none" w:sz="0" w:space="0" w:color="auto"/>
            <w:bottom w:val="none" w:sz="0" w:space="0" w:color="auto"/>
            <w:right w:val="none" w:sz="0" w:space="0" w:color="auto"/>
          </w:divBdr>
        </w:div>
        <w:div w:id="1331635918">
          <w:marLeft w:val="375"/>
          <w:marRight w:val="375"/>
          <w:marTop w:val="0"/>
          <w:marBottom w:val="375"/>
          <w:divBdr>
            <w:top w:val="none" w:sz="0" w:space="0" w:color="auto"/>
            <w:left w:val="none" w:sz="0" w:space="0" w:color="auto"/>
            <w:bottom w:val="none" w:sz="0" w:space="0" w:color="auto"/>
            <w:right w:val="none" w:sz="0" w:space="0" w:color="auto"/>
          </w:divBdr>
        </w:div>
        <w:div w:id="1275089699">
          <w:marLeft w:val="0"/>
          <w:marRight w:val="0"/>
          <w:marTop w:val="0"/>
          <w:marBottom w:val="0"/>
          <w:divBdr>
            <w:top w:val="none" w:sz="0" w:space="0" w:color="auto"/>
            <w:left w:val="none" w:sz="0" w:space="0" w:color="auto"/>
            <w:bottom w:val="none" w:sz="0" w:space="0" w:color="auto"/>
            <w:right w:val="none" w:sz="0" w:space="0" w:color="auto"/>
          </w:divBdr>
        </w:div>
        <w:div w:id="255988533">
          <w:marLeft w:val="375"/>
          <w:marRight w:val="375"/>
          <w:marTop w:val="0"/>
          <w:marBottom w:val="375"/>
          <w:divBdr>
            <w:top w:val="none" w:sz="0" w:space="0" w:color="auto"/>
            <w:left w:val="none" w:sz="0" w:space="0" w:color="auto"/>
            <w:bottom w:val="none" w:sz="0" w:space="0" w:color="auto"/>
            <w:right w:val="none" w:sz="0" w:space="0" w:color="auto"/>
          </w:divBdr>
        </w:div>
        <w:div w:id="1459568524">
          <w:marLeft w:val="0"/>
          <w:marRight w:val="0"/>
          <w:marTop w:val="0"/>
          <w:marBottom w:val="0"/>
          <w:divBdr>
            <w:top w:val="none" w:sz="0" w:space="0" w:color="auto"/>
            <w:left w:val="none" w:sz="0" w:space="0" w:color="auto"/>
            <w:bottom w:val="none" w:sz="0" w:space="0" w:color="auto"/>
            <w:right w:val="none" w:sz="0" w:space="0" w:color="auto"/>
          </w:divBdr>
        </w:div>
        <w:div w:id="301547710">
          <w:marLeft w:val="375"/>
          <w:marRight w:val="375"/>
          <w:marTop w:val="0"/>
          <w:marBottom w:val="375"/>
          <w:divBdr>
            <w:top w:val="none" w:sz="0" w:space="0" w:color="auto"/>
            <w:left w:val="none" w:sz="0" w:space="0" w:color="auto"/>
            <w:bottom w:val="none" w:sz="0" w:space="0" w:color="auto"/>
            <w:right w:val="none" w:sz="0" w:space="0" w:color="auto"/>
          </w:divBdr>
        </w:div>
        <w:div w:id="1405374370">
          <w:marLeft w:val="0"/>
          <w:marRight w:val="0"/>
          <w:marTop w:val="0"/>
          <w:marBottom w:val="0"/>
          <w:divBdr>
            <w:top w:val="none" w:sz="0" w:space="0" w:color="auto"/>
            <w:left w:val="none" w:sz="0" w:space="0" w:color="auto"/>
            <w:bottom w:val="none" w:sz="0" w:space="0" w:color="auto"/>
            <w:right w:val="none" w:sz="0" w:space="0" w:color="auto"/>
          </w:divBdr>
          <w:divsChild>
            <w:div w:id="1639918599">
              <w:marLeft w:val="0"/>
              <w:marRight w:val="0"/>
              <w:marTop w:val="0"/>
              <w:marBottom w:val="0"/>
              <w:divBdr>
                <w:top w:val="none" w:sz="0" w:space="0" w:color="auto"/>
                <w:left w:val="none" w:sz="0" w:space="0" w:color="auto"/>
                <w:bottom w:val="none" w:sz="0" w:space="0" w:color="auto"/>
                <w:right w:val="none" w:sz="0" w:space="0" w:color="auto"/>
              </w:divBdr>
            </w:div>
            <w:div w:id="178008520">
              <w:marLeft w:val="0"/>
              <w:marRight w:val="0"/>
              <w:marTop w:val="0"/>
              <w:marBottom w:val="0"/>
              <w:divBdr>
                <w:top w:val="none" w:sz="0" w:space="0" w:color="auto"/>
                <w:left w:val="none" w:sz="0" w:space="0" w:color="auto"/>
                <w:bottom w:val="none" w:sz="0" w:space="0" w:color="auto"/>
                <w:right w:val="none" w:sz="0" w:space="0" w:color="auto"/>
              </w:divBdr>
            </w:div>
          </w:divsChild>
        </w:div>
        <w:div w:id="1773357045">
          <w:marLeft w:val="0"/>
          <w:marRight w:val="0"/>
          <w:marTop w:val="0"/>
          <w:marBottom w:val="0"/>
          <w:divBdr>
            <w:top w:val="none" w:sz="0" w:space="0" w:color="auto"/>
            <w:left w:val="none" w:sz="0" w:space="0" w:color="auto"/>
            <w:bottom w:val="none" w:sz="0" w:space="0" w:color="auto"/>
            <w:right w:val="none" w:sz="0" w:space="0" w:color="auto"/>
          </w:divBdr>
        </w:div>
        <w:div w:id="1563785230">
          <w:marLeft w:val="375"/>
          <w:marRight w:val="375"/>
          <w:marTop w:val="0"/>
          <w:marBottom w:val="375"/>
          <w:divBdr>
            <w:top w:val="none" w:sz="0" w:space="0" w:color="auto"/>
            <w:left w:val="none" w:sz="0" w:space="0" w:color="auto"/>
            <w:bottom w:val="none" w:sz="0" w:space="0" w:color="auto"/>
            <w:right w:val="none" w:sz="0" w:space="0" w:color="auto"/>
          </w:divBdr>
        </w:div>
        <w:div w:id="689525910">
          <w:marLeft w:val="375"/>
          <w:marRight w:val="375"/>
          <w:marTop w:val="0"/>
          <w:marBottom w:val="375"/>
          <w:divBdr>
            <w:top w:val="none" w:sz="0" w:space="0" w:color="auto"/>
            <w:left w:val="none" w:sz="0" w:space="0" w:color="auto"/>
            <w:bottom w:val="none" w:sz="0" w:space="0" w:color="auto"/>
            <w:right w:val="none" w:sz="0" w:space="0" w:color="auto"/>
          </w:divBdr>
        </w:div>
        <w:div w:id="331377950">
          <w:marLeft w:val="0"/>
          <w:marRight w:val="0"/>
          <w:marTop w:val="0"/>
          <w:marBottom w:val="0"/>
          <w:divBdr>
            <w:top w:val="none" w:sz="0" w:space="0" w:color="auto"/>
            <w:left w:val="none" w:sz="0" w:space="0" w:color="auto"/>
            <w:bottom w:val="none" w:sz="0" w:space="0" w:color="auto"/>
            <w:right w:val="none" w:sz="0" w:space="0" w:color="auto"/>
          </w:divBdr>
        </w:div>
        <w:div w:id="1946690600">
          <w:marLeft w:val="375"/>
          <w:marRight w:val="375"/>
          <w:marTop w:val="0"/>
          <w:marBottom w:val="375"/>
          <w:divBdr>
            <w:top w:val="none" w:sz="0" w:space="0" w:color="auto"/>
            <w:left w:val="none" w:sz="0" w:space="0" w:color="auto"/>
            <w:bottom w:val="none" w:sz="0" w:space="0" w:color="auto"/>
            <w:right w:val="none" w:sz="0" w:space="0" w:color="auto"/>
          </w:divBdr>
        </w:div>
        <w:div w:id="441731207">
          <w:marLeft w:val="0"/>
          <w:marRight w:val="0"/>
          <w:marTop w:val="0"/>
          <w:marBottom w:val="0"/>
          <w:divBdr>
            <w:top w:val="none" w:sz="0" w:space="0" w:color="auto"/>
            <w:left w:val="none" w:sz="0" w:space="0" w:color="auto"/>
            <w:bottom w:val="none" w:sz="0" w:space="0" w:color="auto"/>
            <w:right w:val="none" w:sz="0" w:space="0" w:color="auto"/>
          </w:divBdr>
        </w:div>
        <w:div w:id="1672373102">
          <w:marLeft w:val="375"/>
          <w:marRight w:val="375"/>
          <w:marTop w:val="0"/>
          <w:marBottom w:val="375"/>
          <w:divBdr>
            <w:top w:val="none" w:sz="0" w:space="0" w:color="auto"/>
            <w:left w:val="none" w:sz="0" w:space="0" w:color="auto"/>
            <w:bottom w:val="none" w:sz="0" w:space="0" w:color="auto"/>
            <w:right w:val="none" w:sz="0" w:space="0" w:color="auto"/>
          </w:divBdr>
        </w:div>
        <w:div w:id="80492588">
          <w:marLeft w:val="0"/>
          <w:marRight w:val="0"/>
          <w:marTop w:val="0"/>
          <w:marBottom w:val="0"/>
          <w:divBdr>
            <w:top w:val="none" w:sz="0" w:space="0" w:color="auto"/>
            <w:left w:val="none" w:sz="0" w:space="0" w:color="auto"/>
            <w:bottom w:val="none" w:sz="0" w:space="0" w:color="auto"/>
            <w:right w:val="none" w:sz="0" w:space="0" w:color="auto"/>
          </w:divBdr>
        </w:div>
        <w:div w:id="1005396466">
          <w:marLeft w:val="375"/>
          <w:marRight w:val="375"/>
          <w:marTop w:val="0"/>
          <w:marBottom w:val="375"/>
          <w:divBdr>
            <w:top w:val="none" w:sz="0" w:space="0" w:color="auto"/>
            <w:left w:val="none" w:sz="0" w:space="0" w:color="auto"/>
            <w:bottom w:val="none" w:sz="0" w:space="0" w:color="auto"/>
            <w:right w:val="none" w:sz="0" w:space="0" w:color="auto"/>
          </w:divBdr>
        </w:div>
        <w:div w:id="1560163240">
          <w:marLeft w:val="0"/>
          <w:marRight w:val="0"/>
          <w:marTop w:val="0"/>
          <w:marBottom w:val="0"/>
          <w:divBdr>
            <w:top w:val="none" w:sz="0" w:space="0" w:color="auto"/>
            <w:left w:val="none" w:sz="0" w:space="0" w:color="auto"/>
            <w:bottom w:val="none" w:sz="0" w:space="0" w:color="auto"/>
            <w:right w:val="none" w:sz="0" w:space="0" w:color="auto"/>
          </w:divBdr>
        </w:div>
        <w:div w:id="1314915131">
          <w:marLeft w:val="375"/>
          <w:marRight w:val="375"/>
          <w:marTop w:val="0"/>
          <w:marBottom w:val="375"/>
          <w:divBdr>
            <w:top w:val="none" w:sz="0" w:space="0" w:color="auto"/>
            <w:left w:val="none" w:sz="0" w:space="0" w:color="auto"/>
            <w:bottom w:val="none" w:sz="0" w:space="0" w:color="auto"/>
            <w:right w:val="none" w:sz="0" w:space="0" w:color="auto"/>
          </w:divBdr>
        </w:div>
        <w:div w:id="1916012568">
          <w:marLeft w:val="0"/>
          <w:marRight w:val="0"/>
          <w:marTop w:val="0"/>
          <w:marBottom w:val="0"/>
          <w:divBdr>
            <w:top w:val="none" w:sz="0" w:space="0" w:color="auto"/>
            <w:left w:val="none" w:sz="0" w:space="0" w:color="auto"/>
            <w:bottom w:val="none" w:sz="0" w:space="0" w:color="auto"/>
            <w:right w:val="none" w:sz="0" w:space="0" w:color="auto"/>
          </w:divBdr>
        </w:div>
        <w:div w:id="1803035379">
          <w:marLeft w:val="375"/>
          <w:marRight w:val="375"/>
          <w:marTop w:val="0"/>
          <w:marBottom w:val="375"/>
          <w:divBdr>
            <w:top w:val="none" w:sz="0" w:space="0" w:color="auto"/>
            <w:left w:val="none" w:sz="0" w:space="0" w:color="auto"/>
            <w:bottom w:val="none" w:sz="0" w:space="0" w:color="auto"/>
            <w:right w:val="none" w:sz="0" w:space="0" w:color="auto"/>
          </w:divBdr>
        </w:div>
        <w:div w:id="293366263">
          <w:marLeft w:val="0"/>
          <w:marRight w:val="0"/>
          <w:marTop w:val="0"/>
          <w:marBottom w:val="0"/>
          <w:divBdr>
            <w:top w:val="none" w:sz="0" w:space="0" w:color="auto"/>
            <w:left w:val="none" w:sz="0" w:space="0" w:color="auto"/>
            <w:bottom w:val="none" w:sz="0" w:space="0" w:color="auto"/>
            <w:right w:val="none" w:sz="0" w:space="0" w:color="auto"/>
          </w:divBdr>
        </w:div>
        <w:div w:id="685521209">
          <w:marLeft w:val="375"/>
          <w:marRight w:val="375"/>
          <w:marTop w:val="0"/>
          <w:marBottom w:val="375"/>
          <w:divBdr>
            <w:top w:val="none" w:sz="0" w:space="0" w:color="auto"/>
            <w:left w:val="none" w:sz="0" w:space="0" w:color="auto"/>
            <w:bottom w:val="none" w:sz="0" w:space="0" w:color="auto"/>
            <w:right w:val="none" w:sz="0" w:space="0" w:color="auto"/>
          </w:divBdr>
        </w:div>
        <w:div w:id="1391611550">
          <w:marLeft w:val="0"/>
          <w:marRight w:val="0"/>
          <w:marTop w:val="0"/>
          <w:marBottom w:val="0"/>
          <w:divBdr>
            <w:top w:val="none" w:sz="0" w:space="0" w:color="auto"/>
            <w:left w:val="none" w:sz="0" w:space="0" w:color="auto"/>
            <w:bottom w:val="none" w:sz="0" w:space="0" w:color="auto"/>
            <w:right w:val="none" w:sz="0" w:space="0" w:color="auto"/>
          </w:divBdr>
        </w:div>
        <w:div w:id="780224626">
          <w:marLeft w:val="375"/>
          <w:marRight w:val="375"/>
          <w:marTop w:val="0"/>
          <w:marBottom w:val="375"/>
          <w:divBdr>
            <w:top w:val="none" w:sz="0" w:space="0" w:color="auto"/>
            <w:left w:val="none" w:sz="0" w:space="0" w:color="auto"/>
            <w:bottom w:val="none" w:sz="0" w:space="0" w:color="auto"/>
            <w:right w:val="none" w:sz="0" w:space="0" w:color="auto"/>
          </w:divBdr>
        </w:div>
        <w:div w:id="1238369314">
          <w:marLeft w:val="0"/>
          <w:marRight w:val="0"/>
          <w:marTop w:val="0"/>
          <w:marBottom w:val="0"/>
          <w:divBdr>
            <w:top w:val="none" w:sz="0" w:space="0" w:color="auto"/>
            <w:left w:val="none" w:sz="0" w:space="0" w:color="auto"/>
            <w:bottom w:val="none" w:sz="0" w:space="0" w:color="auto"/>
            <w:right w:val="none" w:sz="0" w:space="0" w:color="auto"/>
          </w:divBdr>
        </w:div>
        <w:div w:id="323045988">
          <w:marLeft w:val="375"/>
          <w:marRight w:val="375"/>
          <w:marTop w:val="0"/>
          <w:marBottom w:val="375"/>
          <w:divBdr>
            <w:top w:val="none" w:sz="0" w:space="0" w:color="auto"/>
            <w:left w:val="none" w:sz="0" w:space="0" w:color="auto"/>
            <w:bottom w:val="none" w:sz="0" w:space="0" w:color="auto"/>
            <w:right w:val="none" w:sz="0" w:space="0" w:color="auto"/>
          </w:divBdr>
        </w:div>
        <w:div w:id="2045474776">
          <w:marLeft w:val="0"/>
          <w:marRight w:val="0"/>
          <w:marTop w:val="0"/>
          <w:marBottom w:val="0"/>
          <w:divBdr>
            <w:top w:val="none" w:sz="0" w:space="0" w:color="auto"/>
            <w:left w:val="none" w:sz="0" w:space="0" w:color="auto"/>
            <w:bottom w:val="none" w:sz="0" w:space="0" w:color="auto"/>
            <w:right w:val="none" w:sz="0" w:space="0" w:color="auto"/>
          </w:divBdr>
        </w:div>
        <w:div w:id="183515200">
          <w:marLeft w:val="375"/>
          <w:marRight w:val="375"/>
          <w:marTop w:val="0"/>
          <w:marBottom w:val="375"/>
          <w:divBdr>
            <w:top w:val="none" w:sz="0" w:space="0" w:color="auto"/>
            <w:left w:val="none" w:sz="0" w:space="0" w:color="auto"/>
            <w:bottom w:val="none" w:sz="0" w:space="0" w:color="auto"/>
            <w:right w:val="none" w:sz="0" w:space="0" w:color="auto"/>
          </w:divBdr>
        </w:div>
        <w:div w:id="2146119667">
          <w:marLeft w:val="0"/>
          <w:marRight w:val="0"/>
          <w:marTop w:val="0"/>
          <w:marBottom w:val="0"/>
          <w:divBdr>
            <w:top w:val="none" w:sz="0" w:space="0" w:color="auto"/>
            <w:left w:val="none" w:sz="0" w:space="0" w:color="auto"/>
            <w:bottom w:val="none" w:sz="0" w:space="0" w:color="auto"/>
            <w:right w:val="none" w:sz="0" w:space="0" w:color="auto"/>
          </w:divBdr>
        </w:div>
        <w:div w:id="872882393">
          <w:marLeft w:val="375"/>
          <w:marRight w:val="375"/>
          <w:marTop w:val="0"/>
          <w:marBottom w:val="375"/>
          <w:divBdr>
            <w:top w:val="none" w:sz="0" w:space="0" w:color="auto"/>
            <w:left w:val="none" w:sz="0" w:space="0" w:color="auto"/>
            <w:bottom w:val="none" w:sz="0" w:space="0" w:color="auto"/>
            <w:right w:val="none" w:sz="0" w:space="0" w:color="auto"/>
          </w:divBdr>
        </w:div>
        <w:div w:id="596258826">
          <w:marLeft w:val="0"/>
          <w:marRight w:val="0"/>
          <w:marTop w:val="0"/>
          <w:marBottom w:val="0"/>
          <w:divBdr>
            <w:top w:val="none" w:sz="0" w:space="0" w:color="auto"/>
            <w:left w:val="none" w:sz="0" w:space="0" w:color="auto"/>
            <w:bottom w:val="none" w:sz="0" w:space="0" w:color="auto"/>
            <w:right w:val="none" w:sz="0" w:space="0" w:color="auto"/>
          </w:divBdr>
        </w:div>
        <w:div w:id="2137091730">
          <w:marLeft w:val="375"/>
          <w:marRight w:val="375"/>
          <w:marTop w:val="0"/>
          <w:marBottom w:val="375"/>
          <w:divBdr>
            <w:top w:val="none" w:sz="0" w:space="0" w:color="auto"/>
            <w:left w:val="none" w:sz="0" w:space="0" w:color="auto"/>
            <w:bottom w:val="none" w:sz="0" w:space="0" w:color="auto"/>
            <w:right w:val="none" w:sz="0" w:space="0" w:color="auto"/>
          </w:divBdr>
        </w:div>
        <w:div w:id="1972710769">
          <w:marLeft w:val="0"/>
          <w:marRight w:val="0"/>
          <w:marTop w:val="0"/>
          <w:marBottom w:val="0"/>
          <w:divBdr>
            <w:top w:val="none" w:sz="0" w:space="0" w:color="auto"/>
            <w:left w:val="none" w:sz="0" w:space="0" w:color="auto"/>
            <w:bottom w:val="none" w:sz="0" w:space="0" w:color="auto"/>
            <w:right w:val="none" w:sz="0" w:space="0" w:color="auto"/>
          </w:divBdr>
        </w:div>
        <w:div w:id="641545954">
          <w:marLeft w:val="375"/>
          <w:marRight w:val="375"/>
          <w:marTop w:val="0"/>
          <w:marBottom w:val="375"/>
          <w:divBdr>
            <w:top w:val="none" w:sz="0" w:space="0" w:color="auto"/>
            <w:left w:val="none" w:sz="0" w:space="0" w:color="auto"/>
            <w:bottom w:val="none" w:sz="0" w:space="0" w:color="auto"/>
            <w:right w:val="none" w:sz="0" w:space="0" w:color="auto"/>
          </w:divBdr>
        </w:div>
        <w:div w:id="921063687">
          <w:marLeft w:val="0"/>
          <w:marRight w:val="0"/>
          <w:marTop w:val="0"/>
          <w:marBottom w:val="0"/>
          <w:divBdr>
            <w:top w:val="none" w:sz="0" w:space="0" w:color="auto"/>
            <w:left w:val="none" w:sz="0" w:space="0" w:color="auto"/>
            <w:bottom w:val="none" w:sz="0" w:space="0" w:color="auto"/>
            <w:right w:val="none" w:sz="0" w:space="0" w:color="auto"/>
          </w:divBdr>
        </w:div>
        <w:div w:id="200635877">
          <w:marLeft w:val="375"/>
          <w:marRight w:val="375"/>
          <w:marTop w:val="0"/>
          <w:marBottom w:val="375"/>
          <w:divBdr>
            <w:top w:val="none" w:sz="0" w:space="0" w:color="auto"/>
            <w:left w:val="none" w:sz="0" w:space="0" w:color="auto"/>
            <w:bottom w:val="none" w:sz="0" w:space="0" w:color="auto"/>
            <w:right w:val="none" w:sz="0" w:space="0" w:color="auto"/>
          </w:divBdr>
        </w:div>
        <w:div w:id="1837378437">
          <w:marLeft w:val="0"/>
          <w:marRight w:val="0"/>
          <w:marTop w:val="0"/>
          <w:marBottom w:val="0"/>
          <w:divBdr>
            <w:top w:val="none" w:sz="0" w:space="0" w:color="auto"/>
            <w:left w:val="none" w:sz="0" w:space="0" w:color="auto"/>
            <w:bottom w:val="none" w:sz="0" w:space="0" w:color="auto"/>
            <w:right w:val="none" w:sz="0" w:space="0" w:color="auto"/>
          </w:divBdr>
        </w:div>
        <w:div w:id="789203725">
          <w:marLeft w:val="375"/>
          <w:marRight w:val="375"/>
          <w:marTop w:val="0"/>
          <w:marBottom w:val="375"/>
          <w:divBdr>
            <w:top w:val="none" w:sz="0" w:space="0" w:color="auto"/>
            <w:left w:val="none" w:sz="0" w:space="0" w:color="auto"/>
            <w:bottom w:val="none" w:sz="0" w:space="0" w:color="auto"/>
            <w:right w:val="none" w:sz="0" w:space="0" w:color="auto"/>
          </w:divBdr>
        </w:div>
        <w:div w:id="1267885720">
          <w:marLeft w:val="0"/>
          <w:marRight w:val="0"/>
          <w:marTop w:val="0"/>
          <w:marBottom w:val="0"/>
          <w:divBdr>
            <w:top w:val="none" w:sz="0" w:space="0" w:color="auto"/>
            <w:left w:val="none" w:sz="0" w:space="0" w:color="auto"/>
            <w:bottom w:val="none" w:sz="0" w:space="0" w:color="auto"/>
            <w:right w:val="none" w:sz="0" w:space="0" w:color="auto"/>
          </w:divBdr>
        </w:div>
        <w:div w:id="1779791881">
          <w:marLeft w:val="375"/>
          <w:marRight w:val="375"/>
          <w:marTop w:val="0"/>
          <w:marBottom w:val="375"/>
          <w:divBdr>
            <w:top w:val="none" w:sz="0" w:space="0" w:color="auto"/>
            <w:left w:val="none" w:sz="0" w:space="0" w:color="auto"/>
            <w:bottom w:val="none" w:sz="0" w:space="0" w:color="auto"/>
            <w:right w:val="none" w:sz="0" w:space="0" w:color="auto"/>
          </w:divBdr>
        </w:div>
        <w:div w:id="931282663">
          <w:marLeft w:val="0"/>
          <w:marRight w:val="0"/>
          <w:marTop w:val="0"/>
          <w:marBottom w:val="0"/>
          <w:divBdr>
            <w:top w:val="none" w:sz="0" w:space="0" w:color="auto"/>
            <w:left w:val="none" w:sz="0" w:space="0" w:color="auto"/>
            <w:bottom w:val="none" w:sz="0" w:space="0" w:color="auto"/>
            <w:right w:val="none" w:sz="0" w:space="0" w:color="auto"/>
          </w:divBdr>
        </w:div>
        <w:div w:id="1264846654">
          <w:marLeft w:val="375"/>
          <w:marRight w:val="375"/>
          <w:marTop w:val="0"/>
          <w:marBottom w:val="375"/>
          <w:divBdr>
            <w:top w:val="none" w:sz="0" w:space="0" w:color="auto"/>
            <w:left w:val="none" w:sz="0" w:space="0" w:color="auto"/>
            <w:bottom w:val="none" w:sz="0" w:space="0" w:color="auto"/>
            <w:right w:val="none" w:sz="0" w:space="0" w:color="auto"/>
          </w:divBdr>
        </w:div>
        <w:div w:id="1602450825">
          <w:marLeft w:val="0"/>
          <w:marRight w:val="0"/>
          <w:marTop w:val="0"/>
          <w:marBottom w:val="0"/>
          <w:divBdr>
            <w:top w:val="none" w:sz="0" w:space="0" w:color="auto"/>
            <w:left w:val="none" w:sz="0" w:space="0" w:color="auto"/>
            <w:bottom w:val="none" w:sz="0" w:space="0" w:color="auto"/>
            <w:right w:val="none" w:sz="0" w:space="0" w:color="auto"/>
          </w:divBdr>
        </w:div>
        <w:div w:id="1734157824">
          <w:marLeft w:val="375"/>
          <w:marRight w:val="375"/>
          <w:marTop w:val="0"/>
          <w:marBottom w:val="375"/>
          <w:divBdr>
            <w:top w:val="none" w:sz="0" w:space="0" w:color="auto"/>
            <w:left w:val="none" w:sz="0" w:space="0" w:color="auto"/>
            <w:bottom w:val="none" w:sz="0" w:space="0" w:color="auto"/>
            <w:right w:val="none" w:sz="0" w:space="0" w:color="auto"/>
          </w:divBdr>
        </w:div>
        <w:div w:id="1680346287">
          <w:marLeft w:val="0"/>
          <w:marRight w:val="0"/>
          <w:marTop w:val="0"/>
          <w:marBottom w:val="0"/>
          <w:divBdr>
            <w:top w:val="none" w:sz="0" w:space="0" w:color="auto"/>
            <w:left w:val="none" w:sz="0" w:space="0" w:color="auto"/>
            <w:bottom w:val="none" w:sz="0" w:space="0" w:color="auto"/>
            <w:right w:val="none" w:sz="0" w:space="0" w:color="auto"/>
          </w:divBdr>
        </w:div>
        <w:div w:id="693700562">
          <w:marLeft w:val="375"/>
          <w:marRight w:val="375"/>
          <w:marTop w:val="0"/>
          <w:marBottom w:val="375"/>
          <w:divBdr>
            <w:top w:val="none" w:sz="0" w:space="0" w:color="auto"/>
            <w:left w:val="none" w:sz="0" w:space="0" w:color="auto"/>
            <w:bottom w:val="none" w:sz="0" w:space="0" w:color="auto"/>
            <w:right w:val="none" w:sz="0" w:space="0" w:color="auto"/>
          </w:divBdr>
        </w:div>
        <w:div w:id="304163046">
          <w:marLeft w:val="0"/>
          <w:marRight w:val="0"/>
          <w:marTop w:val="0"/>
          <w:marBottom w:val="0"/>
          <w:divBdr>
            <w:top w:val="none" w:sz="0" w:space="0" w:color="auto"/>
            <w:left w:val="none" w:sz="0" w:space="0" w:color="auto"/>
            <w:bottom w:val="none" w:sz="0" w:space="0" w:color="auto"/>
            <w:right w:val="none" w:sz="0" w:space="0" w:color="auto"/>
          </w:divBdr>
        </w:div>
        <w:div w:id="574359800">
          <w:marLeft w:val="375"/>
          <w:marRight w:val="375"/>
          <w:marTop w:val="0"/>
          <w:marBottom w:val="375"/>
          <w:divBdr>
            <w:top w:val="none" w:sz="0" w:space="0" w:color="auto"/>
            <w:left w:val="none" w:sz="0" w:space="0" w:color="auto"/>
            <w:bottom w:val="none" w:sz="0" w:space="0" w:color="auto"/>
            <w:right w:val="none" w:sz="0" w:space="0" w:color="auto"/>
          </w:divBdr>
        </w:div>
        <w:div w:id="1152984258">
          <w:marLeft w:val="0"/>
          <w:marRight w:val="0"/>
          <w:marTop w:val="0"/>
          <w:marBottom w:val="0"/>
          <w:divBdr>
            <w:top w:val="none" w:sz="0" w:space="0" w:color="auto"/>
            <w:left w:val="none" w:sz="0" w:space="0" w:color="auto"/>
            <w:bottom w:val="none" w:sz="0" w:space="0" w:color="auto"/>
            <w:right w:val="none" w:sz="0" w:space="0" w:color="auto"/>
          </w:divBdr>
        </w:div>
        <w:div w:id="759986834">
          <w:marLeft w:val="375"/>
          <w:marRight w:val="375"/>
          <w:marTop w:val="0"/>
          <w:marBottom w:val="375"/>
          <w:divBdr>
            <w:top w:val="none" w:sz="0" w:space="0" w:color="auto"/>
            <w:left w:val="none" w:sz="0" w:space="0" w:color="auto"/>
            <w:bottom w:val="none" w:sz="0" w:space="0" w:color="auto"/>
            <w:right w:val="none" w:sz="0" w:space="0" w:color="auto"/>
          </w:divBdr>
        </w:div>
        <w:div w:id="1294293847">
          <w:marLeft w:val="0"/>
          <w:marRight w:val="0"/>
          <w:marTop w:val="0"/>
          <w:marBottom w:val="0"/>
          <w:divBdr>
            <w:top w:val="none" w:sz="0" w:space="0" w:color="auto"/>
            <w:left w:val="none" w:sz="0" w:space="0" w:color="auto"/>
            <w:bottom w:val="none" w:sz="0" w:space="0" w:color="auto"/>
            <w:right w:val="none" w:sz="0" w:space="0" w:color="auto"/>
          </w:divBdr>
        </w:div>
        <w:div w:id="1847475394">
          <w:marLeft w:val="375"/>
          <w:marRight w:val="375"/>
          <w:marTop w:val="0"/>
          <w:marBottom w:val="375"/>
          <w:divBdr>
            <w:top w:val="none" w:sz="0" w:space="0" w:color="auto"/>
            <w:left w:val="none" w:sz="0" w:space="0" w:color="auto"/>
            <w:bottom w:val="none" w:sz="0" w:space="0" w:color="auto"/>
            <w:right w:val="none" w:sz="0" w:space="0" w:color="auto"/>
          </w:divBdr>
        </w:div>
        <w:div w:id="2062555706">
          <w:marLeft w:val="0"/>
          <w:marRight w:val="0"/>
          <w:marTop w:val="0"/>
          <w:marBottom w:val="0"/>
          <w:divBdr>
            <w:top w:val="none" w:sz="0" w:space="0" w:color="auto"/>
            <w:left w:val="none" w:sz="0" w:space="0" w:color="auto"/>
            <w:bottom w:val="none" w:sz="0" w:space="0" w:color="auto"/>
            <w:right w:val="none" w:sz="0" w:space="0" w:color="auto"/>
          </w:divBdr>
        </w:div>
        <w:div w:id="1138451672">
          <w:marLeft w:val="375"/>
          <w:marRight w:val="375"/>
          <w:marTop w:val="0"/>
          <w:marBottom w:val="375"/>
          <w:divBdr>
            <w:top w:val="none" w:sz="0" w:space="0" w:color="auto"/>
            <w:left w:val="none" w:sz="0" w:space="0" w:color="auto"/>
            <w:bottom w:val="none" w:sz="0" w:space="0" w:color="auto"/>
            <w:right w:val="none" w:sz="0" w:space="0" w:color="auto"/>
          </w:divBdr>
        </w:div>
        <w:div w:id="1497500499">
          <w:marLeft w:val="0"/>
          <w:marRight w:val="0"/>
          <w:marTop w:val="0"/>
          <w:marBottom w:val="0"/>
          <w:divBdr>
            <w:top w:val="none" w:sz="0" w:space="0" w:color="auto"/>
            <w:left w:val="none" w:sz="0" w:space="0" w:color="auto"/>
            <w:bottom w:val="none" w:sz="0" w:space="0" w:color="auto"/>
            <w:right w:val="none" w:sz="0" w:space="0" w:color="auto"/>
          </w:divBdr>
        </w:div>
        <w:div w:id="2129813227">
          <w:marLeft w:val="375"/>
          <w:marRight w:val="375"/>
          <w:marTop w:val="0"/>
          <w:marBottom w:val="375"/>
          <w:divBdr>
            <w:top w:val="none" w:sz="0" w:space="0" w:color="auto"/>
            <w:left w:val="none" w:sz="0" w:space="0" w:color="auto"/>
            <w:bottom w:val="none" w:sz="0" w:space="0" w:color="auto"/>
            <w:right w:val="none" w:sz="0" w:space="0" w:color="auto"/>
          </w:divBdr>
        </w:div>
        <w:div w:id="673534391">
          <w:marLeft w:val="0"/>
          <w:marRight w:val="0"/>
          <w:marTop w:val="0"/>
          <w:marBottom w:val="0"/>
          <w:divBdr>
            <w:top w:val="none" w:sz="0" w:space="0" w:color="auto"/>
            <w:left w:val="none" w:sz="0" w:space="0" w:color="auto"/>
            <w:bottom w:val="none" w:sz="0" w:space="0" w:color="auto"/>
            <w:right w:val="none" w:sz="0" w:space="0" w:color="auto"/>
          </w:divBdr>
        </w:div>
        <w:div w:id="1235242612">
          <w:marLeft w:val="375"/>
          <w:marRight w:val="375"/>
          <w:marTop w:val="0"/>
          <w:marBottom w:val="375"/>
          <w:divBdr>
            <w:top w:val="none" w:sz="0" w:space="0" w:color="auto"/>
            <w:left w:val="none" w:sz="0" w:space="0" w:color="auto"/>
            <w:bottom w:val="none" w:sz="0" w:space="0" w:color="auto"/>
            <w:right w:val="none" w:sz="0" w:space="0" w:color="auto"/>
          </w:divBdr>
        </w:div>
        <w:div w:id="731777323">
          <w:marLeft w:val="0"/>
          <w:marRight w:val="0"/>
          <w:marTop w:val="0"/>
          <w:marBottom w:val="0"/>
          <w:divBdr>
            <w:top w:val="none" w:sz="0" w:space="0" w:color="auto"/>
            <w:left w:val="none" w:sz="0" w:space="0" w:color="auto"/>
            <w:bottom w:val="none" w:sz="0" w:space="0" w:color="auto"/>
            <w:right w:val="none" w:sz="0" w:space="0" w:color="auto"/>
          </w:divBdr>
        </w:div>
        <w:div w:id="487214722">
          <w:marLeft w:val="375"/>
          <w:marRight w:val="375"/>
          <w:marTop w:val="0"/>
          <w:marBottom w:val="375"/>
          <w:divBdr>
            <w:top w:val="none" w:sz="0" w:space="0" w:color="auto"/>
            <w:left w:val="none" w:sz="0" w:space="0" w:color="auto"/>
            <w:bottom w:val="none" w:sz="0" w:space="0" w:color="auto"/>
            <w:right w:val="none" w:sz="0" w:space="0" w:color="auto"/>
          </w:divBdr>
        </w:div>
        <w:div w:id="449054831">
          <w:marLeft w:val="0"/>
          <w:marRight w:val="0"/>
          <w:marTop w:val="0"/>
          <w:marBottom w:val="0"/>
          <w:divBdr>
            <w:top w:val="none" w:sz="0" w:space="0" w:color="auto"/>
            <w:left w:val="none" w:sz="0" w:space="0" w:color="auto"/>
            <w:bottom w:val="none" w:sz="0" w:space="0" w:color="auto"/>
            <w:right w:val="none" w:sz="0" w:space="0" w:color="auto"/>
          </w:divBdr>
        </w:div>
        <w:div w:id="1826819675">
          <w:marLeft w:val="375"/>
          <w:marRight w:val="375"/>
          <w:marTop w:val="0"/>
          <w:marBottom w:val="375"/>
          <w:divBdr>
            <w:top w:val="none" w:sz="0" w:space="0" w:color="auto"/>
            <w:left w:val="none" w:sz="0" w:space="0" w:color="auto"/>
            <w:bottom w:val="none" w:sz="0" w:space="0" w:color="auto"/>
            <w:right w:val="none" w:sz="0" w:space="0" w:color="auto"/>
          </w:divBdr>
        </w:div>
        <w:div w:id="1056199354">
          <w:marLeft w:val="0"/>
          <w:marRight w:val="0"/>
          <w:marTop w:val="0"/>
          <w:marBottom w:val="0"/>
          <w:divBdr>
            <w:top w:val="none" w:sz="0" w:space="0" w:color="auto"/>
            <w:left w:val="none" w:sz="0" w:space="0" w:color="auto"/>
            <w:bottom w:val="none" w:sz="0" w:space="0" w:color="auto"/>
            <w:right w:val="none" w:sz="0" w:space="0" w:color="auto"/>
          </w:divBdr>
        </w:div>
        <w:div w:id="1938249756">
          <w:marLeft w:val="375"/>
          <w:marRight w:val="375"/>
          <w:marTop w:val="0"/>
          <w:marBottom w:val="375"/>
          <w:divBdr>
            <w:top w:val="none" w:sz="0" w:space="0" w:color="auto"/>
            <w:left w:val="none" w:sz="0" w:space="0" w:color="auto"/>
            <w:bottom w:val="none" w:sz="0" w:space="0" w:color="auto"/>
            <w:right w:val="none" w:sz="0" w:space="0" w:color="auto"/>
          </w:divBdr>
        </w:div>
        <w:div w:id="843282333">
          <w:marLeft w:val="0"/>
          <w:marRight w:val="0"/>
          <w:marTop w:val="0"/>
          <w:marBottom w:val="0"/>
          <w:divBdr>
            <w:top w:val="none" w:sz="0" w:space="0" w:color="auto"/>
            <w:left w:val="none" w:sz="0" w:space="0" w:color="auto"/>
            <w:bottom w:val="none" w:sz="0" w:space="0" w:color="auto"/>
            <w:right w:val="none" w:sz="0" w:space="0" w:color="auto"/>
          </w:divBdr>
        </w:div>
        <w:div w:id="247008466">
          <w:marLeft w:val="375"/>
          <w:marRight w:val="375"/>
          <w:marTop w:val="0"/>
          <w:marBottom w:val="375"/>
          <w:divBdr>
            <w:top w:val="none" w:sz="0" w:space="0" w:color="auto"/>
            <w:left w:val="none" w:sz="0" w:space="0" w:color="auto"/>
            <w:bottom w:val="none" w:sz="0" w:space="0" w:color="auto"/>
            <w:right w:val="none" w:sz="0" w:space="0" w:color="auto"/>
          </w:divBdr>
        </w:div>
        <w:div w:id="1686596971">
          <w:marLeft w:val="0"/>
          <w:marRight w:val="0"/>
          <w:marTop w:val="0"/>
          <w:marBottom w:val="0"/>
          <w:divBdr>
            <w:top w:val="none" w:sz="0" w:space="0" w:color="auto"/>
            <w:left w:val="none" w:sz="0" w:space="0" w:color="auto"/>
            <w:bottom w:val="none" w:sz="0" w:space="0" w:color="auto"/>
            <w:right w:val="none" w:sz="0" w:space="0" w:color="auto"/>
          </w:divBdr>
        </w:div>
        <w:div w:id="214783855">
          <w:marLeft w:val="375"/>
          <w:marRight w:val="375"/>
          <w:marTop w:val="0"/>
          <w:marBottom w:val="375"/>
          <w:divBdr>
            <w:top w:val="none" w:sz="0" w:space="0" w:color="auto"/>
            <w:left w:val="none" w:sz="0" w:space="0" w:color="auto"/>
            <w:bottom w:val="none" w:sz="0" w:space="0" w:color="auto"/>
            <w:right w:val="none" w:sz="0" w:space="0" w:color="auto"/>
          </w:divBdr>
        </w:div>
        <w:div w:id="1484663072">
          <w:marLeft w:val="0"/>
          <w:marRight w:val="0"/>
          <w:marTop w:val="0"/>
          <w:marBottom w:val="0"/>
          <w:divBdr>
            <w:top w:val="none" w:sz="0" w:space="0" w:color="auto"/>
            <w:left w:val="none" w:sz="0" w:space="0" w:color="auto"/>
            <w:bottom w:val="none" w:sz="0" w:space="0" w:color="auto"/>
            <w:right w:val="none" w:sz="0" w:space="0" w:color="auto"/>
          </w:divBdr>
        </w:div>
        <w:div w:id="1893811227">
          <w:marLeft w:val="375"/>
          <w:marRight w:val="375"/>
          <w:marTop w:val="0"/>
          <w:marBottom w:val="375"/>
          <w:divBdr>
            <w:top w:val="none" w:sz="0" w:space="0" w:color="auto"/>
            <w:left w:val="none" w:sz="0" w:space="0" w:color="auto"/>
            <w:bottom w:val="none" w:sz="0" w:space="0" w:color="auto"/>
            <w:right w:val="none" w:sz="0" w:space="0" w:color="auto"/>
          </w:divBdr>
        </w:div>
        <w:div w:id="1551845236">
          <w:marLeft w:val="0"/>
          <w:marRight w:val="0"/>
          <w:marTop w:val="0"/>
          <w:marBottom w:val="0"/>
          <w:divBdr>
            <w:top w:val="none" w:sz="0" w:space="0" w:color="auto"/>
            <w:left w:val="none" w:sz="0" w:space="0" w:color="auto"/>
            <w:bottom w:val="none" w:sz="0" w:space="0" w:color="auto"/>
            <w:right w:val="none" w:sz="0" w:space="0" w:color="auto"/>
          </w:divBdr>
        </w:div>
        <w:div w:id="1310595138">
          <w:marLeft w:val="375"/>
          <w:marRight w:val="375"/>
          <w:marTop w:val="0"/>
          <w:marBottom w:val="375"/>
          <w:divBdr>
            <w:top w:val="none" w:sz="0" w:space="0" w:color="auto"/>
            <w:left w:val="none" w:sz="0" w:space="0" w:color="auto"/>
            <w:bottom w:val="none" w:sz="0" w:space="0" w:color="auto"/>
            <w:right w:val="none" w:sz="0" w:space="0" w:color="auto"/>
          </w:divBdr>
        </w:div>
        <w:div w:id="597374272">
          <w:marLeft w:val="0"/>
          <w:marRight w:val="0"/>
          <w:marTop w:val="0"/>
          <w:marBottom w:val="0"/>
          <w:divBdr>
            <w:top w:val="none" w:sz="0" w:space="0" w:color="auto"/>
            <w:left w:val="none" w:sz="0" w:space="0" w:color="auto"/>
            <w:bottom w:val="none" w:sz="0" w:space="0" w:color="auto"/>
            <w:right w:val="none" w:sz="0" w:space="0" w:color="auto"/>
          </w:divBdr>
        </w:div>
        <w:div w:id="408116962">
          <w:marLeft w:val="375"/>
          <w:marRight w:val="375"/>
          <w:marTop w:val="0"/>
          <w:marBottom w:val="375"/>
          <w:divBdr>
            <w:top w:val="none" w:sz="0" w:space="0" w:color="auto"/>
            <w:left w:val="none" w:sz="0" w:space="0" w:color="auto"/>
            <w:bottom w:val="none" w:sz="0" w:space="0" w:color="auto"/>
            <w:right w:val="none" w:sz="0" w:space="0" w:color="auto"/>
          </w:divBdr>
        </w:div>
        <w:div w:id="1321037606">
          <w:marLeft w:val="0"/>
          <w:marRight w:val="0"/>
          <w:marTop w:val="0"/>
          <w:marBottom w:val="0"/>
          <w:divBdr>
            <w:top w:val="none" w:sz="0" w:space="0" w:color="auto"/>
            <w:left w:val="none" w:sz="0" w:space="0" w:color="auto"/>
            <w:bottom w:val="none" w:sz="0" w:space="0" w:color="auto"/>
            <w:right w:val="none" w:sz="0" w:space="0" w:color="auto"/>
          </w:divBdr>
        </w:div>
        <w:div w:id="1414856774">
          <w:marLeft w:val="375"/>
          <w:marRight w:val="375"/>
          <w:marTop w:val="0"/>
          <w:marBottom w:val="375"/>
          <w:divBdr>
            <w:top w:val="none" w:sz="0" w:space="0" w:color="auto"/>
            <w:left w:val="none" w:sz="0" w:space="0" w:color="auto"/>
            <w:bottom w:val="none" w:sz="0" w:space="0" w:color="auto"/>
            <w:right w:val="none" w:sz="0" w:space="0" w:color="auto"/>
          </w:divBdr>
        </w:div>
        <w:div w:id="673915390">
          <w:marLeft w:val="0"/>
          <w:marRight w:val="0"/>
          <w:marTop w:val="0"/>
          <w:marBottom w:val="0"/>
          <w:divBdr>
            <w:top w:val="none" w:sz="0" w:space="0" w:color="auto"/>
            <w:left w:val="none" w:sz="0" w:space="0" w:color="auto"/>
            <w:bottom w:val="none" w:sz="0" w:space="0" w:color="auto"/>
            <w:right w:val="none" w:sz="0" w:space="0" w:color="auto"/>
          </w:divBdr>
        </w:div>
        <w:div w:id="968049310">
          <w:marLeft w:val="375"/>
          <w:marRight w:val="375"/>
          <w:marTop w:val="0"/>
          <w:marBottom w:val="375"/>
          <w:divBdr>
            <w:top w:val="none" w:sz="0" w:space="0" w:color="auto"/>
            <w:left w:val="none" w:sz="0" w:space="0" w:color="auto"/>
            <w:bottom w:val="none" w:sz="0" w:space="0" w:color="auto"/>
            <w:right w:val="none" w:sz="0" w:space="0" w:color="auto"/>
          </w:divBdr>
        </w:div>
        <w:div w:id="1814252673">
          <w:marLeft w:val="375"/>
          <w:marRight w:val="375"/>
          <w:marTop w:val="0"/>
          <w:marBottom w:val="375"/>
          <w:divBdr>
            <w:top w:val="none" w:sz="0" w:space="0" w:color="auto"/>
            <w:left w:val="none" w:sz="0" w:space="0" w:color="auto"/>
            <w:bottom w:val="none" w:sz="0" w:space="0" w:color="auto"/>
            <w:right w:val="none" w:sz="0" w:space="0" w:color="auto"/>
          </w:divBdr>
        </w:div>
        <w:div w:id="1779254414">
          <w:marLeft w:val="0"/>
          <w:marRight w:val="0"/>
          <w:marTop w:val="0"/>
          <w:marBottom w:val="0"/>
          <w:divBdr>
            <w:top w:val="none" w:sz="0" w:space="0" w:color="auto"/>
            <w:left w:val="none" w:sz="0" w:space="0" w:color="auto"/>
            <w:bottom w:val="none" w:sz="0" w:space="0" w:color="auto"/>
            <w:right w:val="none" w:sz="0" w:space="0" w:color="auto"/>
          </w:divBdr>
        </w:div>
        <w:div w:id="1351834126">
          <w:marLeft w:val="375"/>
          <w:marRight w:val="375"/>
          <w:marTop w:val="0"/>
          <w:marBottom w:val="375"/>
          <w:divBdr>
            <w:top w:val="none" w:sz="0" w:space="0" w:color="auto"/>
            <w:left w:val="none" w:sz="0" w:space="0" w:color="auto"/>
            <w:bottom w:val="none" w:sz="0" w:space="0" w:color="auto"/>
            <w:right w:val="none" w:sz="0" w:space="0" w:color="auto"/>
          </w:divBdr>
        </w:div>
        <w:div w:id="327176439">
          <w:marLeft w:val="0"/>
          <w:marRight w:val="0"/>
          <w:marTop w:val="0"/>
          <w:marBottom w:val="0"/>
          <w:divBdr>
            <w:top w:val="none" w:sz="0" w:space="0" w:color="auto"/>
            <w:left w:val="none" w:sz="0" w:space="0" w:color="auto"/>
            <w:bottom w:val="none" w:sz="0" w:space="0" w:color="auto"/>
            <w:right w:val="none" w:sz="0" w:space="0" w:color="auto"/>
          </w:divBdr>
        </w:div>
        <w:div w:id="449712951">
          <w:marLeft w:val="375"/>
          <w:marRight w:val="375"/>
          <w:marTop w:val="0"/>
          <w:marBottom w:val="375"/>
          <w:divBdr>
            <w:top w:val="none" w:sz="0" w:space="0" w:color="auto"/>
            <w:left w:val="none" w:sz="0" w:space="0" w:color="auto"/>
            <w:bottom w:val="none" w:sz="0" w:space="0" w:color="auto"/>
            <w:right w:val="none" w:sz="0" w:space="0" w:color="auto"/>
          </w:divBdr>
        </w:div>
        <w:div w:id="197208404">
          <w:marLeft w:val="0"/>
          <w:marRight w:val="0"/>
          <w:marTop w:val="0"/>
          <w:marBottom w:val="0"/>
          <w:divBdr>
            <w:top w:val="none" w:sz="0" w:space="0" w:color="auto"/>
            <w:left w:val="none" w:sz="0" w:space="0" w:color="auto"/>
            <w:bottom w:val="none" w:sz="0" w:space="0" w:color="auto"/>
            <w:right w:val="none" w:sz="0" w:space="0" w:color="auto"/>
          </w:divBdr>
        </w:div>
        <w:div w:id="638615402">
          <w:marLeft w:val="375"/>
          <w:marRight w:val="375"/>
          <w:marTop w:val="0"/>
          <w:marBottom w:val="375"/>
          <w:divBdr>
            <w:top w:val="none" w:sz="0" w:space="0" w:color="auto"/>
            <w:left w:val="none" w:sz="0" w:space="0" w:color="auto"/>
            <w:bottom w:val="none" w:sz="0" w:space="0" w:color="auto"/>
            <w:right w:val="none" w:sz="0" w:space="0" w:color="auto"/>
          </w:divBdr>
        </w:div>
        <w:div w:id="3478860">
          <w:marLeft w:val="0"/>
          <w:marRight w:val="0"/>
          <w:marTop w:val="0"/>
          <w:marBottom w:val="0"/>
          <w:divBdr>
            <w:top w:val="none" w:sz="0" w:space="0" w:color="auto"/>
            <w:left w:val="none" w:sz="0" w:space="0" w:color="auto"/>
            <w:bottom w:val="none" w:sz="0" w:space="0" w:color="auto"/>
            <w:right w:val="none" w:sz="0" w:space="0" w:color="auto"/>
          </w:divBdr>
        </w:div>
        <w:div w:id="2039620837">
          <w:marLeft w:val="375"/>
          <w:marRight w:val="375"/>
          <w:marTop w:val="0"/>
          <w:marBottom w:val="375"/>
          <w:divBdr>
            <w:top w:val="none" w:sz="0" w:space="0" w:color="auto"/>
            <w:left w:val="none" w:sz="0" w:space="0" w:color="auto"/>
            <w:bottom w:val="none" w:sz="0" w:space="0" w:color="auto"/>
            <w:right w:val="none" w:sz="0" w:space="0" w:color="auto"/>
          </w:divBdr>
        </w:div>
        <w:div w:id="2040618637">
          <w:marLeft w:val="0"/>
          <w:marRight w:val="0"/>
          <w:marTop w:val="0"/>
          <w:marBottom w:val="0"/>
          <w:divBdr>
            <w:top w:val="none" w:sz="0" w:space="0" w:color="auto"/>
            <w:left w:val="none" w:sz="0" w:space="0" w:color="auto"/>
            <w:bottom w:val="none" w:sz="0" w:space="0" w:color="auto"/>
            <w:right w:val="none" w:sz="0" w:space="0" w:color="auto"/>
          </w:divBdr>
        </w:div>
        <w:div w:id="180702451">
          <w:marLeft w:val="375"/>
          <w:marRight w:val="375"/>
          <w:marTop w:val="0"/>
          <w:marBottom w:val="375"/>
          <w:divBdr>
            <w:top w:val="none" w:sz="0" w:space="0" w:color="auto"/>
            <w:left w:val="none" w:sz="0" w:space="0" w:color="auto"/>
            <w:bottom w:val="none" w:sz="0" w:space="0" w:color="auto"/>
            <w:right w:val="none" w:sz="0" w:space="0" w:color="auto"/>
          </w:divBdr>
        </w:div>
        <w:div w:id="1354307636">
          <w:marLeft w:val="0"/>
          <w:marRight w:val="0"/>
          <w:marTop w:val="0"/>
          <w:marBottom w:val="0"/>
          <w:divBdr>
            <w:top w:val="none" w:sz="0" w:space="0" w:color="auto"/>
            <w:left w:val="none" w:sz="0" w:space="0" w:color="auto"/>
            <w:bottom w:val="none" w:sz="0" w:space="0" w:color="auto"/>
            <w:right w:val="none" w:sz="0" w:space="0" w:color="auto"/>
          </w:divBdr>
        </w:div>
        <w:div w:id="1739088362">
          <w:marLeft w:val="375"/>
          <w:marRight w:val="375"/>
          <w:marTop w:val="0"/>
          <w:marBottom w:val="375"/>
          <w:divBdr>
            <w:top w:val="none" w:sz="0" w:space="0" w:color="auto"/>
            <w:left w:val="none" w:sz="0" w:space="0" w:color="auto"/>
            <w:bottom w:val="none" w:sz="0" w:space="0" w:color="auto"/>
            <w:right w:val="none" w:sz="0" w:space="0" w:color="auto"/>
          </w:divBdr>
        </w:div>
        <w:div w:id="2108962321">
          <w:marLeft w:val="0"/>
          <w:marRight w:val="0"/>
          <w:marTop w:val="0"/>
          <w:marBottom w:val="0"/>
          <w:divBdr>
            <w:top w:val="none" w:sz="0" w:space="0" w:color="auto"/>
            <w:left w:val="none" w:sz="0" w:space="0" w:color="auto"/>
            <w:bottom w:val="none" w:sz="0" w:space="0" w:color="auto"/>
            <w:right w:val="none" w:sz="0" w:space="0" w:color="auto"/>
          </w:divBdr>
        </w:div>
        <w:div w:id="285739875">
          <w:marLeft w:val="375"/>
          <w:marRight w:val="375"/>
          <w:marTop w:val="0"/>
          <w:marBottom w:val="375"/>
          <w:divBdr>
            <w:top w:val="none" w:sz="0" w:space="0" w:color="auto"/>
            <w:left w:val="none" w:sz="0" w:space="0" w:color="auto"/>
            <w:bottom w:val="none" w:sz="0" w:space="0" w:color="auto"/>
            <w:right w:val="none" w:sz="0" w:space="0" w:color="auto"/>
          </w:divBdr>
        </w:div>
        <w:div w:id="1676809239">
          <w:marLeft w:val="0"/>
          <w:marRight w:val="0"/>
          <w:marTop w:val="0"/>
          <w:marBottom w:val="0"/>
          <w:divBdr>
            <w:top w:val="none" w:sz="0" w:space="0" w:color="auto"/>
            <w:left w:val="none" w:sz="0" w:space="0" w:color="auto"/>
            <w:bottom w:val="none" w:sz="0" w:space="0" w:color="auto"/>
            <w:right w:val="none" w:sz="0" w:space="0" w:color="auto"/>
          </w:divBdr>
        </w:div>
        <w:div w:id="293826557">
          <w:marLeft w:val="375"/>
          <w:marRight w:val="375"/>
          <w:marTop w:val="0"/>
          <w:marBottom w:val="375"/>
          <w:divBdr>
            <w:top w:val="none" w:sz="0" w:space="0" w:color="auto"/>
            <w:left w:val="none" w:sz="0" w:space="0" w:color="auto"/>
            <w:bottom w:val="none" w:sz="0" w:space="0" w:color="auto"/>
            <w:right w:val="none" w:sz="0" w:space="0" w:color="auto"/>
          </w:divBdr>
        </w:div>
        <w:div w:id="1999188789">
          <w:marLeft w:val="0"/>
          <w:marRight w:val="0"/>
          <w:marTop w:val="0"/>
          <w:marBottom w:val="0"/>
          <w:divBdr>
            <w:top w:val="none" w:sz="0" w:space="0" w:color="auto"/>
            <w:left w:val="none" w:sz="0" w:space="0" w:color="auto"/>
            <w:bottom w:val="none" w:sz="0" w:space="0" w:color="auto"/>
            <w:right w:val="none" w:sz="0" w:space="0" w:color="auto"/>
          </w:divBdr>
        </w:div>
        <w:div w:id="140848555">
          <w:marLeft w:val="375"/>
          <w:marRight w:val="375"/>
          <w:marTop w:val="0"/>
          <w:marBottom w:val="375"/>
          <w:divBdr>
            <w:top w:val="none" w:sz="0" w:space="0" w:color="auto"/>
            <w:left w:val="none" w:sz="0" w:space="0" w:color="auto"/>
            <w:bottom w:val="none" w:sz="0" w:space="0" w:color="auto"/>
            <w:right w:val="none" w:sz="0" w:space="0" w:color="auto"/>
          </w:divBdr>
        </w:div>
        <w:div w:id="26378067">
          <w:marLeft w:val="0"/>
          <w:marRight w:val="0"/>
          <w:marTop w:val="0"/>
          <w:marBottom w:val="0"/>
          <w:divBdr>
            <w:top w:val="none" w:sz="0" w:space="0" w:color="auto"/>
            <w:left w:val="none" w:sz="0" w:space="0" w:color="auto"/>
            <w:bottom w:val="none" w:sz="0" w:space="0" w:color="auto"/>
            <w:right w:val="none" w:sz="0" w:space="0" w:color="auto"/>
          </w:divBdr>
        </w:div>
        <w:div w:id="773670216">
          <w:marLeft w:val="375"/>
          <w:marRight w:val="375"/>
          <w:marTop w:val="0"/>
          <w:marBottom w:val="375"/>
          <w:divBdr>
            <w:top w:val="none" w:sz="0" w:space="0" w:color="auto"/>
            <w:left w:val="none" w:sz="0" w:space="0" w:color="auto"/>
            <w:bottom w:val="none" w:sz="0" w:space="0" w:color="auto"/>
            <w:right w:val="none" w:sz="0" w:space="0" w:color="auto"/>
          </w:divBdr>
        </w:div>
        <w:div w:id="312373997">
          <w:marLeft w:val="0"/>
          <w:marRight w:val="0"/>
          <w:marTop w:val="0"/>
          <w:marBottom w:val="0"/>
          <w:divBdr>
            <w:top w:val="none" w:sz="0" w:space="0" w:color="auto"/>
            <w:left w:val="none" w:sz="0" w:space="0" w:color="auto"/>
            <w:bottom w:val="none" w:sz="0" w:space="0" w:color="auto"/>
            <w:right w:val="none" w:sz="0" w:space="0" w:color="auto"/>
          </w:divBdr>
        </w:div>
        <w:div w:id="2025128034">
          <w:marLeft w:val="375"/>
          <w:marRight w:val="375"/>
          <w:marTop w:val="0"/>
          <w:marBottom w:val="375"/>
          <w:divBdr>
            <w:top w:val="none" w:sz="0" w:space="0" w:color="auto"/>
            <w:left w:val="none" w:sz="0" w:space="0" w:color="auto"/>
            <w:bottom w:val="none" w:sz="0" w:space="0" w:color="auto"/>
            <w:right w:val="none" w:sz="0" w:space="0" w:color="auto"/>
          </w:divBdr>
        </w:div>
        <w:div w:id="1209414627">
          <w:marLeft w:val="0"/>
          <w:marRight w:val="0"/>
          <w:marTop w:val="0"/>
          <w:marBottom w:val="0"/>
          <w:divBdr>
            <w:top w:val="none" w:sz="0" w:space="0" w:color="auto"/>
            <w:left w:val="none" w:sz="0" w:space="0" w:color="auto"/>
            <w:bottom w:val="none" w:sz="0" w:space="0" w:color="auto"/>
            <w:right w:val="none" w:sz="0" w:space="0" w:color="auto"/>
          </w:divBdr>
        </w:div>
        <w:div w:id="1965768294">
          <w:marLeft w:val="375"/>
          <w:marRight w:val="375"/>
          <w:marTop w:val="0"/>
          <w:marBottom w:val="375"/>
          <w:divBdr>
            <w:top w:val="none" w:sz="0" w:space="0" w:color="auto"/>
            <w:left w:val="none" w:sz="0" w:space="0" w:color="auto"/>
            <w:bottom w:val="none" w:sz="0" w:space="0" w:color="auto"/>
            <w:right w:val="none" w:sz="0" w:space="0" w:color="auto"/>
          </w:divBdr>
        </w:div>
        <w:div w:id="1575314464">
          <w:marLeft w:val="0"/>
          <w:marRight w:val="0"/>
          <w:marTop w:val="0"/>
          <w:marBottom w:val="0"/>
          <w:divBdr>
            <w:top w:val="none" w:sz="0" w:space="0" w:color="auto"/>
            <w:left w:val="none" w:sz="0" w:space="0" w:color="auto"/>
            <w:bottom w:val="none" w:sz="0" w:space="0" w:color="auto"/>
            <w:right w:val="none" w:sz="0" w:space="0" w:color="auto"/>
          </w:divBdr>
        </w:div>
        <w:div w:id="484978005">
          <w:marLeft w:val="375"/>
          <w:marRight w:val="375"/>
          <w:marTop w:val="0"/>
          <w:marBottom w:val="375"/>
          <w:divBdr>
            <w:top w:val="none" w:sz="0" w:space="0" w:color="auto"/>
            <w:left w:val="none" w:sz="0" w:space="0" w:color="auto"/>
            <w:bottom w:val="none" w:sz="0" w:space="0" w:color="auto"/>
            <w:right w:val="none" w:sz="0" w:space="0" w:color="auto"/>
          </w:divBdr>
        </w:div>
        <w:div w:id="427965857">
          <w:marLeft w:val="0"/>
          <w:marRight w:val="0"/>
          <w:marTop w:val="0"/>
          <w:marBottom w:val="0"/>
          <w:divBdr>
            <w:top w:val="none" w:sz="0" w:space="0" w:color="auto"/>
            <w:left w:val="none" w:sz="0" w:space="0" w:color="auto"/>
            <w:bottom w:val="none" w:sz="0" w:space="0" w:color="auto"/>
            <w:right w:val="none" w:sz="0" w:space="0" w:color="auto"/>
          </w:divBdr>
        </w:div>
        <w:div w:id="18816460">
          <w:marLeft w:val="375"/>
          <w:marRight w:val="375"/>
          <w:marTop w:val="0"/>
          <w:marBottom w:val="375"/>
          <w:divBdr>
            <w:top w:val="none" w:sz="0" w:space="0" w:color="auto"/>
            <w:left w:val="none" w:sz="0" w:space="0" w:color="auto"/>
            <w:bottom w:val="none" w:sz="0" w:space="0" w:color="auto"/>
            <w:right w:val="none" w:sz="0" w:space="0" w:color="auto"/>
          </w:divBdr>
        </w:div>
        <w:div w:id="903950254">
          <w:marLeft w:val="0"/>
          <w:marRight w:val="0"/>
          <w:marTop w:val="0"/>
          <w:marBottom w:val="0"/>
          <w:divBdr>
            <w:top w:val="none" w:sz="0" w:space="0" w:color="auto"/>
            <w:left w:val="none" w:sz="0" w:space="0" w:color="auto"/>
            <w:bottom w:val="none" w:sz="0" w:space="0" w:color="auto"/>
            <w:right w:val="none" w:sz="0" w:space="0" w:color="auto"/>
          </w:divBdr>
        </w:div>
        <w:div w:id="1048333356">
          <w:marLeft w:val="375"/>
          <w:marRight w:val="375"/>
          <w:marTop w:val="0"/>
          <w:marBottom w:val="375"/>
          <w:divBdr>
            <w:top w:val="none" w:sz="0" w:space="0" w:color="auto"/>
            <w:left w:val="none" w:sz="0" w:space="0" w:color="auto"/>
            <w:bottom w:val="none" w:sz="0" w:space="0" w:color="auto"/>
            <w:right w:val="none" w:sz="0" w:space="0" w:color="auto"/>
          </w:divBdr>
        </w:div>
        <w:div w:id="1505314630">
          <w:marLeft w:val="0"/>
          <w:marRight w:val="0"/>
          <w:marTop w:val="0"/>
          <w:marBottom w:val="0"/>
          <w:divBdr>
            <w:top w:val="none" w:sz="0" w:space="0" w:color="auto"/>
            <w:left w:val="none" w:sz="0" w:space="0" w:color="auto"/>
            <w:bottom w:val="none" w:sz="0" w:space="0" w:color="auto"/>
            <w:right w:val="none" w:sz="0" w:space="0" w:color="auto"/>
          </w:divBdr>
        </w:div>
        <w:div w:id="618800673">
          <w:marLeft w:val="375"/>
          <w:marRight w:val="375"/>
          <w:marTop w:val="0"/>
          <w:marBottom w:val="375"/>
          <w:divBdr>
            <w:top w:val="none" w:sz="0" w:space="0" w:color="auto"/>
            <w:left w:val="none" w:sz="0" w:space="0" w:color="auto"/>
            <w:bottom w:val="none" w:sz="0" w:space="0" w:color="auto"/>
            <w:right w:val="none" w:sz="0" w:space="0" w:color="auto"/>
          </w:divBdr>
        </w:div>
        <w:div w:id="1339311865">
          <w:marLeft w:val="0"/>
          <w:marRight w:val="0"/>
          <w:marTop w:val="0"/>
          <w:marBottom w:val="0"/>
          <w:divBdr>
            <w:top w:val="none" w:sz="0" w:space="0" w:color="auto"/>
            <w:left w:val="none" w:sz="0" w:space="0" w:color="auto"/>
            <w:bottom w:val="none" w:sz="0" w:space="0" w:color="auto"/>
            <w:right w:val="none" w:sz="0" w:space="0" w:color="auto"/>
          </w:divBdr>
        </w:div>
        <w:div w:id="738597024">
          <w:marLeft w:val="375"/>
          <w:marRight w:val="375"/>
          <w:marTop w:val="0"/>
          <w:marBottom w:val="375"/>
          <w:divBdr>
            <w:top w:val="none" w:sz="0" w:space="0" w:color="auto"/>
            <w:left w:val="none" w:sz="0" w:space="0" w:color="auto"/>
            <w:bottom w:val="none" w:sz="0" w:space="0" w:color="auto"/>
            <w:right w:val="none" w:sz="0" w:space="0" w:color="auto"/>
          </w:divBdr>
        </w:div>
        <w:div w:id="1387683411">
          <w:marLeft w:val="0"/>
          <w:marRight w:val="0"/>
          <w:marTop w:val="0"/>
          <w:marBottom w:val="0"/>
          <w:divBdr>
            <w:top w:val="none" w:sz="0" w:space="0" w:color="auto"/>
            <w:left w:val="none" w:sz="0" w:space="0" w:color="auto"/>
            <w:bottom w:val="none" w:sz="0" w:space="0" w:color="auto"/>
            <w:right w:val="none" w:sz="0" w:space="0" w:color="auto"/>
          </w:divBdr>
        </w:div>
        <w:div w:id="617299543">
          <w:marLeft w:val="375"/>
          <w:marRight w:val="375"/>
          <w:marTop w:val="0"/>
          <w:marBottom w:val="375"/>
          <w:divBdr>
            <w:top w:val="none" w:sz="0" w:space="0" w:color="auto"/>
            <w:left w:val="none" w:sz="0" w:space="0" w:color="auto"/>
            <w:bottom w:val="none" w:sz="0" w:space="0" w:color="auto"/>
            <w:right w:val="none" w:sz="0" w:space="0" w:color="auto"/>
          </w:divBdr>
        </w:div>
        <w:div w:id="765157176">
          <w:marLeft w:val="0"/>
          <w:marRight w:val="0"/>
          <w:marTop w:val="0"/>
          <w:marBottom w:val="0"/>
          <w:divBdr>
            <w:top w:val="none" w:sz="0" w:space="0" w:color="auto"/>
            <w:left w:val="none" w:sz="0" w:space="0" w:color="auto"/>
            <w:bottom w:val="none" w:sz="0" w:space="0" w:color="auto"/>
            <w:right w:val="none" w:sz="0" w:space="0" w:color="auto"/>
          </w:divBdr>
        </w:div>
        <w:div w:id="289363697">
          <w:marLeft w:val="375"/>
          <w:marRight w:val="375"/>
          <w:marTop w:val="0"/>
          <w:marBottom w:val="375"/>
          <w:divBdr>
            <w:top w:val="none" w:sz="0" w:space="0" w:color="auto"/>
            <w:left w:val="none" w:sz="0" w:space="0" w:color="auto"/>
            <w:bottom w:val="none" w:sz="0" w:space="0" w:color="auto"/>
            <w:right w:val="none" w:sz="0" w:space="0" w:color="auto"/>
          </w:divBdr>
        </w:div>
        <w:div w:id="2059475365">
          <w:marLeft w:val="0"/>
          <w:marRight w:val="0"/>
          <w:marTop w:val="0"/>
          <w:marBottom w:val="0"/>
          <w:divBdr>
            <w:top w:val="none" w:sz="0" w:space="0" w:color="auto"/>
            <w:left w:val="none" w:sz="0" w:space="0" w:color="auto"/>
            <w:bottom w:val="none" w:sz="0" w:space="0" w:color="auto"/>
            <w:right w:val="none" w:sz="0" w:space="0" w:color="auto"/>
          </w:divBdr>
        </w:div>
        <w:div w:id="369303696">
          <w:marLeft w:val="375"/>
          <w:marRight w:val="375"/>
          <w:marTop w:val="0"/>
          <w:marBottom w:val="375"/>
          <w:divBdr>
            <w:top w:val="none" w:sz="0" w:space="0" w:color="auto"/>
            <w:left w:val="none" w:sz="0" w:space="0" w:color="auto"/>
            <w:bottom w:val="none" w:sz="0" w:space="0" w:color="auto"/>
            <w:right w:val="none" w:sz="0" w:space="0" w:color="auto"/>
          </w:divBdr>
        </w:div>
        <w:div w:id="1367832311">
          <w:marLeft w:val="0"/>
          <w:marRight w:val="0"/>
          <w:marTop w:val="0"/>
          <w:marBottom w:val="0"/>
          <w:divBdr>
            <w:top w:val="none" w:sz="0" w:space="0" w:color="auto"/>
            <w:left w:val="none" w:sz="0" w:space="0" w:color="auto"/>
            <w:bottom w:val="none" w:sz="0" w:space="0" w:color="auto"/>
            <w:right w:val="none" w:sz="0" w:space="0" w:color="auto"/>
          </w:divBdr>
        </w:div>
        <w:div w:id="7564984">
          <w:marLeft w:val="375"/>
          <w:marRight w:val="375"/>
          <w:marTop w:val="0"/>
          <w:marBottom w:val="375"/>
          <w:divBdr>
            <w:top w:val="none" w:sz="0" w:space="0" w:color="auto"/>
            <w:left w:val="none" w:sz="0" w:space="0" w:color="auto"/>
            <w:bottom w:val="none" w:sz="0" w:space="0" w:color="auto"/>
            <w:right w:val="none" w:sz="0" w:space="0" w:color="auto"/>
          </w:divBdr>
        </w:div>
        <w:div w:id="1143545369">
          <w:marLeft w:val="0"/>
          <w:marRight w:val="0"/>
          <w:marTop w:val="0"/>
          <w:marBottom w:val="0"/>
          <w:divBdr>
            <w:top w:val="none" w:sz="0" w:space="0" w:color="auto"/>
            <w:left w:val="none" w:sz="0" w:space="0" w:color="auto"/>
            <w:bottom w:val="none" w:sz="0" w:space="0" w:color="auto"/>
            <w:right w:val="none" w:sz="0" w:space="0" w:color="auto"/>
          </w:divBdr>
        </w:div>
        <w:div w:id="1892769635">
          <w:marLeft w:val="375"/>
          <w:marRight w:val="375"/>
          <w:marTop w:val="0"/>
          <w:marBottom w:val="375"/>
          <w:divBdr>
            <w:top w:val="none" w:sz="0" w:space="0" w:color="auto"/>
            <w:left w:val="none" w:sz="0" w:space="0" w:color="auto"/>
            <w:bottom w:val="none" w:sz="0" w:space="0" w:color="auto"/>
            <w:right w:val="none" w:sz="0" w:space="0" w:color="auto"/>
          </w:divBdr>
        </w:div>
        <w:div w:id="53628488">
          <w:marLeft w:val="0"/>
          <w:marRight w:val="0"/>
          <w:marTop w:val="0"/>
          <w:marBottom w:val="0"/>
          <w:divBdr>
            <w:top w:val="none" w:sz="0" w:space="0" w:color="auto"/>
            <w:left w:val="none" w:sz="0" w:space="0" w:color="auto"/>
            <w:bottom w:val="none" w:sz="0" w:space="0" w:color="auto"/>
            <w:right w:val="none" w:sz="0" w:space="0" w:color="auto"/>
          </w:divBdr>
        </w:div>
        <w:div w:id="331181903">
          <w:marLeft w:val="375"/>
          <w:marRight w:val="375"/>
          <w:marTop w:val="0"/>
          <w:marBottom w:val="375"/>
          <w:divBdr>
            <w:top w:val="none" w:sz="0" w:space="0" w:color="auto"/>
            <w:left w:val="none" w:sz="0" w:space="0" w:color="auto"/>
            <w:bottom w:val="none" w:sz="0" w:space="0" w:color="auto"/>
            <w:right w:val="none" w:sz="0" w:space="0" w:color="auto"/>
          </w:divBdr>
        </w:div>
        <w:div w:id="1475678558">
          <w:marLeft w:val="0"/>
          <w:marRight w:val="0"/>
          <w:marTop w:val="0"/>
          <w:marBottom w:val="0"/>
          <w:divBdr>
            <w:top w:val="none" w:sz="0" w:space="0" w:color="auto"/>
            <w:left w:val="none" w:sz="0" w:space="0" w:color="auto"/>
            <w:bottom w:val="none" w:sz="0" w:space="0" w:color="auto"/>
            <w:right w:val="none" w:sz="0" w:space="0" w:color="auto"/>
          </w:divBdr>
        </w:div>
        <w:div w:id="1494907114">
          <w:marLeft w:val="375"/>
          <w:marRight w:val="375"/>
          <w:marTop w:val="0"/>
          <w:marBottom w:val="375"/>
          <w:divBdr>
            <w:top w:val="none" w:sz="0" w:space="0" w:color="auto"/>
            <w:left w:val="none" w:sz="0" w:space="0" w:color="auto"/>
            <w:bottom w:val="none" w:sz="0" w:space="0" w:color="auto"/>
            <w:right w:val="none" w:sz="0" w:space="0" w:color="auto"/>
          </w:divBdr>
        </w:div>
        <w:div w:id="1656714827">
          <w:marLeft w:val="0"/>
          <w:marRight w:val="0"/>
          <w:marTop w:val="0"/>
          <w:marBottom w:val="0"/>
          <w:divBdr>
            <w:top w:val="none" w:sz="0" w:space="0" w:color="auto"/>
            <w:left w:val="none" w:sz="0" w:space="0" w:color="auto"/>
            <w:bottom w:val="none" w:sz="0" w:space="0" w:color="auto"/>
            <w:right w:val="none" w:sz="0" w:space="0" w:color="auto"/>
          </w:divBdr>
        </w:div>
        <w:div w:id="657269990">
          <w:marLeft w:val="375"/>
          <w:marRight w:val="375"/>
          <w:marTop w:val="0"/>
          <w:marBottom w:val="375"/>
          <w:divBdr>
            <w:top w:val="none" w:sz="0" w:space="0" w:color="auto"/>
            <w:left w:val="none" w:sz="0" w:space="0" w:color="auto"/>
            <w:bottom w:val="none" w:sz="0" w:space="0" w:color="auto"/>
            <w:right w:val="none" w:sz="0" w:space="0" w:color="auto"/>
          </w:divBdr>
        </w:div>
        <w:div w:id="810366817">
          <w:marLeft w:val="0"/>
          <w:marRight w:val="0"/>
          <w:marTop w:val="0"/>
          <w:marBottom w:val="0"/>
          <w:divBdr>
            <w:top w:val="none" w:sz="0" w:space="0" w:color="auto"/>
            <w:left w:val="none" w:sz="0" w:space="0" w:color="auto"/>
            <w:bottom w:val="none" w:sz="0" w:space="0" w:color="auto"/>
            <w:right w:val="none" w:sz="0" w:space="0" w:color="auto"/>
          </w:divBdr>
        </w:div>
        <w:div w:id="684983893">
          <w:marLeft w:val="375"/>
          <w:marRight w:val="375"/>
          <w:marTop w:val="0"/>
          <w:marBottom w:val="375"/>
          <w:divBdr>
            <w:top w:val="none" w:sz="0" w:space="0" w:color="auto"/>
            <w:left w:val="none" w:sz="0" w:space="0" w:color="auto"/>
            <w:bottom w:val="none" w:sz="0" w:space="0" w:color="auto"/>
            <w:right w:val="none" w:sz="0" w:space="0" w:color="auto"/>
          </w:divBdr>
        </w:div>
        <w:div w:id="1624994551">
          <w:marLeft w:val="0"/>
          <w:marRight w:val="0"/>
          <w:marTop w:val="0"/>
          <w:marBottom w:val="0"/>
          <w:divBdr>
            <w:top w:val="none" w:sz="0" w:space="0" w:color="auto"/>
            <w:left w:val="none" w:sz="0" w:space="0" w:color="auto"/>
            <w:bottom w:val="none" w:sz="0" w:space="0" w:color="auto"/>
            <w:right w:val="none" w:sz="0" w:space="0" w:color="auto"/>
          </w:divBdr>
        </w:div>
        <w:div w:id="1047534694">
          <w:marLeft w:val="375"/>
          <w:marRight w:val="375"/>
          <w:marTop w:val="0"/>
          <w:marBottom w:val="375"/>
          <w:divBdr>
            <w:top w:val="none" w:sz="0" w:space="0" w:color="auto"/>
            <w:left w:val="none" w:sz="0" w:space="0" w:color="auto"/>
            <w:bottom w:val="none" w:sz="0" w:space="0" w:color="auto"/>
            <w:right w:val="none" w:sz="0" w:space="0" w:color="auto"/>
          </w:divBdr>
        </w:div>
        <w:div w:id="312367565">
          <w:marLeft w:val="0"/>
          <w:marRight w:val="0"/>
          <w:marTop w:val="0"/>
          <w:marBottom w:val="0"/>
          <w:divBdr>
            <w:top w:val="none" w:sz="0" w:space="0" w:color="auto"/>
            <w:left w:val="none" w:sz="0" w:space="0" w:color="auto"/>
            <w:bottom w:val="none" w:sz="0" w:space="0" w:color="auto"/>
            <w:right w:val="none" w:sz="0" w:space="0" w:color="auto"/>
          </w:divBdr>
        </w:div>
        <w:div w:id="412745957">
          <w:marLeft w:val="375"/>
          <w:marRight w:val="375"/>
          <w:marTop w:val="0"/>
          <w:marBottom w:val="375"/>
          <w:divBdr>
            <w:top w:val="none" w:sz="0" w:space="0" w:color="auto"/>
            <w:left w:val="none" w:sz="0" w:space="0" w:color="auto"/>
            <w:bottom w:val="none" w:sz="0" w:space="0" w:color="auto"/>
            <w:right w:val="none" w:sz="0" w:space="0" w:color="auto"/>
          </w:divBdr>
        </w:div>
        <w:div w:id="1185482205">
          <w:marLeft w:val="0"/>
          <w:marRight w:val="0"/>
          <w:marTop w:val="0"/>
          <w:marBottom w:val="0"/>
          <w:divBdr>
            <w:top w:val="none" w:sz="0" w:space="0" w:color="auto"/>
            <w:left w:val="none" w:sz="0" w:space="0" w:color="auto"/>
            <w:bottom w:val="none" w:sz="0" w:space="0" w:color="auto"/>
            <w:right w:val="none" w:sz="0" w:space="0" w:color="auto"/>
          </w:divBdr>
        </w:div>
        <w:div w:id="1144783177">
          <w:marLeft w:val="375"/>
          <w:marRight w:val="375"/>
          <w:marTop w:val="0"/>
          <w:marBottom w:val="375"/>
          <w:divBdr>
            <w:top w:val="none" w:sz="0" w:space="0" w:color="auto"/>
            <w:left w:val="none" w:sz="0" w:space="0" w:color="auto"/>
            <w:bottom w:val="none" w:sz="0" w:space="0" w:color="auto"/>
            <w:right w:val="none" w:sz="0" w:space="0" w:color="auto"/>
          </w:divBdr>
        </w:div>
        <w:div w:id="1136341472">
          <w:marLeft w:val="0"/>
          <w:marRight w:val="0"/>
          <w:marTop w:val="0"/>
          <w:marBottom w:val="0"/>
          <w:divBdr>
            <w:top w:val="none" w:sz="0" w:space="0" w:color="auto"/>
            <w:left w:val="none" w:sz="0" w:space="0" w:color="auto"/>
            <w:bottom w:val="none" w:sz="0" w:space="0" w:color="auto"/>
            <w:right w:val="none" w:sz="0" w:space="0" w:color="auto"/>
          </w:divBdr>
        </w:div>
        <w:div w:id="895824258">
          <w:marLeft w:val="375"/>
          <w:marRight w:val="375"/>
          <w:marTop w:val="0"/>
          <w:marBottom w:val="375"/>
          <w:divBdr>
            <w:top w:val="none" w:sz="0" w:space="0" w:color="auto"/>
            <w:left w:val="none" w:sz="0" w:space="0" w:color="auto"/>
            <w:bottom w:val="none" w:sz="0" w:space="0" w:color="auto"/>
            <w:right w:val="none" w:sz="0" w:space="0" w:color="auto"/>
          </w:divBdr>
        </w:div>
        <w:div w:id="1460108359">
          <w:marLeft w:val="0"/>
          <w:marRight w:val="0"/>
          <w:marTop w:val="0"/>
          <w:marBottom w:val="0"/>
          <w:divBdr>
            <w:top w:val="none" w:sz="0" w:space="0" w:color="auto"/>
            <w:left w:val="none" w:sz="0" w:space="0" w:color="auto"/>
            <w:bottom w:val="none" w:sz="0" w:space="0" w:color="auto"/>
            <w:right w:val="none" w:sz="0" w:space="0" w:color="auto"/>
          </w:divBdr>
        </w:div>
        <w:div w:id="907349282">
          <w:marLeft w:val="375"/>
          <w:marRight w:val="375"/>
          <w:marTop w:val="0"/>
          <w:marBottom w:val="375"/>
          <w:divBdr>
            <w:top w:val="none" w:sz="0" w:space="0" w:color="auto"/>
            <w:left w:val="none" w:sz="0" w:space="0" w:color="auto"/>
            <w:bottom w:val="none" w:sz="0" w:space="0" w:color="auto"/>
            <w:right w:val="none" w:sz="0" w:space="0" w:color="auto"/>
          </w:divBdr>
        </w:div>
        <w:div w:id="1689142496">
          <w:marLeft w:val="0"/>
          <w:marRight w:val="0"/>
          <w:marTop w:val="0"/>
          <w:marBottom w:val="0"/>
          <w:divBdr>
            <w:top w:val="none" w:sz="0" w:space="0" w:color="auto"/>
            <w:left w:val="none" w:sz="0" w:space="0" w:color="auto"/>
            <w:bottom w:val="none" w:sz="0" w:space="0" w:color="auto"/>
            <w:right w:val="none" w:sz="0" w:space="0" w:color="auto"/>
          </w:divBdr>
        </w:div>
        <w:div w:id="2101757026">
          <w:marLeft w:val="375"/>
          <w:marRight w:val="375"/>
          <w:marTop w:val="0"/>
          <w:marBottom w:val="375"/>
          <w:divBdr>
            <w:top w:val="none" w:sz="0" w:space="0" w:color="auto"/>
            <w:left w:val="none" w:sz="0" w:space="0" w:color="auto"/>
            <w:bottom w:val="none" w:sz="0" w:space="0" w:color="auto"/>
            <w:right w:val="none" w:sz="0" w:space="0" w:color="auto"/>
          </w:divBdr>
        </w:div>
        <w:div w:id="2065367554">
          <w:marLeft w:val="0"/>
          <w:marRight w:val="0"/>
          <w:marTop w:val="0"/>
          <w:marBottom w:val="0"/>
          <w:divBdr>
            <w:top w:val="none" w:sz="0" w:space="0" w:color="auto"/>
            <w:left w:val="none" w:sz="0" w:space="0" w:color="auto"/>
            <w:bottom w:val="none" w:sz="0" w:space="0" w:color="auto"/>
            <w:right w:val="none" w:sz="0" w:space="0" w:color="auto"/>
          </w:divBdr>
        </w:div>
        <w:div w:id="308751140">
          <w:marLeft w:val="375"/>
          <w:marRight w:val="375"/>
          <w:marTop w:val="0"/>
          <w:marBottom w:val="375"/>
          <w:divBdr>
            <w:top w:val="none" w:sz="0" w:space="0" w:color="auto"/>
            <w:left w:val="none" w:sz="0" w:space="0" w:color="auto"/>
            <w:bottom w:val="none" w:sz="0" w:space="0" w:color="auto"/>
            <w:right w:val="none" w:sz="0" w:space="0" w:color="auto"/>
          </w:divBdr>
        </w:div>
        <w:div w:id="416755795">
          <w:marLeft w:val="0"/>
          <w:marRight w:val="0"/>
          <w:marTop w:val="0"/>
          <w:marBottom w:val="0"/>
          <w:divBdr>
            <w:top w:val="none" w:sz="0" w:space="0" w:color="auto"/>
            <w:left w:val="none" w:sz="0" w:space="0" w:color="auto"/>
            <w:bottom w:val="none" w:sz="0" w:space="0" w:color="auto"/>
            <w:right w:val="none" w:sz="0" w:space="0" w:color="auto"/>
          </w:divBdr>
        </w:div>
        <w:div w:id="1701541426">
          <w:marLeft w:val="375"/>
          <w:marRight w:val="375"/>
          <w:marTop w:val="0"/>
          <w:marBottom w:val="375"/>
          <w:divBdr>
            <w:top w:val="none" w:sz="0" w:space="0" w:color="auto"/>
            <w:left w:val="none" w:sz="0" w:space="0" w:color="auto"/>
            <w:bottom w:val="none" w:sz="0" w:space="0" w:color="auto"/>
            <w:right w:val="none" w:sz="0" w:space="0" w:color="auto"/>
          </w:divBdr>
        </w:div>
        <w:div w:id="212229114">
          <w:marLeft w:val="0"/>
          <w:marRight w:val="0"/>
          <w:marTop w:val="0"/>
          <w:marBottom w:val="0"/>
          <w:divBdr>
            <w:top w:val="none" w:sz="0" w:space="0" w:color="auto"/>
            <w:left w:val="none" w:sz="0" w:space="0" w:color="auto"/>
            <w:bottom w:val="none" w:sz="0" w:space="0" w:color="auto"/>
            <w:right w:val="none" w:sz="0" w:space="0" w:color="auto"/>
          </w:divBdr>
        </w:div>
        <w:div w:id="1904097421">
          <w:marLeft w:val="375"/>
          <w:marRight w:val="375"/>
          <w:marTop w:val="0"/>
          <w:marBottom w:val="375"/>
          <w:divBdr>
            <w:top w:val="none" w:sz="0" w:space="0" w:color="auto"/>
            <w:left w:val="none" w:sz="0" w:space="0" w:color="auto"/>
            <w:bottom w:val="none" w:sz="0" w:space="0" w:color="auto"/>
            <w:right w:val="none" w:sz="0" w:space="0" w:color="auto"/>
          </w:divBdr>
        </w:div>
        <w:div w:id="290984072">
          <w:marLeft w:val="0"/>
          <w:marRight w:val="0"/>
          <w:marTop w:val="0"/>
          <w:marBottom w:val="0"/>
          <w:divBdr>
            <w:top w:val="none" w:sz="0" w:space="0" w:color="auto"/>
            <w:left w:val="none" w:sz="0" w:space="0" w:color="auto"/>
            <w:bottom w:val="none" w:sz="0" w:space="0" w:color="auto"/>
            <w:right w:val="none" w:sz="0" w:space="0" w:color="auto"/>
          </w:divBdr>
        </w:div>
        <w:div w:id="803933799">
          <w:marLeft w:val="375"/>
          <w:marRight w:val="375"/>
          <w:marTop w:val="0"/>
          <w:marBottom w:val="375"/>
          <w:divBdr>
            <w:top w:val="none" w:sz="0" w:space="0" w:color="auto"/>
            <w:left w:val="none" w:sz="0" w:space="0" w:color="auto"/>
            <w:bottom w:val="none" w:sz="0" w:space="0" w:color="auto"/>
            <w:right w:val="none" w:sz="0" w:space="0" w:color="auto"/>
          </w:divBdr>
        </w:div>
        <w:div w:id="433986250">
          <w:marLeft w:val="0"/>
          <w:marRight w:val="0"/>
          <w:marTop w:val="0"/>
          <w:marBottom w:val="0"/>
          <w:divBdr>
            <w:top w:val="none" w:sz="0" w:space="0" w:color="auto"/>
            <w:left w:val="none" w:sz="0" w:space="0" w:color="auto"/>
            <w:bottom w:val="none" w:sz="0" w:space="0" w:color="auto"/>
            <w:right w:val="none" w:sz="0" w:space="0" w:color="auto"/>
          </w:divBdr>
        </w:div>
        <w:div w:id="111947644">
          <w:marLeft w:val="375"/>
          <w:marRight w:val="375"/>
          <w:marTop w:val="0"/>
          <w:marBottom w:val="375"/>
          <w:divBdr>
            <w:top w:val="none" w:sz="0" w:space="0" w:color="auto"/>
            <w:left w:val="none" w:sz="0" w:space="0" w:color="auto"/>
            <w:bottom w:val="none" w:sz="0" w:space="0" w:color="auto"/>
            <w:right w:val="none" w:sz="0" w:space="0" w:color="auto"/>
          </w:divBdr>
        </w:div>
        <w:div w:id="747464383">
          <w:marLeft w:val="0"/>
          <w:marRight w:val="0"/>
          <w:marTop w:val="0"/>
          <w:marBottom w:val="0"/>
          <w:divBdr>
            <w:top w:val="none" w:sz="0" w:space="0" w:color="auto"/>
            <w:left w:val="none" w:sz="0" w:space="0" w:color="auto"/>
            <w:bottom w:val="none" w:sz="0" w:space="0" w:color="auto"/>
            <w:right w:val="none" w:sz="0" w:space="0" w:color="auto"/>
          </w:divBdr>
        </w:div>
        <w:div w:id="1237982002">
          <w:marLeft w:val="375"/>
          <w:marRight w:val="375"/>
          <w:marTop w:val="0"/>
          <w:marBottom w:val="375"/>
          <w:divBdr>
            <w:top w:val="none" w:sz="0" w:space="0" w:color="auto"/>
            <w:left w:val="none" w:sz="0" w:space="0" w:color="auto"/>
            <w:bottom w:val="none" w:sz="0" w:space="0" w:color="auto"/>
            <w:right w:val="none" w:sz="0" w:space="0" w:color="auto"/>
          </w:divBdr>
        </w:div>
        <w:div w:id="1286083388">
          <w:marLeft w:val="0"/>
          <w:marRight w:val="0"/>
          <w:marTop w:val="0"/>
          <w:marBottom w:val="0"/>
          <w:divBdr>
            <w:top w:val="none" w:sz="0" w:space="0" w:color="auto"/>
            <w:left w:val="none" w:sz="0" w:space="0" w:color="auto"/>
            <w:bottom w:val="none" w:sz="0" w:space="0" w:color="auto"/>
            <w:right w:val="none" w:sz="0" w:space="0" w:color="auto"/>
          </w:divBdr>
        </w:div>
        <w:div w:id="1663777259">
          <w:marLeft w:val="375"/>
          <w:marRight w:val="375"/>
          <w:marTop w:val="0"/>
          <w:marBottom w:val="375"/>
          <w:divBdr>
            <w:top w:val="none" w:sz="0" w:space="0" w:color="auto"/>
            <w:left w:val="none" w:sz="0" w:space="0" w:color="auto"/>
            <w:bottom w:val="none" w:sz="0" w:space="0" w:color="auto"/>
            <w:right w:val="none" w:sz="0" w:space="0" w:color="auto"/>
          </w:divBdr>
        </w:div>
        <w:div w:id="2146196521">
          <w:marLeft w:val="0"/>
          <w:marRight w:val="0"/>
          <w:marTop w:val="0"/>
          <w:marBottom w:val="0"/>
          <w:divBdr>
            <w:top w:val="none" w:sz="0" w:space="0" w:color="auto"/>
            <w:left w:val="none" w:sz="0" w:space="0" w:color="auto"/>
            <w:bottom w:val="none" w:sz="0" w:space="0" w:color="auto"/>
            <w:right w:val="none" w:sz="0" w:space="0" w:color="auto"/>
          </w:divBdr>
        </w:div>
        <w:div w:id="187449437">
          <w:marLeft w:val="375"/>
          <w:marRight w:val="375"/>
          <w:marTop w:val="0"/>
          <w:marBottom w:val="375"/>
          <w:divBdr>
            <w:top w:val="none" w:sz="0" w:space="0" w:color="auto"/>
            <w:left w:val="none" w:sz="0" w:space="0" w:color="auto"/>
            <w:bottom w:val="none" w:sz="0" w:space="0" w:color="auto"/>
            <w:right w:val="none" w:sz="0" w:space="0" w:color="auto"/>
          </w:divBdr>
        </w:div>
        <w:div w:id="1052921494">
          <w:marLeft w:val="0"/>
          <w:marRight w:val="0"/>
          <w:marTop w:val="0"/>
          <w:marBottom w:val="0"/>
          <w:divBdr>
            <w:top w:val="none" w:sz="0" w:space="0" w:color="auto"/>
            <w:left w:val="none" w:sz="0" w:space="0" w:color="auto"/>
            <w:bottom w:val="none" w:sz="0" w:space="0" w:color="auto"/>
            <w:right w:val="none" w:sz="0" w:space="0" w:color="auto"/>
          </w:divBdr>
        </w:div>
        <w:div w:id="1263077097">
          <w:marLeft w:val="375"/>
          <w:marRight w:val="375"/>
          <w:marTop w:val="0"/>
          <w:marBottom w:val="375"/>
          <w:divBdr>
            <w:top w:val="none" w:sz="0" w:space="0" w:color="auto"/>
            <w:left w:val="none" w:sz="0" w:space="0" w:color="auto"/>
            <w:bottom w:val="none" w:sz="0" w:space="0" w:color="auto"/>
            <w:right w:val="none" w:sz="0" w:space="0" w:color="auto"/>
          </w:divBdr>
        </w:div>
        <w:div w:id="520247424">
          <w:marLeft w:val="0"/>
          <w:marRight w:val="0"/>
          <w:marTop w:val="0"/>
          <w:marBottom w:val="0"/>
          <w:divBdr>
            <w:top w:val="none" w:sz="0" w:space="0" w:color="auto"/>
            <w:left w:val="none" w:sz="0" w:space="0" w:color="auto"/>
            <w:bottom w:val="none" w:sz="0" w:space="0" w:color="auto"/>
            <w:right w:val="none" w:sz="0" w:space="0" w:color="auto"/>
          </w:divBdr>
        </w:div>
        <w:div w:id="1776944638">
          <w:marLeft w:val="375"/>
          <w:marRight w:val="375"/>
          <w:marTop w:val="0"/>
          <w:marBottom w:val="375"/>
          <w:divBdr>
            <w:top w:val="none" w:sz="0" w:space="0" w:color="auto"/>
            <w:left w:val="none" w:sz="0" w:space="0" w:color="auto"/>
            <w:bottom w:val="none" w:sz="0" w:space="0" w:color="auto"/>
            <w:right w:val="none" w:sz="0" w:space="0" w:color="auto"/>
          </w:divBdr>
        </w:div>
        <w:div w:id="2015915645">
          <w:marLeft w:val="0"/>
          <w:marRight w:val="0"/>
          <w:marTop w:val="0"/>
          <w:marBottom w:val="0"/>
          <w:divBdr>
            <w:top w:val="none" w:sz="0" w:space="0" w:color="auto"/>
            <w:left w:val="none" w:sz="0" w:space="0" w:color="auto"/>
            <w:bottom w:val="none" w:sz="0" w:space="0" w:color="auto"/>
            <w:right w:val="none" w:sz="0" w:space="0" w:color="auto"/>
          </w:divBdr>
        </w:div>
        <w:div w:id="1292128901">
          <w:marLeft w:val="375"/>
          <w:marRight w:val="375"/>
          <w:marTop w:val="0"/>
          <w:marBottom w:val="375"/>
          <w:divBdr>
            <w:top w:val="none" w:sz="0" w:space="0" w:color="auto"/>
            <w:left w:val="none" w:sz="0" w:space="0" w:color="auto"/>
            <w:bottom w:val="none" w:sz="0" w:space="0" w:color="auto"/>
            <w:right w:val="none" w:sz="0" w:space="0" w:color="auto"/>
          </w:divBdr>
        </w:div>
        <w:div w:id="1719934923">
          <w:marLeft w:val="0"/>
          <w:marRight w:val="0"/>
          <w:marTop w:val="0"/>
          <w:marBottom w:val="0"/>
          <w:divBdr>
            <w:top w:val="none" w:sz="0" w:space="0" w:color="auto"/>
            <w:left w:val="none" w:sz="0" w:space="0" w:color="auto"/>
            <w:bottom w:val="none" w:sz="0" w:space="0" w:color="auto"/>
            <w:right w:val="none" w:sz="0" w:space="0" w:color="auto"/>
          </w:divBdr>
        </w:div>
        <w:div w:id="1665428159">
          <w:marLeft w:val="375"/>
          <w:marRight w:val="375"/>
          <w:marTop w:val="0"/>
          <w:marBottom w:val="375"/>
          <w:divBdr>
            <w:top w:val="none" w:sz="0" w:space="0" w:color="auto"/>
            <w:left w:val="none" w:sz="0" w:space="0" w:color="auto"/>
            <w:bottom w:val="none" w:sz="0" w:space="0" w:color="auto"/>
            <w:right w:val="none" w:sz="0" w:space="0" w:color="auto"/>
          </w:divBdr>
        </w:div>
        <w:div w:id="840969459">
          <w:marLeft w:val="0"/>
          <w:marRight w:val="0"/>
          <w:marTop w:val="0"/>
          <w:marBottom w:val="0"/>
          <w:divBdr>
            <w:top w:val="none" w:sz="0" w:space="0" w:color="auto"/>
            <w:left w:val="none" w:sz="0" w:space="0" w:color="auto"/>
            <w:bottom w:val="none" w:sz="0" w:space="0" w:color="auto"/>
            <w:right w:val="none" w:sz="0" w:space="0" w:color="auto"/>
          </w:divBdr>
        </w:div>
        <w:div w:id="1096563535">
          <w:marLeft w:val="375"/>
          <w:marRight w:val="375"/>
          <w:marTop w:val="0"/>
          <w:marBottom w:val="375"/>
          <w:divBdr>
            <w:top w:val="none" w:sz="0" w:space="0" w:color="auto"/>
            <w:left w:val="none" w:sz="0" w:space="0" w:color="auto"/>
            <w:bottom w:val="none" w:sz="0" w:space="0" w:color="auto"/>
            <w:right w:val="none" w:sz="0" w:space="0" w:color="auto"/>
          </w:divBdr>
        </w:div>
        <w:div w:id="1373533637">
          <w:marLeft w:val="0"/>
          <w:marRight w:val="0"/>
          <w:marTop w:val="0"/>
          <w:marBottom w:val="0"/>
          <w:divBdr>
            <w:top w:val="none" w:sz="0" w:space="0" w:color="auto"/>
            <w:left w:val="none" w:sz="0" w:space="0" w:color="auto"/>
            <w:bottom w:val="none" w:sz="0" w:space="0" w:color="auto"/>
            <w:right w:val="none" w:sz="0" w:space="0" w:color="auto"/>
          </w:divBdr>
        </w:div>
        <w:div w:id="1774125465">
          <w:marLeft w:val="375"/>
          <w:marRight w:val="375"/>
          <w:marTop w:val="0"/>
          <w:marBottom w:val="375"/>
          <w:divBdr>
            <w:top w:val="none" w:sz="0" w:space="0" w:color="auto"/>
            <w:left w:val="none" w:sz="0" w:space="0" w:color="auto"/>
            <w:bottom w:val="none" w:sz="0" w:space="0" w:color="auto"/>
            <w:right w:val="none" w:sz="0" w:space="0" w:color="auto"/>
          </w:divBdr>
        </w:div>
      </w:divsChild>
    </w:div>
    <w:div w:id="1450931914">
      <w:bodyDiv w:val="1"/>
      <w:marLeft w:val="0"/>
      <w:marRight w:val="0"/>
      <w:marTop w:val="0"/>
      <w:marBottom w:val="0"/>
      <w:divBdr>
        <w:top w:val="none" w:sz="0" w:space="0" w:color="auto"/>
        <w:left w:val="none" w:sz="0" w:space="0" w:color="auto"/>
        <w:bottom w:val="none" w:sz="0" w:space="0" w:color="auto"/>
        <w:right w:val="none" w:sz="0" w:space="0" w:color="auto"/>
      </w:divBdr>
    </w:div>
    <w:div w:id="1454060308">
      <w:bodyDiv w:val="1"/>
      <w:marLeft w:val="0"/>
      <w:marRight w:val="0"/>
      <w:marTop w:val="0"/>
      <w:marBottom w:val="0"/>
      <w:divBdr>
        <w:top w:val="none" w:sz="0" w:space="0" w:color="auto"/>
        <w:left w:val="none" w:sz="0" w:space="0" w:color="auto"/>
        <w:bottom w:val="none" w:sz="0" w:space="0" w:color="auto"/>
        <w:right w:val="none" w:sz="0" w:space="0" w:color="auto"/>
      </w:divBdr>
    </w:div>
    <w:div w:id="1464038374">
      <w:bodyDiv w:val="1"/>
      <w:marLeft w:val="0"/>
      <w:marRight w:val="0"/>
      <w:marTop w:val="0"/>
      <w:marBottom w:val="0"/>
      <w:divBdr>
        <w:top w:val="none" w:sz="0" w:space="0" w:color="auto"/>
        <w:left w:val="none" w:sz="0" w:space="0" w:color="auto"/>
        <w:bottom w:val="none" w:sz="0" w:space="0" w:color="auto"/>
        <w:right w:val="none" w:sz="0" w:space="0" w:color="auto"/>
      </w:divBdr>
    </w:div>
    <w:div w:id="1480465548">
      <w:bodyDiv w:val="1"/>
      <w:marLeft w:val="0"/>
      <w:marRight w:val="0"/>
      <w:marTop w:val="0"/>
      <w:marBottom w:val="0"/>
      <w:divBdr>
        <w:top w:val="none" w:sz="0" w:space="0" w:color="auto"/>
        <w:left w:val="none" w:sz="0" w:space="0" w:color="auto"/>
        <w:bottom w:val="none" w:sz="0" w:space="0" w:color="auto"/>
        <w:right w:val="none" w:sz="0" w:space="0" w:color="auto"/>
      </w:divBdr>
    </w:div>
    <w:div w:id="1496534484">
      <w:bodyDiv w:val="1"/>
      <w:marLeft w:val="0"/>
      <w:marRight w:val="0"/>
      <w:marTop w:val="0"/>
      <w:marBottom w:val="0"/>
      <w:divBdr>
        <w:top w:val="none" w:sz="0" w:space="0" w:color="auto"/>
        <w:left w:val="none" w:sz="0" w:space="0" w:color="auto"/>
        <w:bottom w:val="none" w:sz="0" w:space="0" w:color="auto"/>
        <w:right w:val="none" w:sz="0" w:space="0" w:color="auto"/>
      </w:divBdr>
    </w:div>
    <w:div w:id="1506090900">
      <w:bodyDiv w:val="1"/>
      <w:marLeft w:val="0"/>
      <w:marRight w:val="0"/>
      <w:marTop w:val="0"/>
      <w:marBottom w:val="0"/>
      <w:divBdr>
        <w:top w:val="none" w:sz="0" w:space="0" w:color="auto"/>
        <w:left w:val="none" w:sz="0" w:space="0" w:color="auto"/>
        <w:bottom w:val="none" w:sz="0" w:space="0" w:color="auto"/>
        <w:right w:val="none" w:sz="0" w:space="0" w:color="auto"/>
      </w:divBdr>
    </w:div>
    <w:div w:id="1538277886">
      <w:bodyDiv w:val="1"/>
      <w:marLeft w:val="0"/>
      <w:marRight w:val="0"/>
      <w:marTop w:val="0"/>
      <w:marBottom w:val="0"/>
      <w:divBdr>
        <w:top w:val="none" w:sz="0" w:space="0" w:color="auto"/>
        <w:left w:val="none" w:sz="0" w:space="0" w:color="auto"/>
        <w:bottom w:val="none" w:sz="0" w:space="0" w:color="auto"/>
        <w:right w:val="none" w:sz="0" w:space="0" w:color="auto"/>
      </w:divBdr>
      <w:divsChild>
        <w:div w:id="1076047493">
          <w:marLeft w:val="533"/>
          <w:marRight w:val="0"/>
          <w:marTop w:val="77"/>
          <w:marBottom w:val="0"/>
          <w:divBdr>
            <w:top w:val="none" w:sz="0" w:space="0" w:color="auto"/>
            <w:left w:val="none" w:sz="0" w:space="0" w:color="auto"/>
            <w:bottom w:val="none" w:sz="0" w:space="0" w:color="auto"/>
            <w:right w:val="none" w:sz="0" w:space="0" w:color="auto"/>
          </w:divBdr>
        </w:div>
        <w:div w:id="194849547">
          <w:marLeft w:val="1166"/>
          <w:marRight w:val="0"/>
          <w:marTop w:val="67"/>
          <w:marBottom w:val="0"/>
          <w:divBdr>
            <w:top w:val="none" w:sz="0" w:space="0" w:color="auto"/>
            <w:left w:val="none" w:sz="0" w:space="0" w:color="auto"/>
            <w:bottom w:val="none" w:sz="0" w:space="0" w:color="auto"/>
            <w:right w:val="none" w:sz="0" w:space="0" w:color="auto"/>
          </w:divBdr>
        </w:div>
        <w:div w:id="561645246">
          <w:marLeft w:val="1166"/>
          <w:marRight w:val="0"/>
          <w:marTop w:val="67"/>
          <w:marBottom w:val="0"/>
          <w:divBdr>
            <w:top w:val="none" w:sz="0" w:space="0" w:color="auto"/>
            <w:left w:val="none" w:sz="0" w:space="0" w:color="auto"/>
            <w:bottom w:val="none" w:sz="0" w:space="0" w:color="auto"/>
            <w:right w:val="none" w:sz="0" w:space="0" w:color="auto"/>
          </w:divBdr>
        </w:div>
        <w:div w:id="1006785834">
          <w:marLeft w:val="1166"/>
          <w:marRight w:val="0"/>
          <w:marTop w:val="67"/>
          <w:marBottom w:val="0"/>
          <w:divBdr>
            <w:top w:val="none" w:sz="0" w:space="0" w:color="auto"/>
            <w:left w:val="none" w:sz="0" w:space="0" w:color="auto"/>
            <w:bottom w:val="none" w:sz="0" w:space="0" w:color="auto"/>
            <w:right w:val="none" w:sz="0" w:space="0" w:color="auto"/>
          </w:divBdr>
        </w:div>
        <w:div w:id="173112107">
          <w:marLeft w:val="1166"/>
          <w:marRight w:val="0"/>
          <w:marTop w:val="67"/>
          <w:marBottom w:val="0"/>
          <w:divBdr>
            <w:top w:val="none" w:sz="0" w:space="0" w:color="auto"/>
            <w:left w:val="none" w:sz="0" w:space="0" w:color="auto"/>
            <w:bottom w:val="none" w:sz="0" w:space="0" w:color="auto"/>
            <w:right w:val="none" w:sz="0" w:space="0" w:color="auto"/>
          </w:divBdr>
        </w:div>
        <w:div w:id="160126364">
          <w:marLeft w:val="1166"/>
          <w:marRight w:val="0"/>
          <w:marTop w:val="67"/>
          <w:marBottom w:val="0"/>
          <w:divBdr>
            <w:top w:val="none" w:sz="0" w:space="0" w:color="auto"/>
            <w:left w:val="none" w:sz="0" w:space="0" w:color="auto"/>
            <w:bottom w:val="none" w:sz="0" w:space="0" w:color="auto"/>
            <w:right w:val="none" w:sz="0" w:space="0" w:color="auto"/>
          </w:divBdr>
        </w:div>
      </w:divsChild>
    </w:div>
    <w:div w:id="1565604243">
      <w:bodyDiv w:val="1"/>
      <w:marLeft w:val="0"/>
      <w:marRight w:val="0"/>
      <w:marTop w:val="0"/>
      <w:marBottom w:val="0"/>
      <w:divBdr>
        <w:top w:val="none" w:sz="0" w:space="0" w:color="auto"/>
        <w:left w:val="none" w:sz="0" w:space="0" w:color="auto"/>
        <w:bottom w:val="none" w:sz="0" w:space="0" w:color="auto"/>
        <w:right w:val="none" w:sz="0" w:space="0" w:color="auto"/>
      </w:divBdr>
    </w:div>
    <w:div w:id="1583752903">
      <w:bodyDiv w:val="1"/>
      <w:marLeft w:val="0"/>
      <w:marRight w:val="0"/>
      <w:marTop w:val="0"/>
      <w:marBottom w:val="0"/>
      <w:divBdr>
        <w:top w:val="none" w:sz="0" w:space="0" w:color="auto"/>
        <w:left w:val="none" w:sz="0" w:space="0" w:color="auto"/>
        <w:bottom w:val="none" w:sz="0" w:space="0" w:color="auto"/>
        <w:right w:val="none" w:sz="0" w:space="0" w:color="auto"/>
      </w:divBdr>
    </w:div>
    <w:div w:id="1584102747">
      <w:bodyDiv w:val="1"/>
      <w:marLeft w:val="0"/>
      <w:marRight w:val="0"/>
      <w:marTop w:val="0"/>
      <w:marBottom w:val="0"/>
      <w:divBdr>
        <w:top w:val="none" w:sz="0" w:space="0" w:color="auto"/>
        <w:left w:val="none" w:sz="0" w:space="0" w:color="auto"/>
        <w:bottom w:val="none" w:sz="0" w:space="0" w:color="auto"/>
        <w:right w:val="none" w:sz="0" w:space="0" w:color="auto"/>
      </w:divBdr>
    </w:div>
    <w:div w:id="1596523519">
      <w:bodyDiv w:val="1"/>
      <w:marLeft w:val="0"/>
      <w:marRight w:val="0"/>
      <w:marTop w:val="0"/>
      <w:marBottom w:val="0"/>
      <w:divBdr>
        <w:top w:val="none" w:sz="0" w:space="0" w:color="auto"/>
        <w:left w:val="none" w:sz="0" w:space="0" w:color="auto"/>
        <w:bottom w:val="none" w:sz="0" w:space="0" w:color="auto"/>
        <w:right w:val="none" w:sz="0" w:space="0" w:color="auto"/>
      </w:divBdr>
    </w:div>
    <w:div w:id="1610315920">
      <w:bodyDiv w:val="1"/>
      <w:marLeft w:val="0"/>
      <w:marRight w:val="0"/>
      <w:marTop w:val="0"/>
      <w:marBottom w:val="0"/>
      <w:divBdr>
        <w:top w:val="none" w:sz="0" w:space="0" w:color="auto"/>
        <w:left w:val="none" w:sz="0" w:space="0" w:color="auto"/>
        <w:bottom w:val="none" w:sz="0" w:space="0" w:color="auto"/>
        <w:right w:val="none" w:sz="0" w:space="0" w:color="auto"/>
      </w:divBdr>
    </w:div>
    <w:div w:id="1618371982">
      <w:bodyDiv w:val="1"/>
      <w:marLeft w:val="0"/>
      <w:marRight w:val="0"/>
      <w:marTop w:val="0"/>
      <w:marBottom w:val="0"/>
      <w:divBdr>
        <w:top w:val="none" w:sz="0" w:space="0" w:color="auto"/>
        <w:left w:val="none" w:sz="0" w:space="0" w:color="auto"/>
        <w:bottom w:val="none" w:sz="0" w:space="0" w:color="auto"/>
        <w:right w:val="none" w:sz="0" w:space="0" w:color="auto"/>
      </w:divBdr>
    </w:div>
    <w:div w:id="1626305528">
      <w:bodyDiv w:val="1"/>
      <w:marLeft w:val="0"/>
      <w:marRight w:val="0"/>
      <w:marTop w:val="0"/>
      <w:marBottom w:val="0"/>
      <w:divBdr>
        <w:top w:val="none" w:sz="0" w:space="0" w:color="auto"/>
        <w:left w:val="none" w:sz="0" w:space="0" w:color="auto"/>
        <w:bottom w:val="none" w:sz="0" w:space="0" w:color="auto"/>
        <w:right w:val="none" w:sz="0" w:space="0" w:color="auto"/>
      </w:divBdr>
    </w:div>
    <w:div w:id="1628272510">
      <w:bodyDiv w:val="1"/>
      <w:marLeft w:val="0"/>
      <w:marRight w:val="0"/>
      <w:marTop w:val="0"/>
      <w:marBottom w:val="0"/>
      <w:divBdr>
        <w:top w:val="none" w:sz="0" w:space="0" w:color="auto"/>
        <w:left w:val="none" w:sz="0" w:space="0" w:color="auto"/>
        <w:bottom w:val="none" w:sz="0" w:space="0" w:color="auto"/>
        <w:right w:val="none" w:sz="0" w:space="0" w:color="auto"/>
      </w:divBdr>
    </w:div>
    <w:div w:id="1636989796">
      <w:bodyDiv w:val="1"/>
      <w:marLeft w:val="0"/>
      <w:marRight w:val="0"/>
      <w:marTop w:val="0"/>
      <w:marBottom w:val="0"/>
      <w:divBdr>
        <w:top w:val="none" w:sz="0" w:space="0" w:color="auto"/>
        <w:left w:val="none" w:sz="0" w:space="0" w:color="auto"/>
        <w:bottom w:val="none" w:sz="0" w:space="0" w:color="auto"/>
        <w:right w:val="none" w:sz="0" w:space="0" w:color="auto"/>
      </w:divBdr>
    </w:div>
    <w:div w:id="1646007698">
      <w:bodyDiv w:val="1"/>
      <w:marLeft w:val="0"/>
      <w:marRight w:val="0"/>
      <w:marTop w:val="0"/>
      <w:marBottom w:val="0"/>
      <w:divBdr>
        <w:top w:val="none" w:sz="0" w:space="0" w:color="auto"/>
        <w:left w:val="none" w:sz="0" w:space="0" w:color="auto"/>
        <w:bottom w:val="none" w:sz="0" w:space="0" w:color="auto"/>
        <w:right w:val="none" w:sz="0" w:space="0" w:color="auto"/>
      </w:divBdr>
    </w:div>
    <w:div w:id="1667978751">
      <w:bodyDiv w:val="1"/>
      <w:marLeft w:val="0"/>
      <w:marRight w:val="0"/>
      <w:marTop w:val="0"/>
      <w:marBottom w:val="0"/>
      <w:divBdr>
        <w:top w:val="none" w:sz="0" w:space="0" w:color="auto"/>
        <w:left w:val="none" w:sz="0" w:space="0" w:color="auto"/>
        <w:bottom w:val="none" w:sz="0" w:space="0" w:color="auto"/>
        <w:right w:val="none" w:sz="0" w:space="0" w:color="auto"/>
      </w:divBdr>
    </w:div>
    <w:div w:id="1680043920">
      <w:bodyDiv w:val="1"/>
      <w:marLeft w:val="0"/>
      <w:marRight w:val="0"/>
      <w:marTop w:val="0"/>
      <w:marBottom w:val="0"/>
      <w:divBdr>
        <w:top w:val="none" w:sz="0" w:space="0" w:color="auto"/>
        <w:left w:val="none" w:sz="0" w:space="0" w:color="auto"/>
        <w:bottom w:val="none" w:sz="0" w:space="0" w:color="auto"/>
        <w:right w:val="none" w:sz="0" w:space="0" w:color="auto"/>
      </w:divBdr>
    </w:div>
    <w:div w:id="1709523514">
      <w:bodyDiv w:val="1"/>
      <w:marLeft w:val="0"/>
      <w:marRight w:val="0"/>
      <w:marTop w:val="0"/>
      <w:marBottom w:val="0"/>
      <w:divBdr>
        <w:top w:val="none" w:sz="0" w:space="0" w:color="auto"/>
        <w:left w:val="none" w:sz="0" w:space="0" w:color="auto"/>
        <w:bottom w:val="none" w:sz="0" w:space="0" w:color="auto"/>
        <w:right w:val="none" w:sz="0" w:space="0" w:color="auto"/>
      </w:divBdr>
    </w:div>
    <w:div w:id="1713067402">
      <w:bodyDiv w:val="1"/>
      <w:marLeft w:val="0"/>
      <w:marRight w:val="0"/>
      <w:marTop w:val="0"/>
      <w:marBottom w:val="0"/>
      <w:divBdr>
        <w:top w:val="none" w:sz="0" w:space="0" w:color="auto"/>
        <w:left w:val="none" w:sz="0" w:space="0" w:color="auto"/>
        <w:bottom w:val="none" w:sz="0" w:space="0" w:color="auto"/>
        <w:right w:val="none" w:sz="0" w:space="0" w:color="auto"/>
      </w:divBdr>
    </w:div>
    <w:div w:id="1729919634">
      <w:bodyDiv w:val="1"/>
      <w:marLeft w:val="0"/>
      <w:marRight w:val="0"/>
      <w:marTop w:val="0"/>
      <w:marBottom w:val="0"/>
      <w:divBdr>
        <w:top w:val="none" w:sz="0" w:space="0" w:color="auto"/>
        <w:left w:val="none" w:sz="0" w:space="0" w:color="auto"/>
        <w:bottom w:val="none" w:sz="0" w:space="0" w:color="auto"/>
        <w:right w:val="none" w:sz="0" w:space="0" w:color="auto"/>
      </w:divBdr>
    </w:div>
    <w:div w:id="1757627158">
      <w:bodyDiv w:val="1"/>
      <w:marLeft w:val="0"/>
      <w:marRight w:val="0"/>
      <w:marTop w:val="0"/>
      <w:marBottom w:val="0"/>
      <w:divBdr>
        <w:top w:val="none" w:sz="0" w:space="0" w:color="auto"/>
        <w:left w:val="none" w:sz="0" w:space="0" w:color="auto"/>
        <w:bottom w:val="none" w:sz="0" w:space="0" w:color="auto"/>
        <w:right w:val="none" w:sz="0" w:space="0" w:color="auto"/>
      </w:divBdr>
    </w:div>
    <w:div w:id="1771659521">
      <w:bodyDiv w:val="1"/>
      <w:marLeft w:val="0"/>
      <w:marRight w:val="0"/>
      <w:marTop w:val="0"/>
      <w:marBottom w:val="0"/>
      <w:divBdr>
        <w:top w:val="none" w:sz="0" w:space="0" w:color="auto"/>
        <w:left w:val="none" w:sz="0" w:space="0" w:color="auto"/>
        <w:bottom w:val="none" w:sz="0" w:space="0" w:color="auto"/>
        <w:right w:val="none" w:sz="0" w:space="0" w:color="auto"/>
      </w:divBdr>
    </w:div>
    <w:div w:id="1803766700">
      <w:bodyDiv w:val="1"/>
      <w:marLeft w:val="0"/>
      <w:marRight w:val="0"/>
      <w:marTop w:val="0"/>
      <w:marBottom w:val="0"/>
      <w:divBdr>
        <w:top w:val="none" w:sz="0" w:space="0" w:color="auto"/>
        <w:left w:val="none" w:sz="0" w:space="0" w:color="auto"/>
        <w:bottom w:val="none" w:sz="0" w:space="0" w:color="auto"/>
        <w:right w:val="none" w:sz="0" w:space="0" w:color="auto"/>
      </w:divBdr>
    </w:div>
    <w:div w:id="1868912281">
      <w:bodyDiv w:val="1"/>
      <w:marLeft w:val="0"/>
      <w:marRight w:val="0"/>
      <w:marTop w:val="0"/>
      <w:marBottom w:val="0"/>
      <w:divBdr>
        <w:top w:val="none" w:sz="0" w:space="0" w:color="auto"/>
        <w:left w:val="none" w:sz="0" w:space="0" w:color="auto"/>
        <w:bottom w:val="none" w:sz="0" w:space="0" w:color="auto"/>
        <w:right w:val="none" w:sz="0" w:space="0" w:color="auto"/>
      </w:divBdr>
    </w:div>
    <w:div w:id="1934435889">
      <w:bodyDiv w:val="1"/>
      <w:marLeft w:val="0"/>
      <w:marRight w:val="0"/>
      <w:marTop w:val="0"/>
      <w:marBottom w:val="0"/>
      <w:divBdr>
        <w:top w:val="none" w:sz="0" w:space="0" w:color="auto"/>
        <w:left w:val="none" w:sz="0" w:space="0" w:color="auto"/>
        <w:bottom w:val="none" w:sz="0" w:space="0" w:color="auto"/>
        <w:right w:val="none" w:sz="0" w:space="0" w:color="auto"/>
      </w:divBdr>
    </w:div>
    <w:div w:id="1952738112">
      <w:bodyDiv w:val="1"/>
      <w:marLeft w:val="0"/>
      <w:marRight w:val="0"/>
      <w:marTop w:val="0"/>
      <w:marBottom w:val="0"/>
      <w:divBdr>
        <w:top w:val="none" w:sz="0" w:space="0" w:color="auto"/>
        <w:left w:val="none" w:sz="0" w:space="0" w:color="auto"/>
        <w:bottom w:val="none" w:sz="0" w:space="0" w:color="auto"/>
        <w:right w:val="none" w:sz="0" w:space="0" w:color="auto"/>
      </w:divBdr>
    </w:div>
    <w:div w:id="1954555459">
      <w:bodyDiv w:val="1"/>
      <w:marLeft w:val="0"/>
      <w:marRight w:val="0"/>
      <w:marTop w:val="0"/>
      <w:marBottom w:val="0"/>
      <w:divBdr>
        <w:top w:val="none" w:sz="0" w:space="0" w:color="auto"/>
        <w:left w:val="none" w:sz="0" w:space="0" w:color="auto"/>
        <w:bottom w:val="none" w:sz="0" w:space="0" w:color="auto"/>
        <w:right w:val="none" w:sz="0" w:space="0" w:color="auto"/>
      </w:divBdr>
      <w:divsChild>
        <w:div w:id="1760907621">
          <w:marLeft w:val="533"/>
          <w:marRight w:val="0"/>
          <w:marTop w:val="96"/>
          <w:marBottom w:val="0"/>
          <w:divBdr>
            <w:top w:val="none" w:sz="0" w:space="0" w:color="auto"/>
            <w:left w:val="none" w:sz="0" w:space="0" w:color="auto"/>
            <w:bottom w:val="none" w:sz="0" w:space="0" w:color="auto"/>
            <w:right w:val="none" w:sz="0" w:space="0" w:color="auto"/>
          </w:divBdr>
        </w:div>
        <w:div w:id="591358873">
          <w:marLeft w:val="1166"/>
          <w:marRight w:val="0"/>
          <w:marTop w:val="86"/>
          <w:marBottom w:val="0"/>
          <w:divBdr>
            <w:top w:val="none" w:sz="0" w:space="0" w:color="auto"/>
            <w:left w:val="none" w:sz="0" w:space="0" w:color="auto"/>
            <w:bottom w:val="none" w:sz="0" w:space="0" w:color="auto"/>
            <w:right w:val="none" w:sz="0" w:space="0" w:color="auto"/>
          </w:divBdr>
        </w:div>
        <w:div w:id="859928793">
          <w:marLeft w:val="1166"/>
          <w:marRight w:val="0"/>
          <w:marTop w:val="86"/>
          <w:marBottom w:val="0"/>
          <w:divBdr>
            <w:top w:val="none" w:sz="0" w:space="0" w:color="auto"/>
            <w:left w:val="none" w:sz="0" w:space="0" w:color="auto"/>
            <w:bottom w:val="none" w:sz="0" w:space="0" w:color="auto"/>
            <w:right w:val="none" w:sz="0" w:space="0" w:color="auto"/>
          </w:divBdr>
        </w:div>
        <w:div w:id="1850217294">
          <w:marLeft w:val="533"/>
          <w:marRight w:val="0"/>
          <w:marTop w:val="96"/>
          <w:marBottom w:val="0"/>
          <w:divBdr>
            <w:top w:val="none" w:sz="0" w:space="0" w:color="auto"/>
            <w:left w:val="none" w:sz="0" w:space="0" w:color="auto"/>
            <w:bottom w:val="none" w:sz="0" w:space="0" w:color="auto"/>
            <w:right w:val="none" w:sz="0" w:space="0" w:color="auto"/>
          </w:divBdr>
        </w:div>
        <w:div w:id="104547173">
          <w:marLeft w:val="533"/>
          <w:marRight w:val="0"/>
          <w:marTop w:val="96"/>
          <w:marBottom w:val="0"/>
          <w:divBdr>
            <w:top w:val="none" w:sz="0" w:space="0" w:color="auto"/>
            <w:left w:val="none" w:sz="0" w:space="0" w:color="auto"/>
            <w:bottom w:val="none" w:sz="0" w:space="0" w:color="auto"/>
            <w:right w:val="none" w:sz="0" w:space="0" w:color="auto"/>
          </w:divBdr>
        </w:div>
        <w:div w:id="161048956">
          <w:marLeft w:val="533"/>
          <w:marRight w:val="0"/>
          <w:marTop w:val="96"/>
          <w:marBottom w:val="0"/>
          <w:divBdr>
            <w:top w:val="none" w:sz="0" w:space="0" w:color="auto"/>
            <w:left w:val="none" w:sz="0" w:space="0" w:color="auto"/>
            <w:bottom w:val="none" w:sz="0" w:space="0" w:color="auto"/>
            <w:right w:val="none" w:sz="0" w:space="0" w:color="auto"/>
          </w:divBdr>
        </w:div>
      </w:divsChild>
    </w:div>
    <w:div w:id="1959992263">
      <w:bodyDiv w:val="1"/>
      <w:marLeft w:val="0"/>
      <w:marRight w:val="0"/>
      <w:marTop w:val="0"/>
      <w:marBottom w:val="0"/>
      <w:divBdr>
        <w:top w:val="none" w:sz="0" w:space="0" w:color="auto"/>
        <w:left w:val="none" w:sz="0" w:space="0" w:color="auto"/>
        <w:bottom w:val="none" w:sz="0" w:space="0" w:color="auto"/>
        <w:right w:val="none" w:sz="0" w:space="0" w:color="auto"/>
      </w:divBdr>
    </w:div>
    <w:div w:id="2006279795">
      <w:bodyDiv w:val="1"/>
      <w:marLeft w:val="0"/>
      <w:marRight w:val="0"/>
      <w:marTop w:val="0"/>
      <w:marBottom w:val="0"/>
      <w:divBdr>
        <w:top w:val="none" w:sz="0" w:space="0" w:color="auto"/>
        <w:left w:val="none" w:sz="0" w:space="0" w:color="auto"/>
        <w:bottom w:val="none" w:sz="0" w:space="0" w:color="auto"/>
        <w:right w:val="none" w:sz="0" w:space="0" w:color="auto"/>
      </w:divBdr>
    </w:div>
    <w:div w:id="2010667567">
      <w:bodyDiv w:val="1"/>
      <w:marLeft w:val="0"/>
      <w:marRight w:val="0"/>
      <w:marTop w:val="0"/>
      <w:marBottom w:val="0"/>
      <w:divBdr>
        <w:top w:val="none" w:sz="0" w:space="0" w:color="auto"/>
        <w:left w:val="none" w:sz="0" w:space="0" w:color="auto"/>
        <w:bottom w:val="none" w:sz="0" w:space="0" w:color="auto"/>
        <w:right w:val="none" w:sz="0" w:space="0" w:color="auto"/>
      </w:divBdr>
    </w:div>
    <w:div w:id="2012442536">
      <w:bodyDiv w:val="1"/>
      <w:marLeft w:val="0"/>
      <w:marRight w:val="0"/>
      <w:marTop w:val="0"/>
      <w:marBottom w:val="0"/>
      <w:divBdr>
        <w:top w:val="none" w:sz="0" w:space="0" w:color="auto"/>
        <w:left w:val="none" w:sz="0" w:space="0" w:color="auto"/>
        <w:bottom w:val="none" w:sz="0" w:space="0" w:color="auto"/>
        <w:right w:val="none" w:sz="0" w:space="0" w:color="auto"/>
      </w:divBdr>
    </w:div>
    <w:div w:id="2021617107">
      <w:bodyDiv w:val="1"/>
      <w:marLeft w:val="0"/>
      <w:marRight w:val="0"/>
      <w:marTop w:val="0"/>
      <w:marBottom w:val="0"/>
      <w:divBdr>
        <w:top w:val="none" w:sz="0" w:space="0" w:color="auto"/>
        <w:left w:val="none" w:sz="0" w:space="0" w:color="auto"/>
        <w:bottom w:val="none" w:sz="0" w:space="0" w:color="auto"/>
        <w:right w:val="none" w:sz="0" w:space="0" w:color="auto"/>
      </w:divBdr>
    </w:div>
    <w:div w:id="2044597974">
      <w:bodyDiv w:val="1"/>
      <w:marLeft w:val="0"/>
      <w:marRight w:val="0"/>
      <w:marTop w:val="0"/>
      <w:marBottom w:val="0"/>
      <w:divBdr>
        <w:top w:val="none" w:sz="0" w:space="0" w:color="auto"/>
        <w:left w:val="none" w:sz="0" w:space="0" w:color="auto"/>
        <w:bottom w:val="none" w:sz="0" w:space="0" w:color="auto"/>
        <w:right w:val="none" w:sz="0" w:space="0" w:color="auto"/>
      </w:divBdr>
    </w:div>
    <w:div w:id="2047633624">
      <w:bodyDiv w:val="1"/>
      <w:marLeft w:val="0"/>
      <w:marRight w:val="0"/>
      <w:marTop w:val="0"/>
      <w:marBottom w:val="0"/>
      <w:divBdr>
        <w:top w:val="none" w:sz="0" w:space="0" w:color="auto"/>
        <w:left w:val="none" w:sz="0" w:space="0" w:color="auto"/>
        <w:bottom w:val="none" w:sz="0" w:space="0" w:color="auto"/>
        <w:right w:val="none" w:sz="0" w:space="0" w:color="auto"/>
      </w:divBdr>
    </w:div>
    <w:div w:id="2055225840">
      <w:bodyDiv w:val="1"/>
      <w:marLeft w:val="0"/>
      <w:marRight w:val="0"/>
      <w:marTop w:val="0"/>
      <w:marBottom w:val="0"/>
      <w:divBdr>
        <w:top w:val="none" w:sz="0" w:space="0" w:color="auto"/>
        <w:left w:val="none" w:sz="0" w:space="0" w:color="auto"/>
        <w:bottom w:val="none" w:sz="0" w:space="0" w:color="auto"/>
        <w:right w:val="none" w:sz="0" w:space="0" w:color="auto"/>
      </w:divBdr>
    </w:div>
    <w:div w:id="2099523176">
      <w:bodyDiv w:val="1"/>
      <w:marLeft w:val="0"/>
      <w:marRight w:val="0"/>
      <w:marTop w:val="0"/>
      <w:marBottom w:val="0"/>
      <w:divBdr>
        <w:top w:val="none" w:sz="0" w:space="0" w:color="auto"/>
        <w:left w:val="none" w:sz="0" w:space="0" w:color="auto"/>
        <w:bottom w:val="none" w:sz="0" w:space="0" w:color="auto"/>
        <w:right w:val="none" w:sz="0" w:space="0" w:color="auto"/>
      </w:divBdr>
    </w:div>
    <w:div w:id="2104495350">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Visio_2003-2010_Drawing33.vsd"/><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package" Target="embeddings/Microsoft_Visio_Drawing11.vsdx"/><Relationship Id="rId34" Type="http://schemas.openxmlformats.org/officeDocument/2006/relationships/header" Target="header1.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Microsoft_Visio_2003-2010_Drawing55.vsd"/><Relationship Id="rId25" Type="http://schemas.openxmlformats.org/officeDocument/2006/relationships/oleObject" Target="embeddings/Microsoft_Visio_2003-2010_Drawing77.vsd"/><Relationship Id="rId33" Type="http://schemas.openxmlformats.org/officeDocument/2006/relationships/oleObject" Target="embeddings/Microsoft_Visio_2003-2010_Drawing1111.vsd"/><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Microsoft_Visio_2003-2010_Drawing99.vsd"/><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22.vsd"/><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header" Target="header3.xml"/><Relationship Id="rId40"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oleObject" Target="embeddings/Microsoft_Visio_2003-2010_Drawing44.vsd"/><Relationship Id="rId23" Type="http://schemas.openxmlformats.org/officeDocument/2006/relationships/oleObject" Target="embeddings/oleObject1.bin"/><Relationship Id="rId28" Type="http://schemas.openxmlformats.org/officeDocument/2006/relationships/image" Target="media/image11.emf"/><Relationship Id="rId36"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oleObject" Target="embeddings/Microsoft_Visio_2003-2010_Drawing66.vsd"/><Relationship Id="rId31" Type="http://schemas.openxmlformats.org/officeDocument/2006/relationships/oleObject" Target="embeddings/Microsoft_Visio_2003-2010_Drawing1010.vsd"/><Relationship Id="rId4" Type="http://schemas.openxmlformats.org/officeDocument/2006/relationships/settings" Target="settings.xml"/><Relationship Id="rId9" Type="http://schemas.openxmlformats.org/officeDocument/2006/relationships/oleObject" Target="embeddings/Microsoft_Visio_2003-2010_Drawing11.vsd"/><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Microsoft_Visio_2003-2010_Drawing88.vsd"/><Relationship Id="rId30" Type="http://schemas.openxmlformats.org/officeDocument/2006/relationships/image" Target="media/image12.emf"/><Relationship Id="rId35" Type="http://schemas.openxmlformats.org/officeDocument/2006/relationships/footer" Target="footer1.xml"/><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008F75-CBD3-4D5D-A0B4-104FB74A3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Template>
  <TotalTime>12</TotalTime>
  <Pages>23</Pages>
  <Words>5433</Words>
  <Characters>30970</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36331</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
  <dc:description/>
  <cp:lastModifiedBy>Sai Yashwanth Kasarabada</cp:lastModifiedBy>
  <cp:revision>7</cp:revision>
  <cp:lastPrinted>2015-09-28T03:56:00Z</cp:lastPrinted>
  <dcterms:created xsi:type="dcterms:W3CDTF">2017-05-05T18:11:00Z</dcterms:created>
  <dcterms:modified xsi:type="dcterms:W3CDTF">2018-08-09T16:55:00Z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ies>
</file>