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A247" w14:textId="281FE103" w:rsidR="00A31BAC" w:rsidRDefault="00852305">
      <w:r>
        <w:t>1</w:t>
      </w:r>
      <w:r w:rsidRPr="007B4744">
        <w:rPr>
          <w:b/>
          <w:bCs/>
          <w:highlight w:val="yellow"/>
        </w:rPr>
        <w:t>.ArrayList</w:t>
      </w:r>
      <w:r>
        <w:t>:là một mảng động cho phép bạn thao tác các phần tử dễ dàng mà không cần phải cung cấp kích thước ban đầu cố định như mảng thông thường.</w:t>
      </w:r>
    </w:p>
    <w:p w14:paraId="50A5AA50" w14:textId="7C1A4AB7" w:rsidR="00852305" w:rsidRDefault="00852305">
      <w:r w:rsidRPr="007B4744">
        <w:rPr>
          <w:b/>
          <w:bCs/>
          <w:highlight w:val="yellow"/>
        </w:rPr>
        <w:t>Giống:</w:t>
      </w:r>
      <w:r w:rsidR="007B4744" w:rsidRPr="007B4744">
        <w:t xml:space="preserve"> </w:t>
      </w:r>
      <w:r w:rsidR="007B4744" w:rsidRPr="007B4744">
        <w:t>các cấu trúc dữ liệu được sử dụng để lưu trữ một tập hợp các phần tử</w:t>
      </w:r>
      <w:r w:rsidR="007B4744">
        <w:t>.</w:t>
      </w:r>
    </w:p>
    <w:p w14:paraId="07162D7B" w14:textId="3CE9C1C0" w:rsidR="007B4744" w:rsidRPr="007B4744" w:rsidRDefault="007B4744">
      <w:pPr>
        <w:rPr>
          <w:b/>
          <w:bCs/>
        </w:rPr>
      </w:pPr>
      <w:r w:rsidRPr="007B4744">
        <w:rPr>
          <w:b/>
          <w:bCs/>
          <w:highlight w:val="yellow"/>
        </w:rPr>
        <w:t>Khác: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4744" w14:paraId="7F31D6D4" w14:textId="77777777" w:rsidTr="007B4744">
        <w:tc>
          <w:tcPr>
            <w:tcW w:w="3020" w:type="dxa"/>
          </w:tcPr>
          <w:p w14:paraId="113B15E6" w14:textId="5E3A6ECA" w:rsidR="007B4744" w:rsidRPr="007B4744" w:rsidRDefault="007B4744">
            <w:pPr>
              <w:rPr>
                <w:b/>
                <w:bCs/>
              </w:rPr>
            </w:pPr>
            <w:r w:rsidRPr="007B4744">
              <w:rPr>
                <w:b/>
                <w:bCs/>
              </w:rPr>
              <w:t>Đặc điểm</w:t>
            </w:r>
          </w:p>
        </w:tc>
        <w:tc>
          <w:tcPr>
            <w:tcW w:w="3021" w:type="dxa"/>
          </w:tcPr>
          <w:p w14:paraId="22C3D5D9" w14:textId="0395EB3D" w:rsidR="007B4744" w:rsidRPr="007B4744" w:rsidRDefault="007B4744">
            <w:pPr>
              <w:rPr>
                <w:b/>
                <w:bCs/>
              </w:rPr>
            </w:pPr>
            <w:r w:rsidRPr="007B4744">
              <w:rPr>
                <w:b/>
                <w:bCs/>
              </w:rPr>
              <w:t>ArrayList</w:t>
            </w:r>
          </w:p>
        </w:tc>
        <w:tc>
          <w:tcPr>
            <w:tcW w:w="3021" w:type="dxa"/>
          </w:tcPr>
          <w:p w14:paraId="4DEFAFA3" w14:textId="329BCA71" w:rsidR="007B4744" w:rsidRPr="007B4744" w:rsidRDefault="007B4744">
            <w:pPr>
              <w:rPr>
                <w:b/>
                <w:bCs/>
              </w:rPr>
            </w:pPr>
            <w:r w:rsidRPr="007B4744">
              <w:rPr>
                <w:b/>
                <w:bCs/>
              </w:rPr>
              <w:t>Array</w:t>
            </w:r>
          </w:p>
        </w:tc>
      </w:tr>
      <w:tr w:rsidR="007B4744" w14:paraId="70C5334C" w14:textId="77777777" w:rsidTr="007B4744">
        <w:tc>
          <w:tcPr>
            <w:tcW w:w="3020" w:type="dxa"/>
          </w:tcPr>
          <w:p w14:paraId="360B8252" w14:textId="08503467" w:rsidR="007B4744" w:rsidRDefault="007B4744">
            <w:r>
              <w:t>Kích thước</w:t>
            </w:r>
          </w:p>
        </w:tc>
        <w:tc>
          <w:tcPr>
            <w:tcW w:w="3021" w:type="dxa"/>
          </w:tcPr>
          <w:p w14:paraId="72934EA4" w14:textId="022FB7F1" w:rsidR="007B4744" w:rsidRDefault="007B4744">
            <w:r>
              <w:t>Động(tự động thay đổi kích thước)</w:t>
            </w:r>
          </w:p>
        </w:tc>
        <w:tc>
          <w:tcPr>
            <w:tcW w:w="3021" w:type="dxa"/>
          </w:tcPr>
          <w:p w14:paraId="183CD507" w14:textId="7A024A4B" w:rsidR="007B4744" w:rsidRDefault="007B4744">
            <w:r>
              <w:t>Cố định(khai báo kích thước ban đầu)</w:t>
            </w:r>
          </w:p>
        </w:tc>
      </w:tr>
      <w:tr w:rsidR="007B4744" w14:paraId="4A876099" w14:textId="77777777" w:rsidTr="007B4744">
        <w:tc>
          <w:tcPr>
            <w:tcW w:w="3020" w:type="dxa"/>
          </w:tcPr>
          <w:p w14:paraId="584DEEEE" w14:textId="41806C2E" w:rsidR="007B4744" w:rsidRDefault="007B4744">
            <w:r>
              <w:t>Kiểu dữ liệu</w:t>
            </w:r>
          </w:p>
        </w:tc>
        <w:tc>
          <w:tcPr>
            <w:tcW w:w="3021" w:type="dxa"/>
          </w:tcPr>
          <w:p w14:paraId="40D41846" w14:textId="789ADB35" w:rsidR="007B4744" w:rsidRDefault="007B4744">
            <w:r>
              <w:t>Lưu trữ Object</w:t>
            </w:r>
            <w:r w:rsidRPr="007B4744">
              <w:t>(có thể chứa nhiều kiểu dữ liệu nhờ autoboxing và generics)</w:t>
            </w:r>
          </w:p>
        </w:tc>
        <w:tc>
          <w:tcPr>
            <w:tcW w:w="3021" w:type="dxa"/>
          </w:tcPr>
          <w:p w14:paraId="23B3F9EB" w14:textId="7221C57C" w:rsidR="007B4744" w:rsidRDefault="007B4744">
            <w:r>
              <w:t>Lữu trữ các phần tử cùng kiểu dữ liệu</w:t>
            </w:r>
          </w:p>
        </w:tc>
      </w:tr>
      <w:tr w:rsidR="007B4744" w14:paraId="7252478C" w14:textId="77777777" w:rsidTr="007B4744">
        <w:tc>
          <w:tcPr>
            <w:tcW w:w="3020" w:type="dxa"/>
          </w:tcPr>
          <w:p w14:paraId="46919836" w14:textId="0128D22D" w:rsidR="007B4744" w:rsidRDefault="007B4744">
            <w:r>
              <w:t>Thao tác</w:t>
            </w:r>
          </w:p>
        </w:tc>
        <w:tc>
          <w:tcPr>
            <w:tcW w:w="3021" w:type="dxa"/>
          </w:tcPr>
          <w:p w14:paraId="5A892628" w14:textId="7726A8EE" w:rsidR="007B4744" w:rsidRDefault="007B4744">
            <w:r w:rsidRPr="007B4744">
              <w:t>Cung cấp nhiều phương thức (add, remove, get, set,...</w:t>
            </w:r>
            <w:r>
              <w:t>)</w:t>
            </w:r>
          </w:p>
        </w:tc>
        <w:tc>
          <w:tcPr>
            <w:tcW w:w="3021" w:type="dxa"/>
          </w:tcPr>
          <w:p w14:paraId="5A89C4DD" w14:textId="2711A7C9" w:rsidR="007B4744" w:rsidRDefault="007B4744">
            <w:r>
              <w:t>Thao tác trực tiếp với chỉ số</w:t>
            </w:r>
          </w:p>
        </w:tc>
      </w:tr>
      <w:tr w:rsidR="007B4744" w14:paraId="78786419" w14:textId="77777777" w:rsidTr="007B4744">
        <w:tc>
          <w:tcPr>
            <w:tcW w:w="3020" w:type="dxa"/>
          </w:tcPr>
          <w:p w14:paraId="54CC8484" w14:textId="3FE90D48" w:rsidR="007B4744" w:rsidRDefault="007B4744">
            <w:r>
              <w:t>Hiệu suất</w:t>
            </w:r>
          </w:p>
        </w:tc>
        <w:tc>
          <w:tcPr>
            <w:tcW w:w="3021" w:type="dxa"/>
          </w:tcPr>
          <w:p w14:paraId="4504AFF1" w14:textId="7B1AE045" w:rsidR="007B4744" w:rsidRDefault="007B4744">
            <w:r w:rsidRPr="007B4744">
              <w:t>Chậm hơn Array trong một số trường hợp (do overhead của việc quản lý kích thước)</w:t>
            </w:r>
          </w:p>
        </w:tc>
        <w:tc>
          <w:tcPr>
            <w:tcW w:w="3021" w:type="dxa"/>
          </w:tcPr>
          <w:p w14:paraId="5FDE9148" w14:textId="2F40BE3C" w:rsidR="007B4744" w:rsidRDefault="007B4744">
            <w:r>
              <w:t>Nhanh hơn trong truy cập phần tử bằng chỉ số</w:t>
            </w:r>
          </w:p>
        </w:tc>
      </w:tr>
      <w:tr w:rsidR="007B4744" w14:paraId="4B1F9FB7" w14:textId="77777777" w:rsidTr="007B4744">
        <w:tc>
          <w:tcPr>
            <w:tcW w:w="3020" w:type="dxa"/>
          </w:tcPr>
          <w:p w14:paraId="52D92A7D" w14:textId="7C14F615" w:rsidR="007B4744" w:rsidRDefault="007B4744">
            <w:r>
              <w:t>Khai báo</w:t>
            </w:r>
          </w:p>
        </w:tc>
        <w:tc>
          <w:tcPr>
            <w:tcW w:w="3021" w:type="dxa"/>
          </w:tcPr>
          <w:p w14:paraId="703FDBBE" w14:textId="4F241133" w:rsidR="007B4744" w:rsidRDefault="007B4744">
            <w:r w:rsidRPr="007B4744">
              <w:t>ArrayList&lt;Kiểu dữ liệu&gt; tênArrayList = new ArrayList&lt;&gt;();</w:t>
            </w:r>
          </w:p>
        </w:tc>
        <w:tc>
          <w:tcPr>
            <w:tcW w:w="3021" w:type="dxa"/>
          </w:tcPr>
          <w:p w14:paraId="5CDDFC29" w14:textId="1CDE7B7B" w:rsidR="007B4744" w:rsidRDefault="007B4744">
            <w:r>
              <w:t>Kiểu dữ kiệu[] tênArray = new kiểu dữ liệu [kích thước];</w:t>
            </w:r>
          </w:p>
        </w:tc>
      </w:tr>
      <w:tr w:rsidR="007B4744" w14:paraId="5F8AF3C6" w14:textId="77777777" w:rsidTr="007B4744">
        <w:tc>
          <w:tcPr>
            <w:tcW w:w="3020" w:type="dxa"/>
          </w:tcPr>
          <w:p w14:paraId="7301F8DD" w14:textId="64297633" w:rsidR="007B4744" w:rsidRDefault="007B4744">
            <w:r>
              <w:t>Sử dụng</w:t>
            </w:r>
          </w:p>
        </w:tc>
        <w:tc>
          <w:tcPr>
            <w:tcW w:w="3021" w:type="dxa"/>
          </w:tcPr>
          <w:p w14:paraId="2DB535ED" w14:textId="3B064CD7" w:rsidR="007B4744" w:rsidRDefault="007B4744">
            <w:r w:rsidRPr="007B4744">
              <w:t>Thường được dùng khi số lượng phần tử không xác định trước</w:t>
            </w:r>
          </w:p>
        </w:tc>
        <w:tc>
          <w:tcPr>
            <w:tcW w:w="3021" w:type="dxa"/>
          </w:tcPr>
          <w:p w14:paraId="1BE29C18" w14:textId="4118ACC1" w:rsidR="007B4744" w:rsidRDefault="007B4744">
            <w:r>
              <w:t>Thường được dùng khi số lượng phần tử đã biết và hiệu suất là ưu tiên hàng đầu</w:t>
            </w:r>
          </w:p>
        </w:tc>
      </w:tr>
      <w:tr w:rsidR="007B4744" w14:paraId="131F1E07" w14:textId="77777777" w:rsidTr="007B4744">
        <w:tc>
          <w:tcPr>
            <w:tcW w:w="3020" w:type="dxa"/>
          </w:tcPr>
          <w:p w14:paraId="598FA9F6" w14:textId="00C290FE" w:rsidR="007B4744" w:rsidRDefault="007B4744">
            <w:r>
              <w:t>Kiểu dữ liệu nguyên thuỷ</w:t>
            </w:r>
          </w:p>
        </w:tc>
        <w:tc>
          <w:tcPr>
            <w:tcW w:w="3021" w:type="dxa"/>
          </w:tcPr>
          <w:p w14:paraId="777835FA" w14:textId="7F6FE404" w:rsidR="007B4744" w:rsidRDefault="007B4744">
            <w:r w:rsidRPr="007B4744">
              <w:t>Không thể chứa trực tiếp, phải dùng Wrapper Class (ví dụ: Integer, Double)</w:t>
            </w:r>
          </w:p>
        </w:tc>
        <w:tc>
          <w:tcPr>
            <w:tcW w:w="3021" w:type="dxa"/>
          </w:tcPr>
          <w:p w14:paraId="59BBC270" w14:textId="700E766E" w:rsidR="007B4744" w:rsidRDefault="007B4744">
            <w:r>
              <w:t>Có thể chứ trực tiếp(vd:int,dounle)</w:t>
            </w:r>
          </w:p>
        </w:tc>
      </w:tr>
    </w:tbl>
    <w:p w14:paraId="0E434EA0" w14:textId="29676CD6" w:rsidR="007B4744" w:rsidRDefault="007B4744"/>
    <w:p w14:paraId="35F563DC" w14:textId="77777777" w:rsidR="00852305" w:rsidRDefault="00852305"/>
    <w:sectPr w:rsidR="00852305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5"/>
    <w:rsid w:val="000B5957"/>
    <w:rsid w:val="005D4A46"/>
    <w:rsid w:val="005E7346"/>
    <w:rsid w:val="006D4CA8"/>
    <w:rsid w:val="007110CA"/>
    <w:rsid w:val="007B4744"/>
    <w:rsid w:val="00852305"/>
    <w:rsid w:val="00A31BAC"/>
    <w:rsid w:val="00AE2752"/>
    <w:rsid w:val="00B36489"/>
    <w:rsid w:val="00D15D6B"/>
    <w:rsid w:val="00D22AA9"/>
    <w:rsid w:val="00E277D5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A82E"/>
  <w15:chartTrackingRefBased/>
  <w15:docId w15:val="{C04C1274-8CBC-42CA-8587-798359FA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0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0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0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thihuekimhuynh@gmail.com</dc:creator>
  <cp:keywords/>
  <dc:description/>
  <cp:lastModifiedBy>thihuekimhuynh@gmail.com</cp:lastModifiedBy>
  <cp:revision>1</cp:revision>
  <dcterms:created xsi:type="dcterms:W3CDTF">2025-01-20T00:34:00Z</dcterms:created>
  <dcterms:modified xsi:type="dcterms:W3CDTF">2025-01-20T00:55:00Z</dcterms:modified>
</cp:coreProperties>
</file>