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5920" w14:textId="0854ED4C" w:rsidR="00F80A49" w:rsidRDefault="00FF068B" w:rsidP="00FF068B">
      <w:pPr>
        <w:jc w:val="center"/>
        <w:rPr>
          <w:sz w:val="52"/>
          <w:szCs w:val="52"/>
        </w:rPr>
      </w:pPr>
      <w:r w:rsidRPr="00FF068B">
        <w:rPr>
          <w:sz w:val="52"/>
          <w:szCs w:val="52"/>
        </w:rPr>
        <w:t>Sprint 4 Doku</w:t>
      </w:r>
    </w:p>
    <w:p w14:paraId="53E4E96D" w14:textId="77777777" w:rsidR="00FF068B" w:rsidRDefault="00FF068B" w:rsidP="00FF068B">
      <w:pPr>
        <w:rPr>
          <w:sz w:val="52"/>
          <w:szCs w:val="52"/>
        </w:rPr>
      </w:pPr>
    </w:p>
    <w:p w14:paraId="24F3714D" w14:textId="77777777" w:rsidR="00FF068B" w:rsidRDefault="00FF068B" w:rsidP="00FF068B">
      <w:pPr>
        <w:jc w:val="center"/>
        <w:rPr>
          <w:sz w:val="40"/>
          <w:szCs w:val="40"/>
        </w:rPr>
      </w:pPr>
    </w:p>
    <w:p w14:paraId="018E060D" w14:textId="5A846A6B" w:rsidR="00FF068B" w:rsidRDefault="00FF068B" w:rsidP="00FF068B">
      <w:pPr>
        <w:jc w:val="center"/>
        <w:rPr>
          <w:sz w:val="40"/>
          <w:szCs w:val="40"/>
        </w:rPr>
      </w:pPr>
      <w:r w:rsidRPr="00FF068B">
        <w:rPr>
          <w:sz w:val="40"/>
          <w:szCs w:val="40"/>
        </w:rPr>
        <w:t>Was ist fertig:</w:t>
      </w:r>
    </w:p>
    <w:p w14:paraId="2A18CB66" w14:textId="77777777" w:rsidR="00FF068B" w:rsidRDefault="00FF068B" w:rsidP="00FF068B">
      <w:pPr>
        <w:jc w:val="center"/>
        <w:rPr>
          <w:sz w:val="40"/>
          <w:szCs w:val="40"/>
        </w:rPr>
      </w:pPr>
    </w:p>
    <w:p w14:paraId="12BCDD4E" w14:textId="56823D19" w:rsidR="00FF068B" w:rsidRDefault="00FF068B" w:rsidP="00FF068B">
      <w:pPr>
        <w:rPr>
          <w:sz w:val="40"/>
          <w:szCs w:val="40"/>
        </w:rPr>
      </w:pPr>
      <w:r>
        <w:rPr>
          <w:sz w:val="40"/>
          <w:szCs w:val="40"/>
        </w:rPr>
        <w:t>Das Komplette Trade Tool mit Schiff, Ware, AUEC-Auswahl und vollständiger Berechnung der Routen</w:t>
      </w:r>
    </w:p>
    <w:p w14:paraId="062539AF" w14:textId="77777777" w:rsidR="00FF068B" w:rsidRDefault="00FF068B" w:rsidP="00FF068B">
      <w:pPr>
        <w:rPr>
          <w:sz w:val="40"/>
          <w:szCs w:val="40"/>
        </w:rPr>
      </w:pPr>
    </w:p>
    <w:p w14:paraId="142B6459" w14:textId="1699801D" w:rsidR="00FF068B" w:rsidRDefault="00FF068B" w:rsidP="00FF068B">
      <w:pPr>
        <w:jc w:val="center"/>
        <w:rPr>
          <w:sz w:val="40"/>
          <w:szCs w:val="40"/>
        </w:rPr>
      </w:pPr>
      <w:r>
        <w:rPr>
          <w:sz w:val="40"/>
          <w:szCs w:val="40"/>
        </w:rPr>
        <w:t>Ziel:</w:t>
      </w:r>
    </w:p>
    <w:p w14:paraId="068BE3E0" w14:textId="77777777" w:rsidR="00FF068B" w:rsidRDefault="00FF068B" w:rsidP="00FF068B">
      <w:pPr>
        <w:rPr>
          <w:sz w:val="40"/>
          <w:szCs w:val="40"/>
        </w:rPr>
      </w:pPr>
    </w:p>
    <w:p w14:paraId="20A8AA0F" w14:textId="5E25587C" w:rsidR="00FF068B" w:rsidRDefault="00FF068B" w:rsidP="00FF068B">
      <w:pPr>
        <w:rPr>
          <w:sz w:val="40"/>
          <w:szCs w:val="40"/>
        </w:rPr>
      </w:pPr>
      <w:r>
        <w:rPr>
          <w:sz w:val="40"/>
          <w:szCs w:val="40"/>
        </w:rPr>
        <w:t>Alle drei Unterseiten Optisch und Designtechnisch verbessern.</w:t>
      </w:r>
    </w:p>
    <w:p w14:paraId="4A01C0D1" w14:textId="77777777" w:rsidR="00E027C7" w:rsidRDefault="00E027C7" w:rsidP="00FF068B">
      <w:pPr>
        <w:rPr>
          <w:sz w:val="40"/>
          <w:szCs w:val="40"/>
        </w:rPr>
      </w:pPr>
    </w:p>
    <w:p w14:paraId="2EBD4F9E" w14:textId="3F0DD639" w:rsidR="00E027C7" w:rsidRDefault="00E027C7" w:rsidP="00FF068B">
      <w:pPr>
        <w:rPr>
          <w:sz w:val="40"/>
          <w:szCs w:val="40"/>
        </w:rPr>
      </w:pPr>
      <w:r w:rsidRPr="00E027C7">
        <w:rPr>
          <w:sz w:val="40"/>
          <w:szCs w:val="40"/>
        </w:rPr>
        <w:drawing>
          <wp:inline distT="0" distB="0" distL="0" distR="0" wp14:anchorId="10E00C72" wp14:editId="75FDD14D">
            <wp:extent cx="4243754" cy="2369804"/>
            <wp:effectExtent l="0" t="0" r="0" b="5715"/>
            <wp:docPr id="147769370" name="Grafik 1" descr="Ein Bild, das Screenshot, Text, Diagramm, Grafik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9370" name="Grafik 1" descr="Ein Bild, das Screenshot, Text, Diagramm, Grafiksoftware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548" cy="23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3D21" w14:textId="77777777" w:rsidR="00E027C7" w:rsidRDefault="00E027C7" w:rsidP="00FF068B">
      <w:pPr>
        <w:rPr>
          <w:sz w:val="40"/>
          <w:szCs w:val="40"/>
        </w:rPr>
      </w:pPr>
    </w:p>
    <w:p w14:paraId="6E78F744" w14:textId="77777777" w:rsidR="00E027C7" w:rsidRPr="00FF068B" w:rsidRDefault="00E027C7" w:rsidP="00FF068B">
      <w:pPr>
        <w:rPr>
          <w:sz w:val="40"/>
          <w:szCs w:val="40"/>
        </w:rPr>
      </w:pPr>
    </w:p>
    <w:sectPr w:rsidR="00E027C7" w:rsidRPr="00FF06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B"/>
    <w:rsid w:val="00150FDF"/>
    <w:rsid w:val="002C5A2E"/>
    <w:rsid w:val="008E38E0"/>
    <w:rsid w:val="00E027C7"/>
    <w:rsid w:val="00F80A49"/>
    <w:rsid w:val="00FD278D"/>
    <w:rsid w:val="00F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EFCAC"/>
  <w15:chartTrackingRefBased/>
  <w15:docId w15:val="{CDFF513E-89A3-984B-AB26-D3146463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0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0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0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0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0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0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0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0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0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0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0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0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06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06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06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06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06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06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0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0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0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0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06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06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06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0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06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0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176</Characters>
  <Application>Microsoft Office Word</Application>
  <DocSecurity>0</DocSecurity>
  <Lines>7</Lines>
  <Paragraphs>3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Hutegger Armin</dc:creator>
  <cp:keywords/>
  <dc:description/>
  <cp:lastModifiedBy>Hutegger Armin</cp:lastModifiedBy>
  <cp:revision>2</cp:revision>
  <dcterms:created xsi:type="dcterms:W3CDTF">2025-05-08T11:40:00Z</dcterms:created>
  <dcterms:modified xsi:type="dcterms:W3CDTF">2025-05-08T11:40:00Z</dcterms:modified>
</cp:coreProperties>
</file>