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8233209"/>
        <w:docPartObj>
          <w:docPartGallery w:val="Cover Pages"/>
          <w:docPartUnique/>
        </w:docPartObj>
      </w:sdtPr>
      <w:sdtContent>
        <w:p w14:paraId="6915A0E1" w14:textId="60249F5B" w:rsidR="009A4EBE" w:rsidRDefault="009A4EBE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 w:rsidRPr="009A4EBE">
            <w:rPr>
              <w:rFonts w:asciiTheme="majorHAnsi" w:eastAsiaTheme="majorEastAsia" w:hAnsiTheme="majorHAnsi" w:cstheme="majorBidi"/>
              <w:noProof/>
              <w:spacing w:val="-10"/>
              <w:kern w:val="28"/>
              <w:sz w:val="56"/>
              <w:szCs w:val="56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5F2EB8" wp14:editId="3423BC3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Text Box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54" w:type="pct"/>
                                  <w:jc w:val="center"/>
                                  <w:tblBorders>
                                    <w:insideV w:val="single" w:sz="12" w:space="0" w:color="C830CC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456"/>
                                  <w:gridCol w:w="2727"/>
                                </w:tblGrid>
                                <w:tr w:rsidR="009A4EBE" w14:paraId="55198167" w14:textId="77777777" w:rsidTr="009A4EB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666" w:type="pct"/>
                                      <w:vAlign w:val="center"/>
                                    </w:tcPr>
                                    <w:p w14:paraId="6F6D5098" w14:textId="61F7CFC8" w:rsidR="009A4EBE" w:rsidRDefault="009A4EBE">
                                      <w:pPr>
                                        <w:jc w:val="right"/>
                                      </w:pPr>
                                      <w:r w:rsidRPr="009A4EBE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AEB142E" wp14:editId="2AAEA337">
                                            <wp:extent cx="3291840" cy="3732904"/>
                                            <wp:effectExtent l="0" t="0" r="0" b="1270"/>
                                            <wp:docPr id="1948114249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948114249" name="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5"/>
                                                    <a:srcRect l="12595" t="10092" r="11836" b="325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291840" cy="373290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FB9D147" w14:textId="07B708BC" w:rsidR="009A4EBE" w:rsidRDefault="009A4EB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Indi-go| Sprint Dokumentation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69E7D84" w14:textId="7B2D2973" w:rsidR="009A4EBE" w:rsidRDefault="009A4EBE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Sommerprojekt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334" w:type="pct"/>
                                      <w:vAlign w:val="center"/>
                                    </w:tcPr>
                                    <w:p w14:paraId="2941F9EF" w14:textId="60856A84" w:rsidR="009A4EBE" w:rsidRDefault="009A4EBE">
                                      <w:pPr>
                                        <w:pStyle w:val="NoSpacing"/>
                                        <w:rPr>
                                          <w:caps/>
                                          <w:color w:val="C830CC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C830CC" w:themeColor="accent2"/>
                                          <w:sz w:val="26"/>
                                          <w:szCs w:val="26"/>
                                        </w:rPr>
                                        <w:t>MedT.TWT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31E1C84" w14:textId="309B7841" w:rsidR="009A4EBE" w:rsidRDefault="009A4EBE" w:rsidP="009A4EBE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9A4EBE">
                                            <w:rPr>
                                              <w:color w:val="000000" w:themeColor="text1"/>
                                            </w:rPr>
                                            <w:t>Lernen. Üben. Fortschritt erleben.</w:t>
                                          </w: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</w:t>
                                          </w:r>
                                          <w:r w:rsidRPr="009A4EBE">
                                            <w:rPr>
                                              <w:color w:val="000000" w:themeColor="text1"/>
                                            </w:rPr>
                                            <w:t>Mit IndiGO wird Sprachenlernen zu einem motivierenden Erlebnis. Interaktive Lektionen, spielerische Herausforderungen und ein modernes Lernerlebnis helfen dir dabei, neue Sprachen effektiv und mit Freude zu meistern.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C830CC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538D3DD" w14:textId="4AD4891A" w:rsidR="009A4EBE" w:rsidRDefault="009A4EBE">
                                          <w:pPr>
                                            <w:pStyle w:val="NoSpacing"/>
                                            <w:rPr>
                                              <w:color w:val="C830CC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C830CC" w:themeColor="accent2"/>
                                              <w:sz w:val="26"/>
                                              <w:szCs w:val="26"/>
                                            </w:rPr>
                                            <w:t>Eder Mark</w:t>
                                          </w:r>
                                        </w:p>
                                      </w:sdtContent>
                                    </w:sdt>
                                    <w:p w14:paraId="40248BF1" w14:textId="37A4C4AA" w:rsidR="009A4EBE" w:rsidRDefault="009A4EBE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5455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54551" w:themeColor="text2"/>
                                            </w:rPr>
                                            <w:t xml:space="preserve">Medien Technik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E8638FD" w14:textId="77777777" w:rsidR="009A4EBE" w:rsidRDefault="009A4EB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A5F2E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1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" fillcolor="white [3201]" stroked="f" strokeweight=".5pt">
                    <v:textbox inset="0,0,0,0">
                      <w:txbxContent>
                        <w:tbl>
                          <w:tblPr>
                            <w:tblW w:w="5054" w:type="pct"/>
                            <w:jc w:val="center"/>
                            <w:tblBorders>
                              <w:insideV w:val="single" w:sz="12" w:space="0" w:color="C830CC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456"/>
                            <w:gridCol w:w="2727"/>
                          </w:tblGrid>
                          <w:tr w:rsidR="009A4EBE" w14:paraId="55198167" w14:textId="77777777" w:rsidTr="009A4EBE">
                            <w:trPr>
                              <w:jc w:val="center"/>
                            </w:trPr>
                            <w:tc>
                              <w:tcPr>
                                <w:tcW w:w="2666" w:type="pct"/>
                                <w:vAlign w:val="center"/>
                              </w:tcPr>
                              <w:p w14:paraId="6F6D5098" w14:textId="61F7CFC8" w:rsidR="009A4EBE" w:rsidRDefault="009A4EBE">
                                <w:pPr>
                                  <w:jc w:val="right"/>
                                </w:pPr>
                                <w:r w:rsidRPr="009A4EBE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AEB142E" wp14:editId="2AAEA337">
                                      <wp:extent cx="3291840" cy="3732904"/>
                                      <wp:effectExtent l="0" t="0" r="0" b="1270"/>
                                      <wp:docPr id="1948114249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48114249" name=""/>
                                              <pic:cNvPicPr/>
                                            </pic:nvPicPr>
                                            <pic:blipFill rotWithShape="1">
                                              <a:blip r:embed="rId5"/>
                                              <a:srcRect l="12595" t="10092" r="11836" b="325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840" cy="373290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FB9D147" w14:textId="07B708BC" w:rsidR="009A4EBE" w:rsidRDefault="009A4EB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Indi-go| Sprint Dokumentation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69E7D84" w14:textId="7B2D2973" w:rsidR="009A4EBE" w:rsidRDefault="009A4EBE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Sommerprojekt 2026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334" w:type="pct"/>
                                <w:vAlign w:val="center"/>
                              </w:tcPr>
                              <w:p w14:paraId="2941F9EF" w14:textId="60856A84" w:rsidR="009A4EBE" w:rsidRDefault="009A4EBE">
                                <w:pPr>
                                  <w:pStyle w:val="NoSpacing"/>
                                  <w:rPr>
                                    <w:caps/>
                                    <w:color w:val="C830CC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C830CC" w:themeColor="accent2"/>
                                    <w:sz w:val="26"/>
                                    <w:szCs w:val="26"/>
                                  </w:rPr>
                                  <w:t>MedT.TWT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31E1C84" w14:textId="309B7841" w:rsidR="009A4EBE" w:rsidRDefault="009A4EBE" w:rsidP="009A4EBE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9A4EBE">
                                      <w:rPr>
                                        <w:color w:val="000000" w:themeColor="text1"/>
                                      </w:rPr>
                                      <w:t>Lernen. Üben. Fortschritt erleben.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Pr="009A4EBE">
                                      <w:rPr>
                                        <w:color w:val="000000" w:themeColor="text1"/>
                                      </w:rPr>
                                      <w:t>Mit IndiGO wird Sprachenlernen zu einem motivierenden Erlebnis. Interaktive Lektionen, spielerische Herausforderungen und ein modernes Lernerlebnis helfen dir dabei, neue Sprachen effektiv und mit Freude zu meistern.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C830CC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38D3DD" w14:textId="4AD4891A" w:rsidR="009A4EBE" w:rsidRDefault="009A4EBE">
                                    <w:pPr>
                                      <w:pStyle w:val="NoSpacing"/>
                                      <w:rPr>
                                        <w:color w:val="C830CC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C830CC" w:themeColor="accent2"/>
                                        <w:sz w:val="26"/>
                                        <w:szCs w:val="26"/>
                                      </w:rPr>
                                      <w:t>Eder Mark</w:t>
                                    </w:r>
                                  </w:p>
                                </w:sdtContent>
                              </w:sdt>
                              <w:p w14:paraId="40248BF1" w14:textId="37A4C4AA" w:rsidR="009A4EBE" w:rsidRDefault="009A4EBE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5455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54551" w:themeColor="text2"/>
                                      </w:rPr>
                                      <w:t xml:space="preserve">Medien Technik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E8638FD" w14:textId="77777777" w:rsidR="009A4EBE" w:rsidRDefault="009A4EB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1D06529" w14:textId="77777777" w:rsidR="00414E54" w:rsidRDefault="00414E54" w:rsidP="009A4EBE">
      <w:pPr>
        <w:pStyle w:val="Heading1"/>
        <w:rPr>
          <w:rFonts w:eastAsiaTheme="minorHAnsi"/>
        </w:rPr>
      </w:pPr>
    </w:p>
    <w:p w14:paraId="33D1708C" w14:textId="77777777" w:rsidR="009A4EBE" w:rsidRPr="009A4EBE" w:rsidRDefault="009A4EBE" w:rsidP="009A4EBE"/>
    <w:p w14:paraId="5B16182E" w14:textId="77777777" w:rsidR="009A4EBE" w:rsidRPr="009A4EBE" w:rsidRDefault="009A4EBE" w:rsidP="009A4EBE"/>
    <w:p w14:paraId="1EC8EBE9" w14:textId="77777777" w:rsidR="009A4EBE" w:rsidRPr="009A4EBE" w:rsidRDefault="009A4EBE" w:rsidP="009A4EBE"/>
    <w:p w14:paraId="64984E58" w14:textId="77777777" w:rsidR="009A4EBE" w:rsidRPr="009A4EBE" w:rsidRDefault="009A4EBE" w:rsidP="009A4EBE"/>
    <w:p w14:paraId="725000C7" w14:textId="77777777" w:rsidR="009A4EBE" w:rsidRPr="009A4EBE" w:rsidRDefault="009A4EBE" w:rsidP="009A4EBE"/>
    <w:p w14:paraId="26849A0E" w14:textId="77777777" w:rsidR="009A4EBE" w:rsidRDefault="009A4EBE" w:rsidP="009A4EBE"/>
    <w:p w14:paraId="3161E063" w14:textId="77777777" w:rsidR="009A4EBE" w:rsidRPr="009A4EBE" w:rsidRDefault="009A4EBE" w:rsidP="009A4EBE"/>
    <w:p w14:paraId="3525C946" w14:textId="05A7438C" w:rsidR="009A4EBE" w:rsidRPr="009A4EBE" w:rsidRDefault="009A4EBE" w:rsidP="009A4EBE">
      <w:pPr>
        <w:tabs>
          <w:tab w:val="left" w:pos="6116"/>
        </w:tabs>
      </w:pPr>
      <w:r>
        <w:tab/>
      </w:r>
    </w:p>
    <w:sectPr w:rsidR="009A4EBE" w:rsidRPr="009A4EBE" w:rsidSect="009A4EBE">
      <w:pgSz w:w="11906" w:h="16838"/>
      <w:pgMar w:top="1417" w:right="1417" w:bottom="1134" w:left="141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BE"/>
    <w:rsid w:val="000B5002"/>
    <w:rsid w:val="00414E54"/>
    <w:rsid w:val="004D5B1D"/>
    <w:rsid w:val="007811EB"/>
    <w:rsid w:val="009262DE"/>
    <w:rsid w:val="009A4EBE"/>
    <w:rsid w:val="00D4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85391"/>
  <w15:chartTrackingRefBased/>
  <w15:docId w15:val="{492F592F-2780-474E-89B7-8CB32539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BE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BE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BE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BE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BE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BE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BE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BE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BE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BE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BE"/>
    <w:rPr>
      <w:b/>
      <w:bCs/>
      <w:smallCaps/>
      <w:color w:val="B3186D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4EBE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4EBE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Lernen. Üben. Fortschritt erleben. Mit IndiGO wird Sprachenlernen zu einem motivierenden Erlebnis. Interaktive Lektionen, spielerische Herausforderungen und ein modernes Lernerlebnis helfen dir dabei, neue Sprachen effektiv und mit Freude zu meistern.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Indi-go| Sprint Dokumentation</dc:title>
  <dc:subject>Sommerprojekt 2026</dc:subject>
  <dc:creator>Eder Mark</dc:creator>
  <cp:keywords/>
  <dc:description/>
  <cp:lastModifiedBy>Eder Mark</cp:lastModifiedBy>
  <cp:revision>1</cp:revision>
  <dcterms:created xsi:type="dcterms:W3CDTF">2026-06-02T09:53:00Z</dcterms:created>
  <dcterms:modified xsi:type="dcterms:W3CDTF">2026-06-02T12:41:00Z</dcterms:modified>
  <cp:category>Medien Technik</cp:category>
</cp:coreProperties>
</file>