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0"/>
  <w:body>
    <w:p w14:paraId="2D7CEADD" w14:textId="77777777" w:rsidR="00405F04" w:rsidRDefault="00401EFE" w:rsidP="00BA45CF">
      <w:pPr>
        <w:pStyle w:val="berschrift1"/>
      </w:pPr>
      <w:r>
        <w:rPr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 wp14:anchorId="77CF3C48" wp14:editId="64488D84">
            <wp:simplePos x="0" y="0"/>
            <wp:positionH relativeFrom="margin">
              <wp:posOffset>4329352</wp:posOffset>
            </wp:positionH>
            <wp:positionV relativeFrom="margin">
              <wp:posOffset>-542925</wp:posOffset>
            </wp:positionV>
            <wp:extent cx="1790700" cy="802539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32F">
        <w:t>Skontorechner</w:t>
      </w:r>
    </w:p>
    <w:p w14:paraId="2C4AF268" w14:textId="5D466DF3" w:rsidR="00CE47FF" w:rsidRDefault="00CE47FF" w:rsidP="00703792">
      <w:pPr>
        <w:jc w:val="both"/>
        <w:rPr>
          <w:sz w:val="22"/>
        </w:rPr>
      </w:pPr>
      <w:r>
        <w:rPr>
          <w:sz w:val="22"/>
        </w:rPr>
        <w:t>Ein Skonto ist ein Preisnachla</w:t>
      </w:r>
      <w:r w:rsidR="0031056C">
        <w:rPr>
          <w:sz w:val="22"/>
        </w:rPr>
        <w:t>ss</w:t>
      </w:r>
      <w:r>
        <w:rPr>
          <w:sz w:val="22"/>
        </w:rPr>
        <w:t xml:space="preserve">, den man erhält, wenn man einen Rechnungsbetrag innerhalb </w:t>
      </w:r>
      <w:r w:rsidR="00401EFE">
        <w:rPr>
          <w:sz w:val="22"/>
        </w:rPr>
        <w:t>der Skontofrist</w:t>
      </w:r>
      <w:r>
        <w:rPr>
          <w:sz w:val="22"/>
        </w:rPr>
        <w:t xml:space="preserve"> bezahlt und nicht bis </w:t>
      </w:r>
      <w:r w:rsidR="004B56A3">
        <w:rPr>
          <w:sz w:val="22"/>
        </w:rPr>
        <w:t>zum Ende des Zahlungsziels (</w:t>
      </w:r>
      <w:r>
        <w:rPr>
          <w:sz w:val="22"/>
        </w:rPr>
        <w:t>Zahlungsfrist) damit wartet.</w:t>
      </w:r>
    </w:p>
    <w:p w14:paraId="52425C9E" w14:textId="77777777" w:rsidR="0054269D" w:rsidRPr="0038727D" w:rsidRDefault="0054269D" w:rsidP="00703792">
      <w:pPr>
        <w:jc w:val="both"/>
        <w:rPr>
          <w:b/>
          <w:sz w:val="22"/>
        </w:rPr>
      </w:pPr>
      <w:r w:rsidRPr="0038727D">
        <w:rPr>
          <w:b/>
          <w:sz w:val="22"/>
        </w:rPr>
        <w:t>Beispiel:</w:t>
      </w:r>
    </w:p>
    <w:p w14:paraId="56E7F542" w14:textId="77777777" w:rsidR="0054269D" w:rsidRDefault="0054269D" w:rsidP="0054269D">
      <w:pPr>
        <w:pStyle w:val="Listenabsatz"/>
        <w:numPr>
          <w:ilvl w:val="0"/>
          <w:numId w:val="24"/>
        </w:numPr>
        <w:jc w:val="both"/>
        <w:rPr>
          <w:sz w:val="22"/>
        </w:rPr>
      </w:pPr>
      <w:r>
        <w:rPr>
          <w:sz w:val="22"/>
        </w:rPr>
        <w:t>Rechnungsbetrag: 100 Euro</w:t>
      </w:r>
    </w:p>
    <w:p w14:paraId="1BB8D958" w14:textId="77777777" w:rsidR="0054269D" w:rsidRDefault="0054269D" w:rsidP="0054269D">
      <w:pPr>
        <w:pStyle w:val="Listenabsatz"/>
        <w:numPr>
          <w:ilvl w:val="0"/>
          <w:numId w:val="24"/>
        </w:numPr>
        <w:jc w:val="both"/>
        <w:rPr>
          <w:sz w:val="22"/>
        </w:rPr>
      </w:pPr>
      <w:r>
        <w:rPr>
          <w:sz w:val="22"/>
        </w:rPr>
        <w:t>Skonto: 2 %</w:t>
      </w:r>
    </w:p>
    <w:p w14:paraId="1D76BBD2" w14:textId="77777777" w:rsidR="0054269D" w:rsidRDefault="0054269D" w:rsidP="0054269D">
      <w:pPr>
        <w:pStyle w:val="Listenabsatz"/>
        <w:numPr>
          <w:ilvl w:val="0"/>
          <w:numId w:val="24"/>
        </w:numPr>
        <w:jc w:val="both"/>
        <w:rPr>
          <w:sz w:val="22"/>
        </w:rPr>
      </w:pPr>
      <w:r>
        <w:rPr>
          <w:sz w:val="22"/>
        </w:rPr>
        <w:t>Skontofrist: 10 Tage</w:t>
      </w:r>
    </w:p>
    <w:p w14:paraId="6F101944" w14:textId="77777777" w:rsidR="0054269D" w:rsidRDefault="0054269D" w:rsidP="0054269D">
      <w:pPr>
        <w:pStyle w:val="Listenabsatz"/>
        <w:numPr>
          <w:ilvl w:val="0"/>
          <w:numId w:val="24"/>
        </w:numPr>
        <w:jc w:val="both"/>
        <w:rPr>
          <w:sz w:val="22"/>
        </w:rPr>
      </w:pPr>
      <w:r>
        <w:rPr>
          <w:sz w:val="22"/>
        </w:rPr>
        <w:t>Zahlungsziel: 30 Tage</w:t>
      </w:r>
    </w:p>
    <w:p w14:paraId="7935A14F" w14:textId="77777777" w:rsidR="0031056C" w:rsidRDefault="0054269D" w:rsidP="0054269D">
      <w:pPr>
        <w:jc w:val="both"/>
        <w:rPr>
          <w:sz w:val="22"/>
        </w:rPr>
      </w:pPr>
      <w:r>
        <w:rPr>
          <w:sz w:val="22"/>
        </w:rPr>
        <w:t xml:space="preserve">Wenn </w:t>
      </w:r>
      <w:r w:rsidR="0031056C">
        <w:rPr>
          <w:sz w:val="22"/>
        </w:rPr>
        <w:t xml:space="preserve">man die Rechnung </w:t>
      </w:r>
      <w:r>
        <w:rPr>
          <w:sz w:val="22"/>
        </w:rPr>
        <w:t>innerhalb von 10 Tagen bezahlt,</w:t>
      </w:r>
      <w:r w:rsidR="0031056C">
        <w:rPr>
          <w:sz w:val="22"/>
        </w:rPr>
        <w:t xml:space="preserve"> muss man statt der vollen 100 Euro </w:t>
      </w:r>
      <w:r w:rsidR="0031056C" w:rsidRPr="0031056C">
        <w:rPr>
          <w:b/>
          <w:bCs/>
          <w:sz w:val="22"/>
        </w:rPr>
        <w:t>nur noch 98,-- Euro</w:t>
      </w:r>
      <w:r w:rsidR="0031056C">
        <w:rPr>
          <w:sz w:val="22"/>
        </w:rPr>
        <w:t xml:space="preserve"> bezahlen (2% Skontoabzug).</w:t>
      </w:r>
    </w:p>
    <w:p w14:paraId="1BF7FF1B" w14:textId="60AE1DED" w:rsidR="0054269D" w:rsidRDefault="0054269D" w:rsidP="0054269D">
      <w:pPr>
        <w:jc w:val="both"/>
        <w:rPr>
          <w:sz w:val="22"/>
        </w:rPr>
      </w:pPr>
      <w:r>
        <w:rPr>
          <w:sz w:val="22"/>
        </w:rPr>
        <w:t>Wenn man jedoch 30 Tage mit der Zahlung wartet, mu</w:t>
      </w:r>
      <w:r w:rsidR="0031056C">
        <w:rPr>
          <w:sz w:val="22"/>
        </w:rPr>
        <w:t>ss</w:t>
      </w:r>
      <w:r>
        <w:rPr>
          <w:sz w:val="22"/>
        </w:rPr>
        <w:t xml:space="preserve"> der gesamte Rechnungsbetrag von 100,-- Euro bezahlt werden.</w:t>
      </w:r>
      <w:r w:rsidR="0038727D">
        <w:rPr>
          <w:sz w:val="22"/>
        </w:rPr>
        <w:t xml:space="preserve"> Dafür kann man das Geld </w:t>
      </w:r>
      <w:r w:rsidR="00CE0ED3">
        <w:rPr>
          <w:sz w:val="22"/>
        </w:rPr>
        <w:t xml:space="preserve">aber 20 Tage </w:t>
      </w:r>
      <w:r w:rsidR="00CE0ED3" w:rsidRPr="0046635E">
        <w:rPr>
          <w:b/>
          <w:sz w:val="22"/>
        </w:rPr>
        <w:t>länger</w:t>
      </w:r>
      <w:r w:rsidR="00CE0ED3">
        <w:rPr>
          <w:sz w:val="22"/>
        </w:rPr>
        <w:t xml:space="preserve"> </w:t>
      </w:r>
      <w:r w:rsidR="0038727D">
        <w:rPr>
          <w:sz w:val="22"/>
        </w:rPr>
        <w:t>am Bankkonto liegen lassen und dafür Bankzinsen kassieren!</w:t>
      </w:r>
    </w:p>
    <w:p w14:paraId="14025D1E" w14:textId="77777777" w:rsidR="0038727D" w:rsidRDefault="0038727D" w:rsidP="0038727D">
      <w:pPr>
        <w:pStyle w:val="Listenabsatz"/>
        <w:numPr>
          <w:ilvl w:val="0"/>
          <w:numId w:val="25"/>
        </w:numPr>
        <w:jc w:val="both"/>
        <w:rPr>
          <w:sz w:val="22"/>
        </w:rPr>
      </w:pPr>
      <w:r>
        <w:rPr>
          <w:sz w:val="22"/>
        </w:rPr>
        <w:t>Zinsen am Bankkonto: 1 % p.a. (per anno = jährlich</w:t>
      </w:r>
      <w:r w:rsidR="009C27F4">
        <w:rPr>
          <w:sz w:val="22"/>
        </w:rPr>
        <w:t>, also für 365 Tage</w:t>
      </w:r>
      <w:r>
        <w:rPr>
          <w:sz w:val="22"/>
        </w:rPr>
        <w:t>)</w:t>
      </w:r>
    </w:p>
    <w:p w14:paraId="39BB051E" w14:textId="77777777" w:rsidR="0038727D" w:rsidRDefault="0038727D" w:rsidP="0038727D">
      <w:pPr>
        <w:jc w:val="both"/>
        <w:rPr>
          <w:sz w:val="22"/>
        </w:rPr>
      </w:pPr>
      <w:r>
        <w:rPr>
          <w:sz w:val="22"/>
        </w:rPr>
        <w:t>Für 100 Euro bekommt man für 20 Tage bei einem Zinssa</w:t>
      </w:r>
      <w:r w:rsidR="00D22880">
        <w:rPr>
          <w:sz w:val="22"/>
        </w:rPr>
        <w:t>tz von 1 % ca. 0,05</w:t>
      </w:r>
      <w:r>
        <w:rPr>
          <w:sz w:val="22"/>
        </w:rPr>
        <w:t xml:space="preserve"> Euro an</w:t>
      </w:r>
      <w:r w:rsidR="00456E20">
        <w:rPr>
          <w:sz w:val="22"/>
        </w:rPr>
        <w:t xml:space="preserve"> Zinsen (</w:t>
      </w:r>
      <w:r>
        <w:rPr>
          <w:sz w:val="22"/>
        </w:rPr>
        <w:t>100 * 1 / 100 * 20 / 365 = 0,05479</w:t>
      </w:r>
      <w:r w:rsidR="00456E20">
        <w:rPr>
          <w:sz w:val="22"/>
        </w:rPr>
        <w:t>)</w:t>
      </w:r>
      <w:r>
        <w:rPr>
          <w:sz w:val="22"/>
        </w:rPr>
        <w:t>.</w:t>
      </w:r>
    </w:p>
    <w:p w14:paraId="56C012BC" w14:textId="77777777" w:rsidR="00200B4A" w:rsidRDefault="00A53482" w:rsidP="0038727D">
      <w:pPr>
        <w:jc w:val="both"/>
        <w:rPr>
          <w:sz w:val="22"/>
        </w:rPr>
      </w:pPr>
      <w:r>
        <w:rPr>
          <w:sz w:val="22"/>
        </w:rPr>
        <w:t xml:space="preserve">In diesem </w:t>
      </w:r>
      <w:r w:rsidR="004A18D0">
        <w:rPr>
          <w:sz w:val="22"/>
        </w:rPr>
        <w:t>Beispiel</w:t>
      </w:r>
      <w:r>
        <w:rPr>
          <w:sz w:val="22"/>
        </w:rPr>
        <w:t xml:space="preserve"> ist es </w:t>
      </w:r>
      <w:r w:rsidR="00F84DBD">
        <w:rPr>
          <w:sz w:val="22"/>
        </w:rPr>
        <w:t xml:space="preserve">also </w:t>
      </w:r>
      <w:r>
        <w:rPr>
          <w:sz w:val="22"/>
        </w:rPr>
        <w:t>sicher besser, den Skonto in Anspruch zu nehmen</w:t>
      </w:r>
      <w:r w:rsidR="00200B4A">
        <w:rPr>
          <w:sz w:val="22"/>
        </w:rPr>
        <w:t xml:space="preserve"> und früher zu zahlen</w:t>
      </w:r>
      <w:r>
        <w:rPr>
          <w:sz w:val="22"/>
        </w:rPr>
        <w:t xml:space="preserve">, weil </w:t>
      </w:r>
      <w:r w:rsidR="00200B4A">
        <w:rPr>
          <w:sz w:val="22"/>
        </w:rPr>
        <w:t xml:space="preserve">dann nur </w:t>
      </w:r>
      <w:r w:rsidR="00200B4A" w:rsidRPr="00CE0ED3">
        <w:rPr>
          <w:b/>
          <w:sz w:val="22"/>
        </w:rPr>
        <w:t>98,--</w:t>
      </w:r>
      <w:r w:rsidR="00200B4A">
        <w:rPr>
          <w:sz w:val="22"/>
        </w:rPr>
        <w:t xml:space="preserve"> zu bezahlen sind. Zahlt man später, bleibt nach Abzug des Zinsvorteils noch eine Gesamtbelastung von </w:t>
      </w:r>
      <w:r w:rsidR="00200B4A" w:rsidRPr="00200B4A">
        <w:rPr>
          <w:b/>
          <w:sz w:val="22"/>
        </w:rPr>
        <w:t>99,95</w:t>
      </w:r>
      <w:r w:rsidR="00200B4A">
        <w:rPr>
          <w:sz w:val="22"/>
        </w:rPr>
        <w:t>.</w:t>
      </w:r>
    </w:p>
    <w:p w14:paraId="219B910A" w14:textId="77777777" w:rsidR="0038727D" w:rsidRDefault="0038727D" w:rsidP="0038727D">
      <w:pPr>
        <w:pStyle w:val="berschrift2"/>
      </w:pPr>
      <w:r>
        <w:t>Aufgabenstellung</w:t>
      </w:r>
    </w:p>
    <w:p w14:paraId="6817DED5" w14:textId="77777777" w:rsidR="0038727D" w:rsidRDefault="0038727D" w:rsidP="0054269D">
      <w:pPr>
        <w:jc w:val="both"/>
        <w:rPr>
          <w:sz w:val="22"/>
        </w:rPr>
      </w:pPr>
      <w:r>
        <w:rPr>
          <w:sz w:val="22"/>
        </w:rPr>
        <w:t>Ihr Programm soll für einen bestimmten Rechnungsbetrag, Skonto, Skontofrist, Zahlungsziel und Zinssatz am Bankkonto ausrechnen, ob es sich auszahlt, den Skonto in Anspruch zu nehmen.</w:t>
      </w:r>
    </w:p>
    <w:p w14:paraId="76CC860A" w14:textId="77777777" w:rsidR="003B4BDF" w:rsidRDefault="003B4BDF" w:rsidP="0054269D">
      <w:pPr>
        <w:jc w:val="both"/>
        <w:rPr>
          <w:sz w:val="22"/>
        </w:rPr>
      </w:pPr>
      <w:r>
        <w:rPr>
          <w:sz w:val="22"/>
        </w:rPr>
        <w:t>Orientieren Sie sich bei der Ausgabe an folgenden Beispielen:</w:t>
      </w:r>
    </w:p>
    <w:p w14:paraId="1F3F26B8" w14:textId="77777777" w:rsidR="0038727D" w:rsidRDefault="00DD1E94" w:rsidP="0054269D">
      <w:pPr>
        <w:jc w:val="both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4E69E86E" wp14:editId="500697E1">
            <wp:extent cx="6120130" cy="141732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28B3" w14:textId="77777777" w:rsidR="005E5359" w:rsidRDefault="00456E20" w:rsidP="00551EEC">
      <w:pPr>
        <w:jc w:val="both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27FD7D5D" wp14:editId="42BF1E78">
            <wp:extent cx="6120130" cy="140652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359" w:rsidSect="00FC6604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4D3ABB" w14:textId="77777777" w:rsidR="00B82422" w:rsidRDefault="00B82422">
      <w:r>
        <w:separator/>
      </w:r>
    </w:p>
    <w:p w14:paraId="77D30699" w14:textId="77777777" w:rsidR="00B82422" w:rsidRDefault="00B82422"/>
  </w:endnote>
  <w:endnote w:type="continuationSeparator" w:id="0">
    <w:p w14:paraId="28248CF1" w14:textId="77777777" w:rsidR="00B82422" w:rsidRDefault="00B82422">
      <w:r>
        <w:continuationSeparator/>
      </w:r>
    </w:p>
    <w:p w14:paraId="1D3FBCEA" w14:textId="77777777" w:rsidR="00B82422" w:rsidRDefault="00B824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2EC14" w14:textId="77777777" w:rsidR="00B82422" w:rsidRDefault="00B82422">
      <w:r>
        <w:separator/>
      </w:r>
    </w:p>
    <w:p w14:paraId="7207A9EF" w14:textId="77777777" w:rsidR="00B82422" w:rsidRDefault="00B82422"/>
  </w:footnote>
  <w:footnote w:type="continuationSeparator" w:id="0">
    <w:p w14:paraId="7D798BAD" w14:textId="77777777" w:rsidR="00B82422" w:rsidRDefault="00B82422">
      <w:r>
        <w:continuationSeparator/>
      </w:r>
    </w:p>
    <w:p w14:paraId="3AF0557F" w14:textId="77777777" w:rsidR="00B82422" w:rsidRDefault="00B824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98965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46635E">
      <w:rPr>
        <w:noProof/>
      </w:rPr>
      <w:t>2</w:t>
    </w:r>
    <w:r>
      <w:fldChar w:fldCharType="end"/>
    </w:r>
  </w:p>
  <w:p w14:paraId="3758ACB4" w14:textId="77777777" w:rsidR="00FC6604" w:rsidRDefault="006E486B" w:rsidP="00FC6604">
    <w:pPr>
      <w:pBdr>
        <w:bottom w:val="single" w:sz="4" w:space="1" w:color="auto"/>
      </w:pBdr>
    </w:pPr>
    <w:fldSimple w:instr=" DOCPROPERTY  Subject  \* MERGEFORMAT ">
      <w:r w:rsidR="00D0671C">
        <w:t>Thema</w:t>
      </w:r>
    </w:fldSimple>
  </w:p>
  <w:p w14:paraId="5FE63407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42AE4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200B4A">
      <w:rPr>
        <w:noProof/>
      </w:rPr>
      <w:t>3</w:t>
    </w:r>
    <w:r>
      <w:fldChar w:fldCharType="end"/>
    </w:r>
  </w:p>
  <w:p w14:paraId="07FE2627" w14:textId="77777777" w:rsidR="00FC6604" w:rsidRDefault="006E486B" w:rsidP="00FC6604">
    <w:pPr>
      <w:pBdr>
        <w:bottom w:val="single" w:sz="4" w:space="1" w:color="auto"/>
      </w:pBdr>
    </w:pPr>
    <w:fldSimple w:instr=" STYLEREF  &quot;Überschrift 2&quot;  \* MERGEFORMAT ">
      <w:r w:rsidR="00D0671C" w:rsidRPr="00D0671C">
        <w:rPr>
          <w:b/>
          <w:bCs/>
          <w:noProof/>
        </w:rPr>
        <w:t>Aufgabenstellung</w:t>
      </w:r>
    </w:fldSimple>
  </w:p>
  <w:p w14:paraId="3C0A57EC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4B905D2"/>
    <w:multiLevelType w:val="hybridMultilevel"/>
    <w:tmpl w:val="02FAA7A8"/>
    <w:lvl w:ilvl="0" w:tplc="0C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5C722DD"/>
    <w:multiLevelType w:val="hybridMultilevel"/>
    <w:tmpl w:val="43FEEF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E264887"/>
    <w:multiLevelType w:val="hybridMultilevel"/>
    <w:tmpl w:val="5B4E45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8"/>
  </w:num>
  <w:num w:numId="21">
    <w:abstractNumId w:val="14"/>
  </w:num>
  <w:num w:numId="22">
    <w:abstractNumId w:val="14"/>
  </w:num>
  <w:num w:numId="23">
    <w:abstractNumId w:val="13"/>
  </w:num>
  <w:num w:numId="24">
    <w:abstractNumId w:val="21"/>
  </w:num>
  <w:num w:numId="2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E02"/>
    <w:rsid w:val="00035226"/>
    <w:rsid w:val="0004708B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B4DBF"/>
    <w:rsid w:val="001C0DBF"/>
    <w:rsid w:val="002009AA"/>
    <w:rsid w:val="00200B4A"/>
    <w:rsid w:val="002031B7"/>
    <w:rsid w:val="002057D4"/>
    <w:rsid w:val="002264AD"/>
    <w:rsid w:val="00227970"/>
    <w:rsid w:val="002360AF"/>
    <w:rsid w:val="00242EA8"/>
    <w:rsid w:val="00256829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1056C"/>
    <w:rsid w:val="00321383"/>
    <w:rsid w:val="00322FD8"/>
    <w:rsid w:val="003277A5"/>
    <w:rsid w:val="00340484"/>
    <w:rsid w:val="0035043C"/>
    <w:rsid w:val="00352D22"/>
    <w:rsid w:val="0036732F"/>
    <w:rsid w:val="0038727D"/>
    <w:rsid w:val="003A45B1"/>
    <w:rsid w:val="003B4BDF"/>
    <w:rsid w:val="003B605F"/>
    <w:rsid w:val="003D6226"/>
    <w:rsid w:val="003E2004"/>
    <w:rsid w:val="003F4740"/>
    <w:rsid w:val="00401EFE"/>
    <w:rsid w:val="0040469E"/>
    <w:rsid w:val="00405F04"/>
    <w:rsid w:val="00411F60"/>
    <w:rsid w:val="00416019"/>
    <w:rsid w:val="00417049"/>
    <w:rsid w:val="004244AE"/>
    <w:rsid w:val="00456E20"/>
    <w:rsid w:val="00457465"/>
    <w:rsid w:val="004627A4"/>
    <w:rsid w:val="0046635E"/>
    <w:rsid w:val="004A18D0"/>
    <w:rsid w:val="004B56A3"/>
    <w:rsid w:val="004B5A9A"/>
    <w:rsid w:val="004C3E55"/>
    <w:rsid w:val="004C6E3D"/>
    <w:rsid w:val="004E2123"/>
    <w:rsid w:val="004F25D5"/>
    <w:rsid w:val="005160AF"/>
    <w:rsid w:val="00520BEC"/>
    <w:rsid w:val="00541FD1"/>
    <w:rsid w:val="0054269D"/>
    <w:rsid w:val="0054484E"/>
    <w:rsid w:val="00551EEC"/>
    <w:rsid w:val="00566A60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E5359"/>
    <w:rsid w:val="005F0214"/>
    <w:rsid w:val="005F0E02"/>
    <w:rsid w:val="006228F3"/>
    <w:rsid w:val="00626E34"/>
    <w:rsid w:val="0064163C"/>
    <w:rsid w:val="00642EA8"/>
    <w:rsid w:val="006827C3"/>
    <w:rsid w:val="006954DE"/>
    <w:rsid w:val="006A0BC9"/>
    <w:rsid w:val="006A2611"/>
    <w:rsid w:val="006A3D92"/>
    <w:rsid w:val="006B6763"/>
    <w:rsid w:val="006C4A63"/>
    <w:rsid w:val="006C50A9"/>
    <w:rsid w:val="006D65FE"/>
    <w:rsid w:val="006E486B"/>
    <w:rsid w:val="006F2782"/>
    <w:rsid w:val="00703792"/>
    <w:rsid w:val="007065C4"/>
    <w:rsid w:val="0074256B"/>
    <w:rsid w:val="0075380F"/>
    <w:rsid w:val="00763268"/>
    <w:rsid w:val="00775FD6"/>
    <w:rsid w:val="0078551E"/>
    <w:rsid w:val="00790DD8"/>
    <w:rsid w:val="00791798"/>
    <w:rsid w:val="007973C3"/>
    <w:rsid w:val="007A51ED"/>
    <w:rsid w:val="007A7F79"/>
    <w:rsid w:val="007B57F2"/>
    <w:rsid w:val="007B699B"/>
    <w:rsid w:val="007C0F62"/>
    <w:rsid w:val="007C3992"/>
    <w:rsid w:val="007D0C47"/>
    <w:rsid w:val="007D51E7"/>
    <w:rsid w:val="007E026A"/>
    <w:rsid w:val="007E04D7"/>
    <w:rsid w:val="007E19DD"/>
    <w:rsid w:val="007E6E7A"/>
    <w:rsid w:val="0081174B"/>
    <w:rsid w:val="00825A26"/>
    <w:rsid w:val="008271E3"/>
    <w:rsid w:val="0083677E"/>
    <w:rsid w:val="008458B3"/>
    <w:rsid w:val="00853EB5"/>
    <w:rsid w:val="00862716"/>
    <w:rsid w:val="00863011"/>
    <w:rsid w:val="00864EDD"/>
    <w:rsid w:val="00865E8B"/>
    <w:rsid w:val="008A62EA"/>
    <w:rsid w:val="008A71EB"/>
    <w:rsid w:val="008B0886"/>
    <w:rsid w:val="008B2193"/>
    <w:rsid w:val="008C0332"/>
    <w:rsid w:val="008D46FD"/>
    <w:rsid w:val="008E2B0E"/>
    <w:rsid w:val="008E3247"/>
    <w:rsid w:val="008F56D8"/>
    <w:rsid w:val="00913DCA"/>
    <w:rsid w:val="00917221"/>
    <w:rsid w:val="00921295"/>
    <w:rsid w:val="00923668"/>
    <w:rsid w:val="00924166"/>
    <w:rsid w:val="00924B81"/>
    <w:rsid w:val="0094141E"/>
    <w:rsid w:val="009808B2"/>
    <w:rsid w:val="0098412D"/>
    <w:rsid w:val="00986486"/>
    <w:rsid w:val="00986EFF"/>
    <w:rsid w:val="009A4493"/>
    <w:rsid w:val="009B14A4"/>
    <w:rsid w:val="009B4895"/>
    <w:rsid w:val="009B582E"/>
    <w:rsid w:val="009C0C11"/>
    <w:rsid w:val="009C27F4"/>
    <w:rsid w:val="009C5B1A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48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D26FB"/>
    <w:rsid w:val="00AD3292"/>
    <w:rsid w:val="00AE1C69"/>
    <w:rsid w:val="00AE20C5"/>
    <w:rsid w:val="00AF405B"/>
    <w:rsid w:val="00B26E1C"/>
    <w:rsid w:val="00B73DCD"/>
    <w:rsid w:val="00B82422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513"/>
    <w:rsid w:val="00C40C65"/>
    <w:rsid w:val="00C423EA"/>
    <w:rsid w:val="00C454B2"/>
    <w:rsid w:val="00C54E1C"/>
    <w:rsid w:val="00C5636D"/>
    <w:rsid w:val="00C84C3C"/>
    <w:rsid w:val="00C859AB"/>
    <w:rsid w:val="00C86FFD"/>
    <w:rsid w:val="00C947C2"/>
    <w:rsid w:val="00C95C42"/>
    <w:rsid w:val="00C96641"/>
    <w:rsid w:val="00CA45BF"/>
    <w:rsid w:val="00CB1F54"/>
    <w:rsid w:val="00CB6AC3"/>
    <w:rsid w:val="00CC5271"/>
    <w:rsid w:val="00CD0365"/>
    <w:rsid w:val="00CD6472"/>
    <w:rsid w:val="00CE0ED3"/>
    <w:rsid w:val="00CE1000"/>
    <w:rsid w:val="00CE47FF"/>
    <w:rsid w:val="00D02673"/>
    <w:rsid w:val="00D0671C"/>
    <w:rsid w:val="00D12F6C"/>
    <w:rsid w:val="00D22880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B1B46"/>
    <w:rsid w:val="00DD1E94"/>
    <w:rsid w:val="00DE07BC"/>
    <w:rsid w:val="00DE3BC9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67364"/>
    <w:rsid w:val="00E705DA"/>
    <w:rsid w:val="00E913B8"/>
    <w:rsid w:val="00EC0799"/>
    <w:rsid w:val="00EC0A46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84DBD"/>
    <w:rsid w:val="00F95524"/>
    <w:rsid w:val="00FA021F"/>
    <w:rsid w:val="00FB58C1"/>
    <w:rsid w:val="00FC420E"/>
    <w:rsid w:val="00FC6604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358B47A9"/>
  <w15:chartTrackingRefBased/>
  <w15:docId w15:val="{98A548FD-B13D-49EF-989D-9B22947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basedOn w:val="Absatz-Standardschriftart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Link">
    <w:name w:val="FollowedHyperlink"/>
    <w:basedOn w:val="Absatz-Standardschriftart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uiPriority w:val="99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C40C65"/>
    <w:pPr>
      <w:ind w:left="720"/>
      <w:contextualSpacing/>
    </w:pPr>
  </w:style>
  <w:style w:type="table" w:styleId="Tabellenraster">
    <w:name w:val="Table Grid"/>
    <w:basedOn w:val="NormaleTabelle"/>
    <w:rsid w:val="00C84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183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29</cp:revision>
  <cp:lastPrinted>2016-10-05T14:05:00Z</cp:lastPrinted>
  <dcterms:created xsi:type="dcterms:W3CDTF">2016-10-05T12:45:00Z</dcterms:created>
  <dcterms:modified xsi:type="dcterms:W3CDTF">2020-10-05T16:00:00Z</dcterms:modified>
  <cp:category/>
</cp:coreProperties>
</file>