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</w:pPr>
      <w:r>
        <w:rPr>
          <w:rtl w:val="0"/>
          <w:lang w:val="de-DE"/>
        </w:rPr>
        <w:t>Pflichtenheft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  <w:widowControl w:val="0"/>
        <w:ind w:left="108" w:hanging="108"/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Projektbezeichnung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TuV3r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Projektleiter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Laurenz Gaisch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Betreuer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Thomas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Rupert Oberm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ller</w:t>
      </w:r>
    </w:p>
    <w:p>
      <w:pPr>
        <w:pStyle w:val="Text A"/>
        <w:tabs>
          <w:tab w:val="right" w:pos="9632"/>
        </w:tabs>
      </w:pPr>
    </w:p>
    <w:p>
      <w:pPr>
        <w:pStyle w:val="Titel"/>
      </w:pPr>
      <w:r>
        <w:rPr>
          <w:sz w:val="30"/>
          <w:szCs w:val="30"/>
          <w:rtl w:val="0"/>
          <w:lang w:val="de-DE"/>
        </w:rPr>
        <w:t>Erstellt am</w:t>
      </w:r>
      <w:r>
        <w:tab/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08.10.2015</w:t>
      </w:r>
    </w:p>
    <w:p>
      <w:pPr>
        <w:pStyle w:val="Text A"/>
        <w:tabs>
          <w:tab w:val="right" w:pos="9632"/>
        </w:tabs>
      </w:pPr>
    </w:p>
    <w:p>
      <w:pPr>
        <w:pStyle w:val="Titel"/>
      </w:pPr>
      <w:r>
        <w:rPr>
          <w:sz w:val="30"/>
          <w:szCs w:val="30"/>
          <w:rtl w:val="0"/>
          <w:lang w:val="de-DE"/>
        </w:rPr>
        <w:t>Zustand</w:t>
      </w:r>
      <w:r>
        <w:tab/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In Arbeit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Mitwirkende</w:t>
      </w:r>
    </w:p>
    <w:p>
      <w:pPr>
        <w:pStyle w:val="Text A"/>
        <w:tabs>
          <w:tab w:val="right" w:pos="9632"/>
        </w:tabs>
      </w:pPr>
      <w:r>
        <w:tab/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Laurenz Gaisch</w:t>
        <w:tab/>
        <w:t>Programmierer, Projektleiter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Adrian Isa</w:t>
        <w:tab/>
        <w:t>Programmierer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Felix Froschauer</w:t>
        <w:tab/>
        <w:t>Programmierer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Philipp Krannich</w:t>
        <w:tab/>
        <w:t>Programmierer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" w:id="0"/>
      <w:r>
        <w:rPr>
          <w:rFonts w:cs="Arial Unicode MS" w:eastAsia="Arial Unicode MS"/>
          <w:rtl w:val="0"/>
          <w:lang w:val="de-DE"/>
        </w:rPr>
        <w:t>Inhaltsverzeichnis</w:t>
      </w:r>
      <w:bookmarkEnd w:id="0"/>
    </w:p>
    <w:p>
      <w:pPr>
        <w:pStyle w:val="Überschrift"/>
      </w:pPr>
      <w:r>
        <w:rPr/>
        <w:fldChar w:fldCharType="begin" w:fldLock="0"/>
      </w:r>
      <w:r>
        <w:instrText xml:space="preserve"> TOC \t "Titel, 1,Überschrift, 2,Überschrift 2, 3,Überschrift 3,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Inhaltsverzeichnis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Motivation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Ausgangssituation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Beschreibung des Problembereiches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Sollzustand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Zielsetzung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Beschreibung der Anwendungsprozesse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32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>Use Case 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Deployment-Diagramm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Ablauf-Diagramm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Nicht 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Mengengerüst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Risikoakzeptanz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Abnahmekriterien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Lieferumfang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Abbildungsverzeichnis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Überschrift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1" w:id="1"/>
      <w:r>
        <w:rPr>
          <w:rFonts w:cs="Arial Unicode MS" w:eastAsia="Arial Unicode MS"/>
          <w:rtl w:val="0"/>
          <w:lang w:val="de-DE"/>
        </w:rPr>
        <w:t>Motivation</w:t>
      </w:r>
      <w:bookmarkEnd w:id="1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 xml:space="preserve">Das Projekt wird im Rahmen des Gegenstandes </w:t>
      </w:r>
      <w:r>
        <w:rPr>
          <w:rtl w:val="0"/>
        </w:rPr>
        <w:t>„</w:t>
      </w:r>
      <w:r>
        <w:rPr>
          <w:rtl w:val="0"/>
        </w:rPr>
        <w:t>S</w:t>
      </w:r>
      <w:r>
        <w:rPr>
          <w:rtl w:val="0"/>
          <w:lang w:val="de-DE"/>
        </w:rPr>
        <w:t>ystemplanung und Projektmanagement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durchgef</w:t>
      </w:r>
      <w:r>
        <w:rPr>
          <w:rtl w:val="0"/>
        </w:rPr>
        <w:t>ü</w:t>
      </w:r>
      <w:r>
        <w:rPr>
          <w:rtl w:val="0"/>
          <w:lang w:val="de-DE"/>
        </w:rPr>
        <w:t>hrt.</w:t>
      </w:r>
    </w:p>
    <w:p>
      <w:pPr>
        <w:pStyle w:val="Text A"/>
      </w:pPr>
    </w:p>
    <w:p>
      <w:pPr>
        <w:pStyle w:val="Überschrift"/>
      </w:pPr>
    </w:p>
    <w:p>
      <w:pPr>
        <w:pStyle w:val="Überschrift"/>
      </w:pPr>
      <w:bookmarkStart w:name="_Toc2" w:id="2"/>
      <w:r>
        <w:rPr>
          <w:rFonts w:cs="Arial Unicode MS" w:eastAsia="Arial Unicode MS"/>
          <w:rtl w:val="0"/>
          <w:lang w:val="de-DE"/>
        </w:rPr>
        <w:t>Ausgangssituation</w:t>
      </w:r>
      <w:bookmarkEnd w:id="2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In der Schule werden j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hrlich verschiedene Turniere ausgetragen</w:t>
      </w:r>
      <w:r>
        <w:rPr>
          <w:rtl w:val="0"/>
          <w:lang w:val="de-DE"/>
        </w:rPr>
        <w:t>.</w:t>
      </w:r>
    </w:p>
    <w:p>
      <w:pPr>
        <w:pStyle w:val="Text A"/>
        <w:rPr>
          <w:lang w:val="de-DE"/>
        </w:rPr>
      </w:pPr>
    </w:p>
    <w:p>
      <w:pPr>
        <w:pStyle w:val="Text A"/>
        <w:rPr>
          <w:lang w:val="de-DE"/>
        </w:rPr>
      </w:pPr>
    </w:p>
    <w:p>
      <w:pPr>
        <w:pStyle w:val="Überschrift"/>
        <w:rPr>
          <w:lang w:val="de-DE"/>
        </w:rPr>
      </w:pPr>
      <w:bookmarkStart w:name="_Toc3" w:id="3"/>
      <w:r>
        <w:rPr>
          <w:rtl w:val="0"/>
          <w:lang w:val="de-DE"/>
        </w:rPr>
        <w:t>Beschreibung des Problembereiches</w:t>
      </w:r>
      <w:bookmarkEnd w:id="3"/>
    </w:p>
    <w:p>
      <w:pPr>
        <w:pStyle w:val="Text A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Die Verwaltung eines Turnieres 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llt, wegen der Komplexit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mancher Turniersysteme, schwer.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bookmarkStart w:name="_Toc4" w:id="4"/>
      <w:r>
        <w:rPr>
          <w:rFonts w:cs="Arial Unicode MS" w:eastAsia="Arial Unicode MS"/>
          <w:rtl w:val="0"/>
          <w:lang w:val="de-DE"/>
        </w:rPr>
        <w:t>Sollzustand</w:t>
      </w:r>
      <w:bookmarkEnd w:id="4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Durch das Turnierverwaltungs</w:t>
      </w:r>
      <w:r>
        <w:rPr>
          <w:rtl w:val="0"/>
          <w:lang w:val="de-DE"/>
        </w:rPr>
        <w:t>system</w:t>
      </w:r>
      <w:r>
        <w:rPr>
          <w:rtl w:val="0"/>
          <w:lang w:val="de-DE"/>
        </w:rPr>
        <w:t xml:space="preserve"> soll es leicht fallen eine Variation aus verschiedenen Turniersystemen im Anwendungsfall leicht auszutragen.</w:t>
      </w:r>
    </w:p>
    <w:p>
      <w:pPr>
        <w:pStyle w:val="Überschrift"/>
      </w:pPr>
    </w:p>
    <w:p>
      <w:pPr>
        <w:pStyle w:val="Text A"/>
      </w:pPr>
    </w:p>
    <w:p>
      <w:pPr>
        <w:pStyle w:val="Überschrift"/>
      </w:pPr>
      <w:bookmarkStart w:name="_Toc5" w:id="5"/>
      <w:r>
        <w:rPr>
          <w:rFonts w:cs="Arial Unicode MS" w:eastAsia="Arial Unicode MS"/>
          <w:rtl w:val="0"/>
          <w:lang w:val="de-DE"/>
        </w:rPr>
        <w:t>Zielsetzung</w:t>
      </w:r>
      <w:bookmarkEnd w:id="5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Geplante Turniersysteme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durchdacht und in ein Programm implementiert werden.  Die Auswertung soll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ter in dem GUI dargestellt werden.</w:t>
      </w:r>
    </w:p>
    <w:p>
      <w:pPr>
        <w:pStyle w:val="Text A"/>
        <w:rPr>
          <w:lang w:val="de-DE"/>
        </w:rPr>
      </w:pPr>
    </w:p>
    <w:p>
      <w:pPr>
        <w:pStyle w:val="Überschri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rPr>
          <w:lang w:val="de-DE"/>
        </w:rPr>
      </w:pPr>
      <w:bookmarkStart w:name="_Toc6" w:id="6"/>
      <w:r>
        <w:rPr>
          <w:rFonts w:cs="Arial Unicode MS" w:eastAsia="Arial Unicode MS"/>
          <w:rtl w:val="0"/>
          <w:lang w:val="de-DE"/>
        </w:rPr>
        <w:t>Beschreibung der Anwendungsprozesse</w:t>
      </w:r>
      <w:bookmarkEnd w:id="6"/>
    </w:p>
    <w:p>
      <w:pPr>
        <w:pStyle w:val="Text A"/>
      </w:pPr>
    </w:p>
    <w:p>
      <w:pPr>
        <w:pStyle w:val="Überschrift"/>
        <w:rPr>
          <w:rFonts w:ascii="Trebuchet MS" w:cs="Trebuchet MS" w:hAnsi="Trebuchet MS" w:eastAsia="Trebuchet MS"/>
        </w:rPr>
      </w:pPr>
      <w:bookmarkStart w:name="_Toc7" w:id="7"/>
      <w:r>
        <w:rPr>
          <w:rFonts w:ascii="Trebuchet MS" w:hAnsi="Trebuchet MS"/>
          <w:rtl w:val="0"/>
          <w:lang w:val="de-DE"/>
        </w:rPr>
        <w:t>Funktionale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ascii="Trebuchet MS" w:hAnsi="Trebuchet MS"/>
          <w:rtl w:val="0"/>
          <w:lang w:val="de-DE"/>
        </w:rPr>
        <w:t>Anforderungen</w:t>
      </w:r>
      <w:bookmarkEnd w:id="7"/>
    </w:p>
    <w:p>
      <w:pPr>
        <w:pStyle w:val="Text A"/>
        <w:rPr>
          <w:lang w:val="de-DE"/>
        </w:rPr>
      </w:pPr>
    </w:p>
    <w:p>
      <w:pPr>
        <w:pStyle w:val="Text A"/>
        <w:ind w:left="567" w:firstLine="0"/>
      </w:pPr>
      <w:r>
        <w:rPr>
          <w:rtl w:val="0"/>
          <w:lang w:val="de-DE"/>
        </w:rPr>
        <w:t>Es wird ein Turnier erstellt indem Turniername und Turnierart 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 und gespeichert werden.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chsten Schritt werden die Anzahl der Teams, die Gruppengr</w:t>
      </w:r>
      <w:r>
        <w:rPr>
          <w:rtl w:val="0"/>
          <w:lang w:val="de-DE"/>
        </w:rPr>
        <w:t>öß</w:t>
      </w:r>
      <w:r>
        <w:rPr>
          <w:rtl w:val="0"/>
          <w:lang w:val="de-DE"/>
        </w:rPr>
        <w:t>e, die Anzahl der Punkte beim Sieg und Unentschieden festgelegt.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end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Teamnamen ge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ndert werden. Zuletzt wird eine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des Turniers dargestellt und Ergebnisse zu jeweiligen Spielen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eingetragen werden.</w:t>
      </w:r>
    </w:p>
    <w:p>
      <w:pPr>
        <w:pStyle w:val="Text A"/>
        <w:ind w:left="567" w:firstLine="0"/>
      </w:pPr>
    </w:p>
    <w:p>
      <w:pPr>
        <w:pStyle w:val="Text A"/>
        <w:ind w:left="567" w:firstLine="0"/>
      </w:pPr>
    </w:p>
    <w:p>
      <w:pPr>
        <w:pStyle w:val="Überschrift 2"/>
        <w:rPr>
          <w:lang w:val="de-DE"/>
        </w:rPr>
      </w:pPr>
      <w:bookmarkStart w:name="_Toc8" w:id="8"/>
      <w:r>
        <w:rPr>
          <w:rFonts w:cs="Arial Unicode MS" w:eastAsia="Arial Unicode MS"/>
          <w:rtl w:val="0"/>
          <w:lang w:val="de-DE"/>
        </w:rPr>
        <w:t>Use Case Diagramm</w:t>
      </w:r>
      <w:bookmarkEnd w:id="8"/>
    </w:p>
    <w:p>
      <w:pPr>
        <w:pStyle w:val="Überschrift 3"/>
        <w:bidi w:val="0"/>
      </w:pPr>
      <w:bookmarkStart w:name="_Toc9" w:id="9"/>
      <w:r>
        <w:rPr>
          <w:rFonts w:cs="Arial Unicode MS" w:eastAsia="Arial Unicode MS"/>
          <w:rtl w:val="0"/>
          <w:lang w:val="de-DE"/>
        </w:rPr>
        <w:t>Abb. 1: Use Case Diagramm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246595</wp:posOffset>
            </wp:positionV>
            <wp:extent cx="6120058" cy="38590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859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9"/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 A"/>
      </w:pPr>
    </w:p>
    <w:p>
      <w:pPr>
        <w:pStyle w:val="Überschrift"/>
      </w:pPr>
      <w:bookmarkStart w:name="_Toc10" w:id="10"/>
      <w:r>
        <w:rPr>
          <w:rFonts w:cs="Arial Unicode MS" w:eastAsia="Arial Unicode MS"/>
          <w:rtl w:val="0"/>
          <w:lang w:val="de-DE"/>
        </w:rPr>
        <w:t>Deployment-Diagramm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527049</wp:posOffset>
            </wp:positionV>
            <wp:extent cx="3364306" cy="443063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eployment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06" cy="4430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0"/>
    </w:p>
    <w:p>
      <w:pPr>
        <w:pStyle w:val="Überschrift 3"/>
        <w:bidi w:val="0"/>
      </w:pPr>
      <w:bookmarkStart w:name="_Toc11" w:id="11"/>
      <w:r>
        <w:rPr>
          <w:rFonts w:cs="Arial Unicode MS" w:eastAsia="Arial Unicode MS"/>
          <w:rtl w:val="0"/>
          <w:lang w:val="de-DE"/>
        </w:rPr>
        <w:t>Abb. 2: Deployment-Diagramm</w:t>
      </w:r>
      <w:bookmarkEnd w:id="11"/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"/>
      </w:pPr>
      <w:bookmarkStart w:name="_Toc12" w:id="12"/>
      <w:r>
        <w:rPr>
          <w:rFonts w:cs="Arial Unicode MS" w:eastAsia="Arial Unicode MS"/>
          <w:rtl w:val="0"/>
          <w:lang w:val="de-DE"/>
        </w:rPr>
        <w:t>Ablauf-Diagramm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412874</wp:posOffset>
            </wp:positionV>
            <wp:extent cx="5050231" cy="3095034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blauf-Diagramm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31" cy="3095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2"/>
    </w:p>
    <w:p>
      <w:pPr>
        <w:pStyle w:val="Überschrift 3"/>
        <w:bidi w:val="0"/>
      </w:pPr>
      <w:bookmarkStart w:name="_Toc13" w:id="13"/>
      <w:r>
        <w:rPr>
          <w:rFonts w:cs="Arial Unicode MS" w:eastAsia="Arial Unicode MS"/>
          <w:rtl w:val="0"/>
          <w:lang w:val="de-DE"/>
        </w:rPr>
        <w:t>Abb. 2: Ablauf-Diagramm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13"/>
    </w:p>
    <w:p>
      <w:pPr>
        <w:pStyle w:val="Überschrift"/>
      </w:pPr>
      <w:bookmarkStart w:name="_Toc14" w:id="14"/>
      <w:r>
        <w:rPr>
          <w:rFonts w:cs="Arial Unicode MS" w:eastAsia="Arial Unicode MS"/>
          <w:rtl w:val="0"/>
          <w:lang w:val="de-DE"/>
        </w:rPr>
        <w:t>Nicht Funktionale Anforderungen</w:t>
      </w:r>
      <w:bookmarkEnd w:id="14"/>
    </w:p>
    <w:p>
      <w:pPr>
        <w:pStyle w:val="Text A"/>
        <w:ind w:left="567" w:firstLine="0"/>
      </w:pPr>
    </w:p>
    <w:p>
      <w:pPr>
        <w:pStyle w:val="Text A"/>
        <w:ind w:left="567" w:firstLine="0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Das Programm wird auf einer m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glichst billigen Version eines Raspberry-Pi</w:t>
      </w:r>
      <w:r>
        <w:rPr>
          <w:sz w:val="28"/>
          <w:szCs w:val="28"/>
          <w:rtl w:val="0"/>
          <w:lang w:val="de-DE"/>
        </w:rPr>
        <w:t>’</w:t>
      </w:r>
      <w:r>
        <w:rPr>
          <w:sz w:val="28"/>
          <w:szCs w:val="28"/>
          <w:rtl w:val="0"/>
          <w:lang w:val="de-DE"/>
        </w:rPr>
        <w:t xml:space="preserve">s bedient werden, </w:t>
      </w:r>
      <w:r>
        <w:rPr>
          <w:sz w:val="28"/>
          <w:szCs w:val="28"/>
          <w:rtl w:val="0"/>
          <w:lang w:val="de-DE"/>
        </w:rPr>
        <w:t>das bedeutet</w:t>
      </w:r>
      <w:r>
        <w:rPr>
          <w:sz w:val="28"/>
          <w:szCs w:val="28"/>
          <w:rtl w:val="0"/>
          <w:lang w:val="de-DE"/>
        </w:rPr>
        <w:t>, dass die Leistung</w:t>
      </w:r>
      <w:r>
        <w:rPr>
          <w:sz w:val="28"/>
          <w:szCs w:val="28"/>
          <w:rtl w:val="0"/>
          <w:lang w:val="de-DE"/>
        </w:rPr>
        <w:t>,</w:t>
      </w:r>
      <w:r>
        <w:rPr>
          <w:sz w:val="28"/>
          <w:szCs w:val="28"/>
          <w:rtl w:val="0"/>
          <w:lang w:val="de-DE"/>
        </w:rPr>
        <w:t xml:space="preserve"> </w:t>
      </w:r>
      <w:r>
        <w:rPr>
          <w:sz w:val="28"/>
          <w:szCs w:val="28"/>
          <w:rtl w:val="0"/>
          <w:lang w:val="de-DE"/>
        </w:rPr>
        <w:t>welche</w:t>
      </w:r>
      <w:r>
        <w:rPr>
          <w:sz w:val="28"/>
          <w:szCs w:val="28"/>
          <w:rtl w:val="0"/>
          <w:lang w:val="de-DE"/>
        </w:rPr>
        <w:t xml:space="preserve"> die Software in Anspruch nimmt, relativ gering sein soll. Die Auswertung soll 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 xml:space="preserve">bersichtlich sein. 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bookmarkStart w:name="_Toc15" w:id="15"/>
      <w:r>
        <w:rPr>
          <w:rFonts w:cs="Arial Unicode MS" w:eastAsia="Arial Unicode MS"/>
          <w:rtl w:val="0"/>
          <w:lang w:val="de-DE"/>
        </w:rPr>
        <w:t>Mengenger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st</w:t>
      </w:r>
      <w:bookmarkEnd w:id="15"/>
    </w:p>
    <w:p>
      <w:pPr>
        <w:pStyle w:val="Text A"/>
        <w:ind w:left="567" w:firstLine="0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</w:t>
      </w:r>
      <w:r>
        <w:rPr>
          <w:rtl w:val="0"/>
          <w:lang w:val="de-DE"/>
        </w:rPr>
        <w:t xml:space="preserve"> auf einem Raspberry-Pi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der mit einem Monitor verbunden wird</w:t>
      </w:r>
      <w:r>
        <w:rPr>
          <w:rtl w:val="0"/>
          <w:lang w:val="de-DE"/>
        </w:rPr>
        <w:t>.</w:t>
      </w:r>
      <w:r>
        <w:rPr>
          <w:lang w:val="de-DE"/>
        </w:rPr>
        <w:br w:type="textWrapping"/>
      </w:r>
      <w:r>
        <w:rPr>
          <w:rtl w:val="0"/>
          <w:lang w:val="de-DE"/>
        </w:rPr>
        <w:t xml:space="preserve">Der Turnierleiter </w:t>
      </w:r>
      <w:r>
        <w:rPr>
          <w:rtl w:val="0"/>
          <w:lang w:val="de-DE"/>
        </w:rPr>
        <w:t xml:space="preserve">bedient </w:t>
      </w: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werden.</w:t>
      </w:r>
    </w:p>
    <w:p>
      <w:pPr>
        <w:pStyle w:val="Text A"/>
        <w:ind w:left="567" w:firstLine="0"/>
      </w:pPr>
      <w:r>
        <w:rPr>
          <w:rtl w:val="0"/>
          <w:lang w:val="de-DE"/>
        </w:rPr>
        <w:t>Es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beliebig viele Turniere angelegt werden da sie sich untereinander zeitlich schneiden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Die Anzahl der Teams ist auf 100 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nkt da wir davon ausgehen, dass kein Turnier mehr als 100 Teams hat.</w:t>
      </w:r>
    </w:p>
    <w:p>
      <w:pPr>
        <w:pStyle w:val="Text A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</w:p>
    <w:p>
      <w:pPr>
        <w:pStyle w:val="Überschrift"/>
        <w:rPr>
          <w:lang w:val="de-DE"/>
        </w:rPr>
      </w:pPr>
      <w:bookmarkStart w:name="_Toc16" w:id="16"/>
      <w:r>
        <w:rPr>
          <w:rFonts w:cs="Arial Unicode MS" w:eastAsia="Arial Unicode MS"/>
          <w:rtl w:val="0"/>
          <w:lang w:val="de-DE"/>
        </w:rPr>
        <w:t>Risikoakzeptanz</w:t>
      </w:r>
      <w:bookmarkEnd w:id="16"/>
    </w:p>
    <w:p>
      <w:pPr>
        <w:pStyle w:val="Text A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Das Turnierverwaltungssystem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 einen Webserver auf Wildfly, welcher auf einem Raspberry-Pi installiert wird.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braucht der Raspberry-Pi eine Verbindung zum Monitor mittels HDMI-</w:t>
      </w:r>
    </w:p>
    <w:p>
      <w:pPr>
        <w:pStyle w:val="Text A"/>
        <w:ind w:left="567" w:firstLine="0"/>
      </w:pPr>
    </w:p>
    <w:p>
      <w:pPr>
        <w:pStyle w:val="Überschrift"/>
      </w:pPr>
      <w:bookmarkStart w:name="_Toc17" w:id="17"/>
      <w:r>
        <w:rPr>
          <w:rFonts w:cs="Arial Unicode MS" w:eastAsia="Arial Unicode MS"/>
          <w:rtl w:val="0"/>
          <w:lang w:val="de-DE"/>
        </w:rPr>
        <w:t>Abnahmekriterien</w:t>
      </w:r>
      <w:bookmarkEnd w:id="17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Das fertige Turnierverwaltungssystem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glicht es dem Benutzer ein Turnier nach seinen Belieben zu erstellen und von Runde zu Runde die Matchergebnisse einzutragen.</w:t>
      </w:r>
    </w:p>
    <w:p>
      <w:pPr>
        <w:pStyle w:val="Text A"/>
        <w:ind w:left="567" w:firstLine="0"/>
      </w:pPr>
      <w:r>
        <w:rPr>
          <w:rtl w:val="0"/>
          <w:lang w:val="de-DE"/>
        </w:rPr>
        <w:t>Diese werden dann ausgewertet und es wird die neue Runde eingeleitet, solange bis das Turnier beendet ist.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rPr>
          <w:lang w:val="de-DE"/>
        </w:rPr>
      </w:pPr>
      <w:bookmarkStart w:name="_Toc18" w:id="18"/>
      <w:r>
        <w:rPr>
          <w:rFonts w:cs="Arial Unicode MS" w:eastAsia="Arial Unicode MS"/>
          <w:rtl w:val="0"/>
          <w:lang w:val="de-DE"/>
        </w:rPr>
        <w:t>Lieferumfang</w:t>
      </w:r>
      <w:bookmarkEnd w:id="18"/>
    </w:p>
    <w:p>
      <w:pPr>
        <w:pStyle w:val="Text A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Im Lieferumfang inbegriffen ist ein WildFly-Server, ein Raspberry-Pi, ein Motor, eine Verbindungsm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zwischen Raspberry-Pi und Monitor und einem Geh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use, welches die Bestandteile verbindet damit die Kabel nicht frei herumliegen und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es zur Optik bei.</w:t>
      </w:r>
    </w:p>
    <w:p>
      <w:pPr>
        <w:pStyle w:val="Text A"/>
        <w:ind w:left="567" w:firstLine="0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</w:p>
    <w:p>
      <w:pPr>
        <w:pStyle w:val="Überschrift"/>
      </w:pPr>
      <w:bookmarkStart w:name="_Toc19" w:id="19"/>
      <w:r>
        <w:rPr>
          <w:rFonts w:cs="Arial Unicode MS" w:eastAsia="Arial Unicode MS"/>
          <w:rtl w:val="0"/>
          <w:lang w:val="de-DE"/>
        </w:rPr>
        <w:t>Abbildungsverzeichnis</w:t>
      </w:r>
      <w:bookmarkEnd w:id="19"/>
    </w:p>
    <w:p>
      <w:pPr>
        <w:pStyle w:val="Text A"/>
      </w:pPr>
    </w:p>
    <w:p>
      <w:pPr>
        <w:pStyle w:val="Text A"/>
      </w:pPr>
      <w:r>
        <w:rPr/>
        <w:fldChar w:fldCharType="begin" w:fldLock="0"/>
      </w:r>
      <w:r>
        <w:instrText xml:space="preserve"> TOC \t "Titel, 1,Überschrift, 2,Überschrift 2, 3,Überschrift 3, 4"</w:instrText>
      </w:r>
      <w:r>
        <w:rPr/>
        <w:fldChar w:fldCharType="separate" w:fldLock="0"/>
      </w:r>
    </w:p>
    <w:p>
      <w:pPr>
        <w:pStyle w:val="TOC 1 übergeordnetes Objekt"/>
        <w:ind w:firstLine="1134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Abb. 1: Use Case 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1 übergeordnetes Objekt"/>
        <w:ind w:firstLine="1134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Abb. 2: Deployment-Diagramm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_Toc1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5</w:t>
      </w:r>
      <w:r>
        <w:rPr>
          <w:sz w:val="24"/>
          <w:szCs w:val="24"/>
        </w:rPr>
        <w:fldChar w:fldCharType="end" w:fldLock="0"/>
      </w:r>
    </w:p>
    <w:p>
      <w:pPr>
        <w:pStyle w:val="TOC 1 übergeordnetes Objekt"/>
        <w:ind w:firstLine="1134"/>
      </w:pPr>
      <w:r>
        <w:rPr>
          <w:sz w:val="24"/>
          <w:szCs w:val="24"/>
          <w:rtl w:val="0"/>
          <w:lang w:val="de-DE"/>
        </w:rPr>
        <w:t>Abb. 2: Ablauf-Diagramm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_Toc2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5</w:t>
      </w:r>
      <w:r>
        <w:rPr>
          <w:sz w:val="24"/>
          <w:szCs w:val="24"/>
        </w:rPr>
        <w:fldChar w:fldCharType="end" w:fldLock="0"/>
      </w:r>
    </w:p>
    <w:p>
      <w:pPr>
        <w:pStyle w:val="Text A"/>
      </w:pPr>
      <w:r>
        <w:rPr/>
        <w:fldChar w:fldCharType="end" w:fldLock="0"/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de-DE"/>
      </w:rPr>
      <w:t>Pflichtenheft - TuV3r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de-D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327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1134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left"/>
      <w:outlineLvl w:val="3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 übergeordnetes Objekt">
    <w:name w:val="TOC 1 übergeordnetes Objekt"/>
    <w:next w:val="TOC 1 übergeordnetes Objek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1.0">
    <w:name w:val="TOC 1"/>
    <w:basedOn w:val="TOC 1 übergeordnetes Objekt"/>
    <w:next w:val="TOC 1 übergeordnetes Objekt"/>
    <w:rPr>
      <w:sz w:val="24"/>
      <w:szCs w:val="24"/>
    </w:rPr>
  </w:style>
  <w:style w:type="paragraph" w:styleId="TOC 2.0">
    <w:name w:val="TOC 2"/>
    <w:basedOn w:val="TOC 1 übergeordnetes Objekt"/>
    <w:next w:val="TOC 1 übergeordnetes Objekt"/>
    <w:pPr>
      <w:ind w:left="240" w:firstLine="0"/>
    </w:pPr>
    <w:rPr>
      <w:sz w:val="24"/>
      <w:szCs w:val="24"/>
    </w:rPr>
  </w:style>
  <w:style w:type="paragraph" w:styleId="TOC 3.0">
    <w:name w:val="TOC 3"/>
    <w:basedOn w:val="TOC 1 übergeordnetes Objekt"/>
    <w:next w:val="TOC 1 übergeordnetes Objekt"/>
    <w:pPr>
      <w:ind w:left="240" w:firstLine="327"/>
    </w:pPr>
    <w:rPr>
      <w:sz w:val="24"/>
      <w:szCs w:val="24"/>
    </w:rPr>
  </w:style>
  <w:style w:type="paragraph" w:styleId="TOC 4.0">
    <w:name w:val="TOC 4"/>
    <w:basedOn w:val="TOC 1 übergeordnetes Objekt"/>
    <w:next w:val="TOC 1 übergeordnetes Objekt"/>
    <w:pPr>
      <w:ind w:firstLine="1134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