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Qualitätsmanagement</w:t>
      </w:r>
    </w:p>
    <w:p>
      <w:pPr>
        <w:pStyle w:val="FirstParagraph"/>
      </w:pPr>
      <w:r>
        <w:t xml:space="preserve">#Qualität ist die Gesamtheit von Eigenschaften und Merkmalen eines Produkts oder einer Dienstleistung, die sich auf deren Eignung zur Erfüllung festgelegter oder vorausgesetzter Erfordernisse bezieht.</w:t>
      </w:r>
    </w:p>
    <w:p>
      <w:pPr>
        <w:pStyle w:val="BodyText"/>
      </w:pPr>
      <w:r>
        <w:t xml:space="preserve">#Qualitätsmerkmal e sind:</w:t>
      </w:r>
    </w:p>
    <w:p>
      <w:pPr>
        <w:pStyle w:val="Compact"/>
        <w:numPr>
          <w:ilvl w:val="0"/>
          <w:numId w:val="1001"/>
        </w:numPr>
      </w:pPr>
      <w:r>
        <w:t xml:space="preserve">messbar</w:t>
      </w:r>
    </w:p>
    <w:p>
      <w:pPr>
        <w:pStyle w:val="Compact"/>
        <w:numPr>
          <w:ilvl w:val="0"/>
          <w:numId w:val="1001"/>
        </w:numPr>
      </w:pPr>
      <w:r>
        <w:t xml:space="preserve">zählbar</w:t>
      </w:r>
    </w:p>
    <w:p>
      <w:pPr>
        <w:pStyle w:val="Compact"/>
        <w:numPr>
          <w:ilvl w:val="0"/>
          <w:numId w:val="1001"/>
        </w:numPr>
      </w:pPr>
      <w:r>
        <w:t xml:space="preserve">beurteilbare ...</w:t>
      </w:r>
      <w:r>
        <w:br/>
      </w:r>
      <w:r>
        <w:t xml:space="preserve">Produkteigenschaften, welche die Qualität des Produkts beschreiben.</w:t>
      </w:r>
      <w:r>
        <w:br/>
      </w:r>
      <w:r>
        <w:t xml:space="preserve">Um eine Bewertung der Qualität eines Produkts machen zu können, werden den Qualitätsmerkmalen entsprechende #Merkmalswert e zugeordnet.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#Qualitätsmerkmal</w:t>
            </w:r>
          </w:p>
        </w:tc>
        <w:tc>
          <w:tcPr/>
          <w:p>
            <w:pPr>
              <w:pStyle w:val="Compact"/>
            </w:pPr>
            <w:r>
              <w:t xml:space="preserve">#Merkmalswert</w:t>
            </w:r>
          </w:p>
        </w:tc>
      </w:tr>
      <w:tr>
        <w:tc>
          <w:tcPr/>
          <w:p>
            <w:pPr>
              <w:pStyle w:val="Compact"/>
            </w:pPr>
            <w:r>
              <w:t xml:space="preserve">messbar</w:t>
            </w:r>
          </w:p>
        </w:tc>
        <w:tc>
          <w:tcPr/>
          <w:p>
            <w:pPr>
              <w:pStyle w:val="Compact"/>
            </w:pPr>
            <w:r>
              <w:t xml:space="preserve">Durchmesser</w:t>
            </w:r>
            <w:r>
              <w:br/>
            </w:r>
            <w:r>
              <w:t xml:space="preserve">Schichtdicke</w:t>
            </w:r>
          </w:p>
        </w:tc>
        <w:tc>
          <w:tcPr/>
          <w:p>
            <w:pPr>
              <w:pStyle w:val="Compact"/>
            </w:pPr>
            <w:r>
              <w:t xml:space="preserve">10, 20, 30 mm</w:t>
            </w:r>
            <w:r>
              <w:br/>
            </w:r>
            <w:r>
              <w:t xml:space="preserve">5, 8, 10</w:t>
            </w:r>
            <w:r>
              <w:t xml:space="preserve"> </w:t>
            </w:r>
            <w:r>
              <w:t xml:space="preserve">µ</w:t>
            </w:r>
            <w:r>
              <w:t xml:space="preserve">mm</w:t>
            </w:r>
          </w:p>
        </w:tc>
      </w:tr>
      <w:tr>
        <w:tc>
          <w:tcPr/>
          <w:p>
            <w:pPr>
              <w:pStyle w:val="Compact"/>
            </w:pPr>
            <w:r>
              <w:t xml:space="preserve">zählbar</w:t>
            </w:r>
          </w:p>
        </w:tc>
        <w:tc>
          <w:tcPr/>
          <w:p>
            <w:pPr>
              <w:pStyle w:val="Compact"/>
            </w:pPr>
            <w:r>
              <w:t xml:space="preserve">Schweißpunkte</w:t>
            </w:r>
          </w:p>
        </w:tc>
        <w:tc>
          <w:tcPr/>
          <w:p>
            <w:pPr>
              <w:pStyle w:val="Compact"/>
            </w:pPr>
            <w:r>
              <w:t xml:space="preserve">10,15,20 je m</w:t>
            </w:r>
          </w:p>
        </w:tc>
      </w:tr>
      <w:tr>
        <w:tc>
          <w:tcPr/>
          <w:p>
            <w:pPr>
              <w:pStyle w:val="Compact"/>
            </w:pPr>
            <w:r>
              <w:t xml:space="preserve">beurteilbar</w:t>
            </w:r>
          </w:p>
        </w:tc>
        <w:tc>
          <w:tcPr/>
          <w:p>
            <w:pPr>
              <w:pStyle w:val="Compact"/>
            </w:pPr>
            <w:r>
              <w:t xml:space="preserve">Design</w:t>
            </w:r>
            <w:r>
              <w:br/>
            </w:r>
            <w:r>
              <w:t xml:space="preserve">Geschmack</w:t>
            </w:r>
          </w:p>
        </w:tc>
        <w:tc>
          <w:tcPr/>
          <w:p>
            <w:pPr>
              <w:pStyle w:val="Compact"/>
            </w:pPr>
            <w:r>
              <w:t xml:space="preserve">attraktiv/neutral, gut</w:t>
            </w:r>
          </w:p>
        </w:tc>
      </w:tr>
    </w:tbl>
    <w:p>
      <w:pPr>
        <w:pStyle w:val="BodyText"/>
      </w:pPr>
      <w:r>
        <w:t xml:space="preserve">Neben den Produkteigenschaften gehören zu den #Qualitätsmerkmal en aber auch Merkmale im #Produktumfeld, wie z.B. Beratung, Verpackung, Kundendienst, Bedienungsanleitung usw.</w:t>
      </w:r>
    </w:p>
    <w:p>
      <w:pPr>
        <w:pStyle w:val="BodyText"/>
      </w:pPr>
      <w:r>
        <w:t xml:space="preserve">#Basisanforderungen sind Produkteigenschaften, deren Erfüllung vom Kunden als selbstverständlich vorausgesetzt wird,</w:t>
      </w:r>
    </w:p>
    <w:p>
      <w:pPr>
        <w:pStyle w:val="BodyText"/>
      </w:pPr>
      <w:r>
        <w:t xml:space="preserve">#Leistungsandforderung en werden vom Kunden konkret nachgefragt.</w:t>
      </w:r>
    </w:p>
    <w:p>
      <w:pPr>
        <w:pStyle w:val="BodyText"/>
      </w:pPr>
      <w:r>
        <w:t xml:space="preserve">#Begeisterungsanforderungen werden vom Kunden nicht erwartet, aber mit Begeisterung wahrgenommen</w:t>
      </w:r>
    </w:p>
    <w:p>
      <w:pPr>
        <w:pStyle w:val="BodyText"/>
      </w:pPr>
    </w:p>
    <w:bookmarkStart w:id="20" w:name="fehler"/>
    <w:p>
      <w:pPr>
        <w:pStyle w:val="Heading2"/>
      </w:pPr>
      <w:r>
        <w:t xml:space="preserve">Fehler</w:t>
      </w:r>
    </w:p>
    <w:p>
      <w:pPr>
        <w:pStyle w:val="FirstParagraph"/>
      </w:pPr>
      <w:r>
        <w:t xml:space="preserve">Bei vielen Qualitätsmerkmalen ist es kaum bzw. gar nicht möglich, den Merkmalswert bei der Herstellung der Produkt genau zu erreichen.</w:t>
      </w:r>
    </w:p>
    <w:p>
      <w:pPr>
        <w:pStyle w:val="BodyText"/>
      </w:pPr>
      <w:r>
        <w:t xml:space="preserve">Es wird daher meist ein #Bandbreite angegeben, wobei der Bereich zwischen oberem und unterem Grenzwert als #Toleranzbereich bezeichnet wird. Liegt der am Produkt gemessene Istwert des Qualitätsmerkmals außerhalb dieses Toleranzbereich, hat dieses Produkt einen Fehler und muss ausgeschieden werden.</w:t>
      </w:r>
    </w:p>
    <w:bookmarkEnd w:id="20"/>
    <w:bookmarkStart w:id="22" w:name="qualität-und-fehler"/>
    <w:p>
      <w:pPr>
        <w:pStyle w:val="Heading2"/>
      </w:pPr>
      <w:r>
        <w:t xml:space="preserve">Qualität und Fehler</w:t>
      </w:r>
    </w:p>
    <w:p>
      <w:pPr>
        <w:pStyle w:val="FirstParagraph"/>
      </w:pPr>
      <w:r>
        <w:t xml:space="preserve">Abweichungen von den Merkmalen, die Qualität ausmachen, sind Fehler. Zuerst werden diese Merkmale definiert. Dann kann eine Bandbreite von zulässigen Abweichungen festgelegt werden, welche Prozesse, Leistungen oder Produkte so fehlerhaft sind, dass sie nicht mehr verwendbar (verkaufbar) sind.</w:t>
      </w:r>
      <w:r>
        <w:br/>
      </w:r>
      <w:r>
        <w:t xml:space="preserve">Diese Bandbreite wird Toleranz genannt.</w:t>
      </w:r>
    </w:p>
    <w:p>
      <w:pPr>
        <w:pStyle w:val="Compact"/>
        <w:numPr>
          <w:ilvl w:val="0"/>
          <w:numId w:val="1002"/>
        </w:numPr>
      </w:pPr>
      <w:r>
        <w:t xml:space="preserve">#Nebenfehler entsprechen geringen Abweichungen von den festgesetzten Merkmalen, welche die Funktionalität nur unwesentlich mildern.</w:t>
      </w:r>
    </w:p>
    <w:p>
      <w:pPr>
        <w:pStyle w:val="Compact"/>
        <w:numPr>
          <w:ilvl w:val="0"/>
          <w:numId w:val="1002"/>
        </w:numPr>
      </w:pPr>
      <w:r>
        <w:t xml:space="preserve">#Hauptfehler sind nicht kritisch, können aber zu einem Ausfall führen</w:t>
      </w:r>
    </w:p>
    <w:p>
      <w:pPr>
        <w:pStyle w:val="Compact"/>
        <w:numPr>
          <w:ilvl w:val="0"/>
          <w:numId w:val="1002"/>
        </w:numPr>
      </w:pPr>
      <w:r>
        <w:t xml:space="preserve">#Kritische-Fehler können zu einer Gefahr für Personen werden.</w:t>
      </w:r>
    </w:p>
    <w:bookmarkStart w:id="21" w:name="qualitätskosten"/>
    <w:p>
      <w:pPr>
        <w:pStyle w:val="Heading3"/>
      </w:pPr>
      <w:r>
        <w:t xml:space="preserve">Qualitätskosten</w:t>
      </w:r>
    </w:p>
    <w:p>
      <w:pPr>
        <w:pStyle w:val="Compact"/>
        <w:numPr>
          <w:ilvl w:val="0"/>
          <w:numId w:val="1003"/>
        </w:numPr>
      </w:pPr>
      <w:r>
        <w:t xml:space="preserve">#Fehlerkosten entstehen dadurch, dass die hergestellten Produkte den festgelegten Qualitätsmerkmalen nicht entsprechen. Dies sind beispielsweise Kosten für Ausschuss, Nacharbeit, Garantieleistungen, Produkthaftung, Imageverlust usw.</w:t>
      </w:r>
    </w:p>
    <w:p>
      <w:pPr>
        <w:pStyle w:val="Compact"/>
        <w:numPr>
          <w:ilvl w:val="0"/>
          <w:numId w:val="1003"/>
        </w:numPr>
      </w:pPr>
      <w:r>
        <w:t xml:space="preserve">#Fehlerverhütungkosten für die vorbeugende Fehlervermeidung. Dazu gehören Qualitätsplanung, Lieferantenbeurteilung, Prüfplanung und Mitarbeiterschulung</w:t>
      </w:r>
    </w:p>
    <w:p>
      <w:pPr>
        <w:pStyle w:val="Compact"/>
        <w:numPr>
          <w:ilvl w:val="0"/>
          <w:numId w:val="1003"/>
        </w:numPr>
      </w:pPr>
      <w:r>
        <w:t xml:space="preserve">#Prüfkosten der laufenden Kontrolle der Qualität in der Fertigung. Sie umfassen Wareneingangsprüfung, Fertigungszwischenprüfung, Endprüfung, Laboruntersuchungen und Prüfmittel</w:t>
      </w:r>
    </w:p>
    <w:p>
      <w:pPr>
        <w:pStyle w:val="FirstParagraph"/>
      </w:pPr>
      <w:r>
        <w:t xml:space="preserve">#Qualitätskosten sind abhängig vom #Qualitätsniveau im Unternehmen.</w:t>
      </w:r>
    </w:p>
    <w:bookmarkEnd w:id="21"/>
    <w:bookmarkEnd w:id="22"/>
    <w:bookmarkStart w:id="33" w:name="bereiche-des-qualitätsmanagement"/>
    <w:p>
      <w:pPr>
        <w:pStyle w:val="Heading2"/>
      </w:pPr>
      <w:r>
        <w:t xml:space="preserve">Bereiche des Qualitätsmanagement</w:t>
      </w:r>
    </w:p>
    <w:p>
      <w:pPr>
        <w:pStyle w:val="FirstParagraph"/>
      </w:pPr>
      <w:r>
        <w:drawing>
          <wp:inline>
            <wp:extent cx="5334000" cy="990702"/>
            <wp:effectExtent b="0" l="0" r="0" t="0"/>
            <wp:docPr descr="" title="" id="24" name="Picture"/>
            <a:graphic>
              <a:graphicData uri="http://schemas.openxmlformats.org/drawingml/2006/picture">
                <pic:pic>
                  <pic:nvPicPr>
                    <pic:cNvPr descr="data:image/png;base64,iVBORw0KGgoAAAANSUhEUgAABc4AAAEUCAYAAAASmqV7AAAAAXNSR0IArs4c6QAAIABJREFUeF7s3Ql4VNX5BvD3uzNhVRSt4q7sIWQhGbKBKGqrVavWfbfuS921rggKuNaqVdta11qXqmCxiku1LqhAFhJCEkgCJKgg7somWzJzv/9zbpj8JyHLJLmTmUneeR6etuTec77zOzc0eefMOQK+KEABClCAAhSgAAUoQAEKUIACFKAABShAAQpQgAIUaBAQWlCAAhSgAAUoQAEKUIACFKAABShAAQpQgAIUoAAFKPD/AgzO+TRQgAIUoAAFKEABClCAAhSgAAUoQAEKUIACFKAABUIEGJzzcaAABShAAQpQgAIUoAAFKEABClCAAhSgAAUoQAEKMDjnM0ABClCAAhSgAAUoQAEKUIACFKAABShAAQpQgAIUaF6AK875ZFCAAhSgAAUoQAEKUIACFKAABShAAQpQgAIUoAAFQgQYnPNxoAAFKEABClCAAhSgAAUoQAEKUIACFKAABShAAQowOOczQAEKUIACFKAABShAAQpQgAIUoAAFKEABClCAAhRoXoArzvlkUIACFKAABShAAQpQgAIUoAAFKEABClCAAhSgAAVCBBic83GgAAUoQAEKUIACFKAABShAAQpQgAIUoAAFKEABCjA45zNAAQpQgAIUoAAFKEABClCAAhSgAAUoQAEKUIACFGhegCvO+WRQgAIUoAAFKEABClCAAhSgAAUoQAEKUIACFKAABUIEGJzzcaAABShAAQpQgAIUoAAFKEABClCAAhSgAAUoQAEKMDjnM0ABClCAAhSgAAUoQAEKUIACFKAABShAAQpQgAIUaF6AK875ZFCAAhSgAAUoQAEKUIACFKAABShAAQpQgAIUoAAFQgQYnPNxoAAFKEABClCgSwSWL19+imVZRwIYC2BfAL26pGN2QgEKUCC2BWoBrARQJCJvDxky5NXYLpfVUYACFKAABShAgZ4hwOC8Z8wzR0kBClCAAhSImkB1dfXFIjIJwH5RK4IdU4ACFIgfgS9EZPqQIUOejp+SWSkFKEABClCAAhTofgIMzrvfnHJEFKAABShAgZgQWL58eW+Px/Ocqp7iFCQCrzcBIh6IZcVEjSyCAhSgQLQFVBWAwg4EoLYftm0HS3ppyJAh54iIP9o1sn8KUIACFKAABSjQEwUYnPfEWeeYKUABClCAAhEWKCoqShg4cOC7AA4REdvj7WVZHm+Ee2XzFKAABeJfwA74EfDXqqqa39XeHzJkyOEiYtJ1vihAAQpQgAIUoAAFulCAwXkXYrMrClCAAhSgQE8RqKmpeR7AWZZlqSehj4jwR46eMvccJwUo0HkBtW3467bYqmo+nvPs0KFDz+t8q2yBAhSgAAUoQAEKUKA9Avwttj1avJYCFKAABShAgTYFampqzgTwglkh6TWhObdladOMF1CAAhRoKqBqw1+7xVl5rqqnDRs27BUqUYACFKAABShAAQp0nQCD866zZk8UoAAFKECBHiFQXV2zWASjvQm9YHkSesSYOUgKUIACkRAI+OvMti2m6YVDhw71RaIPtkkBClCAAhSgAAUo0LwAg3M+GRSgAAUoQAEKuCZQU1NzmNmTV8RCQu++rrXLhihAAQr0VIHaLZvqDw+17YnDhw//uKc6cNwUoAAFKEABClCgqwUYnHe1OPujAAUoQAEKdGOBmpqa+wDc6PEmwOPt1Y1HyqFRgAIU6BoBf10t7EAdROSuIUOG3NY1vbIXClCAAhSgAAUoQAEG53wGKEABClCAAhRwTaCmpuY9AL/y9uoDy/K41i4bogAFKNBTBdQOoK52ixn+20OHDj26pzpw3BSgAAUoQAEKUKCrBRicd7U4+6MABShAAQp0Y4GamprFAEYn9OoLHgrajSeaQ6MABbpMwBwSWrd1s1lxvmjIkCHpXdYxO6IABShAAQpQgAI9XIDBeQ9/ADh8ClCAAhSggJsCNTU1SwGMMPubm33O+aIABShAgU4KqKJ2q9nnHIuHDh2a0snWeDsFKEABClCAAhSgQJgCDM7DhOJlFKAABShAAQq0LcDgvG0jXkEBClCgXQIMztvFxYspQAEKUIACFKCAWwIMzt2SZDsUoAAFKEABCoDBOR8CClCAAi4LMDh3GZTNUYACFKAABShAgfAEGJyH58SrKEABClCAAhQIQ4DBeRhIvIQCFKBAewQYnLdHi9dSgAIUoAAFKEAB1wQYnLtGyYYoQAEKUIACFGBwzmeAAhSggMsCDM5dBmVzFKAABShAAQpQIDwBBufhOfEqClCAAhSgAAXCEGBwHgYSL6EABSjQHgEG5+3R4rUUoAAFKEABClDANQEG565RsiEKUIACFKAABRic8xmgAAUo4LIAg3OXQdkcBShAAQpQgAIUCE+AwXl4TryKAhSgAAUoQIEwBBich4HESyhAAQq0R4DBeXu0eC0FKEABClCAAhRwTYDBuWuUbIgCFKAABShAAQbnfAYoQAEKuCzA4NxlUDZHAQpQgAIUoAAFwhNgcB6eE6+iAAUoQAEKUCAMAQbnYSDxEgpQgALtEWBw3h4tXksBClCAAhSgAAVcE2Bw7holG6IABShAAQpQgME5nwEKUIACLgswOHcZlM1RgAIUoAAFKECB8AQYnIfnxKsoQAEKUIACFAhDgMF5GEidvGTNmjX48KOPMfvNN3H9ddciJXn0di2uWrkKd//xfvTqlYA/XHMN9t1v3072ytspQIGoCTA4jxo9O6YABShAAQpQoGcLMDjv2fPP0VOAAhSgAAVcFYj14Pz7H37A3PnzkZ+fj88//wI//7wRHo8Xgwfvj+zMTBx6yEQMGjQIIrH3I1LV0qV49d+zULigGIGA35m3e+++q9ng/F8vvYwXX3rZueaaq67Er355mKvzzMYoQIEuFGBw3oXY7IoCFKAABShAAQr8v0Ds/VbI2aEABShAAQpQIG4FYjU4X7t2LV56ZQbe+e97GDZ0CI4/7liMTExEn969sHHTJiwqLcWbb76Nz7/4Ark52bj4wgux++67xdQ81NbVwevx4PU338RTTz3TanDuxopzVcX33/+An9b8hKFDhiIhwev0WVtbixWffYZdd90Vu/3iFzFlxGIo0C0FGJx3y2nloChAAQpQgAIUiH0BBuexP0eskAIUoAAFKBA3ArEYnC9fXo0HH34Eq1d/hYsvPB9HHH54QwgcCltX58frs2fjuedfxK67DsQfrr0Wo0cnxZz9otIyTJo8pdXgPNyiP/joI4wYNhz77rvPdreYFe63T53mrMo/64zTccrJJ8G2FY8/8STeefdd7L3X3ph8263Yd5+9m+3us88/x6pVq3DQhAnhlsPrKBAzAq19b3R5kQzOu5ycHVKAAhSgAAUoQAEjwOCczwEFKEABClCAAq4JxFpwbkLmPz34EMy+4JdefBF+c/RRrW7DEggEnJXpL738CnbYoT9uuekmjElLdc3HjYbKFy/BzbdO6nRwvuHnn/HoX/6Gs888o9ng/MOPPsIDDz3s9DPx4INw1RWXw6x6nzb9LlRUVrbav1mtPuPVV7HLwF24TYwbk842ulSgre+NLi3GdMbgvMvJ2SEFKEABClCAAhRgcM5ngAIUoAAFKEABVwViKTg3+5lPv/Nu1KxYgfT0dNx0w/XYcYcd2hxv6H377bcfptx2K/bcY4827+uqC9wKzs2K2pdeegW3T76t2eB8zZqf8Mhf/obl1TX4w3XXOm8gmED8ozlz8PiTT2Fcbq6zpU3fvn22G/qqL1c79iefdAKD8656MNiPawJtfW+41lG4DTE4D1eK11GAAhSgAAUoQAFXBbji3FVONkYBClCAAhTo2QKxEpybleP/eukVvDxjhjMhJjRvz5Yhr78xG0889bRz72+POw7nn3sOPB5PTEyuG8H5ypUrcefd96HOX4tpt9/ebHDe0cFu3rwFj/39cZjwkQeTdlSR90VLIJLfGx0eE4PzDtPxRgpQgAIUoAAFKNAZAQbnndHjvRSgAAUoQAEKNBKIleD862++we13TMfqr1Y7h3y2Nxw2q9Sn3DEVa9eu69D9kXwsOhucm2DwoYcfxbLly10f2+ZNm/DP51/A7LfedggYnEfySWDbbgtE8nujU7UyOO8UH2+mAAUoQAEKUIACHRVgcN5ROd5HAQpQgAIUoMB2ArESnIfuz50+ZgxuuekG9O/fP+wZM4H5HdOnwxwsGgyAs7Mycce0O7F02bKGdkaOGIE7ptyGAQMGOH8XGmoHL2opPP7mm2/w5ptvY35BAb799lvncnPQZm5uDo4+6ij8Ytddm623reDcbKdi2vvwozl473/v4/rrrkVK8minLbMK/B/PPufs+d7cq2mt7alx1aov8dDDjzTyCe0juE967969Yds2FpYswsuvvIJly2vQt29vpKSkIDsz09laZ/y4cQ01mzZqa2tRWlaGt97+r7P3/JWX/x4JCQkoLS3FjFdnYUlFJXYZuLPz6YCjjjwCvXr1crpeu3YtZr/1Dt597z1nzOaw1zNOOw1pqSnN7nVvDojNz8/Hu+9/gCWLFzt7upv+RowYgWOOPhq+jPTtPnlgaltYUoJZ/3kdSYmJOPd358C0Mz8vD7P+8x9UV9fggP33xxmnn4rcnBxYlrUdfUf6DW3EzNOrs15DfkGhM05Ts/H8zVFHITUludk+g/eb52XlylWY/dZbje4/cPx4nHziCdijyTZFLT1fodbr129AVqYPZ5x+GoYMHux0ZeY8dL7MnB995FH47W+PxYAdd2zxe/O7b7/DO++9i48/mes8170SEpCZmekcVjt0yOBG8xis7b/vvoeCBUW49aYbnU9TGJ+Z/56FufPmoXZrLQ479FBnPnbZZZeGftv7vRH2PyZuXMjg3A1FtkEBClCAAhSgAAXaLcDgvN1kvIECFKAABShAgZYEYiE4N+HZM88+h1mvveaUGRrYhjtzW7duxSN/+SvmfPyJc8sxvzkaF11wvhOamiDvwYcfdkLypsG5udbv9+OTTz/Fnx/5KwIBf7Orrs2hpffcdx8y0jNw0QXnOQHeTz/9hCef/odz79577Y3Jt93qBOlNX60F5wuKipyAcMmSiobb7r37rkYhtPnC/97/AH9+5NFWV5x3tEYToE+ZOhXfffd9s2M32+jMmPkqihcuxIUXnI8Rw4c7e6d/9fU3ePqZf8CMIVjz+vXr8eqsWXj3vf/h5583NsznZZdcgjdmz3beHNhhxx3w9ddfN3z99NNOxemnnoKVq1bhj396EGYueyV4YfZdNy8TKt92663bmQS3mClYUOgchJqTne1cn19Q4DwLpv+zzjjdCWzNc2D2gH/hXy/jww8/cgJ28zJB86knn4THn3raMQ59eTxeTJ50MzLHjm309+3tN/Rm4/bp3Ln462N/R3ZmFs793dkYOHAgVn/1NR5+5NGGQ1yD95jnbNodUzD4gAOcvzKB/cxXX3WC/+BcbNmyGW/MfhP/enmm84bG5ZddigkHHugE1C09X8b0wYcedq6prd3aYG2e49tuvQl77rmX089r/3ndCeK/+/67hvn65WGH4veXXgLzhkroywTtH3z4kfOsXHzRBchIT4d5dsz35NP/+Ac2b96Kc885E8cde6zTb15+vrM90+dffOE043zSZMoU/PDTj84ht03fLMrNycZ111yFfv0av6EWzvdGuP+OuHYdg3PXKNkQBShAAQpQgAIUaI8Ag/P2aPFaClCAAhSgAAVaFYiF4Lxp6H3C8cc7e5SbcC3clwnonnz6Gcx+8y3nlqbhe3AP9OaCc3N96Ir1pqu4TfA+7a678dnnn+Ou6dOcQzeDr9DQ+eILL8Bxxx6zXcnhrDj/z+zZeOqpZ5x7OxKcd6bGtoJzM+4pd0zDJRdfiAPHjWs0PhNG33f/AzjzjDMaBdvmwNY7pk53QlETaKckJyExMdEJ3c0KbrNFzF8ffwIffTTHCUzP+905MMH/SSccjz333NOZe9PvPffe72zf09ybKf+e9R888+yzmDDhQFxz5RXo06f+0FMTTj/3wguYMfPfzupp8wmDXXfd1VlBbdr95ttvG7YFOvLXRzih+sgRw5Gbk4s+fXpjxWef4b4/PuD0O25cLq67+upGB6q2t99QMPMs3Hn33Ri0+yDnjZbdfvGLhi9X16zA1Ol3Om/ImOcoM3MsvB4Phg0Zgr79+jkhtAml8/ILtrvXfO3pfzwL85ybsN0cIDts6JAGj9Dn68ILz0eCx4tDDznYCaGNV0nJItz3pz854bj5FIBZUb7LLgNx8EETnE8DmMD+5VdmOGcQmDcU7po+dbs3MswK8OeffxG3Tbq1oe/gfLz51tv4+xNPOvcG34wwNZtnYcarr+K55190noNjf3O0E+KbfwP22nMP502tl1+ZiVdmznTuvf22W+HzZTR6Bhmch/uvJK+jAAUoQAEKUIAC3V8g/N8gu78FR0gBClCAAhSgQCcFYjE4N6uAzfYZ7X09+8/nnNXb5tU0aA2Gay0F52aldHBbl6bBeWvB94aff8a06Xc5K4Vbqrut4NzU29Y1bYWDnamxreB87vz5uOfeP8IErr895pjt3tAwK+4HDtylUZAa+maIWbF9/XXXYMcddmg0pabmSZNvd1b5n3fu73D8ccc22lYlNABvOm+h7TcXqge3/mluv/zQuU4aNQp/uO4aDBo0qFFtr8x41QnfzbYhU6dMbvh6Z/o14fNfH3vMWdke+omIYMcmJH7s8Sdgti1JS03FLTff2Mgs+AaGeXOhuTdoKioqcPOkKY5n0wNyQ5+P2265GTk52Y3mMXRcZpuaW2+50fkUReirtefEhP3mzaXEkSMbPukReq95E8KcYWDOMmj6ZkTw2TbB+CUXXYBfH3F4o+fAbPdy+7TpMP2fc9ZZOPWUkxict/cfR15PAQpQgAIUoAAFeogAg/MeMtEcJgUoQAEKUKArBBic1yu3Fpyb1ehmqxfbVlx/zZVOSBx8hQaO0QzOO1NjW8G5WQk+afIUZ8uUa668EtnZWa3uwW1s2gqYzTVt9WuuCYaqTQNs8zWzWv1vjz+JSy+5EIdOnNgoCA4Gxc0F55s2b8YDD/7Z2dKlpTlrLXjvaL+hz1hL/QY/GdFc3SbMf/Gll3HvXdOQlJS03T8PoZ7mDYEpkyc1BO9tvTFjGgu+8RTOm0tNA+zgmyvXX3s1Dj3kkO1qCx37nnvsgal3TG4I5s12MuZNq5YOBW7rzam23lTqin9Ht+uDW7VEhZ2dUoACFKAABShAAQbnfAYoQAEKUIACFHBNIBaC87a2WQlnsKGrdc31ZtXqZZdcDK/X69zemRXnzfVv9rkuLSvF62+86Rx0aVb5RjM470yNbQXYJpT/458ecA77NC8TrJ56ysnOHtYJCfW+TV9uB+cthaqh/ZqtWMw2LP97/3387/0PnT2ym7uvPW92uNlvaHjc0nZELYXATbczaut7omndbgfnTZ/10E97tFWb+XrodkStvclhrm1rvhichyPOayhAAQpQgAIUoEDPEGBw3jPmmaOkAAUoQAEKdIlALATnZqDBlbbmv6ePGYNbbroB/fs3PgSwNZAtW7bgz4/+BZ9+Ote5rOl+424E52brEHOopdkOprx8MY44/FfO/t3/evkV54DQWAjOO1JjW8G58TRbcTzx5FP4dN78hmkw+3OfeurJOOTggxv2Fw9+sSuD89raWsybn4d/z3oNe+wxCEcfdSQCARu3T50W0eC8vf2GbtXS0jMe/D4I3ZvdmAZD91WrVuHO6VOdNy/a84pkcB4612Z7mab74LdVJ4PztoT4dQpQgAIUoAAFKECBcAUYnIcrxesoQAEKUIACFGhTIFaC86XLluG2ybfDbKMRzirfpgP78ccfne0ezMGO5nDEaXdMweADDmi4rLPB+foNG/Div15yDmY8+8wzMPHgg53V1m2thjUFhBNatnVNOKtqO1pjOMG5GYdZ0V1Ts8LZLsRsrxF8jR6dhKuuuAL77L1Xw991RXAePNTS7Au+//774cLzz8Mee+zh1NBaGNueOWvuWexov8G6zOGgdsDGLTfdiIyM9GbNzj3nbJx04gkN28+ErlY3h52afePb82rr+TJttWerltA3iUI9Wzogt7VaGZy3ZyZ5LQUoQAEKUIACFKBAawIMzvl8UIACFKAABSjgmkCsBOdm6xOzj/j8+XnO2G664XocNGFC2OMsLl6IqXfe7WyZcuQRR+CSiy9qtI1IZ4LzNWt+wn33PwBzOOMtN92EMWmpzYad0Vxx3pkaww3Og4M2wXHNis/wwov/agjQ09PTnTkLHgAa6eDc1PD+Bx/i0b8+hokHTcBll16Cvn37NMxLpILzzvRrijP3z507D48/9TT69e2Ha666HImJidiyZTPemP0m/vXyTBx26ERcfOGFjcYT+okKczDoBeed2+gAzabfKJ/OnYfExJEwnwowr0gG52ZMzzz7HGa99hpyc7Jx3TVXoV+/lj8tYrb82XHHHWFW1YfW1tIbZm290RHOm0ph/0Pi1oXc49wtSbZDAQpQgAIUoAAF2iXA4LxdXLyYAhSgAAUoQIHWBGIlOA8GaGY17s8/b0TTILa1MYRugWHCtzsmT3ZWIIe+guHa8OHDnK/vvPNOjb7e0uGgJhR87oUXMGPmvzHx4INw1RWXo3fv3g33thXqhRtathVsthYOdrbGtoLzispKJ6Rtuj2IcX/5lRl4ecYM9Ovbt9EWIpEOzkNrDt0vOzgxkQrOO9NvsDazxcvzL76Er776ynkz5ttvv3UOXh0xYgROOO5YpKWlbXf4augcm2ubvoET+jB//c03ePOtt2AO8Aw+q209X+b+jq44N/cGn0+Px4srL78Mvzzs0EaHtQbrMwd9PvfcCzjrzDOw004DnL/minP+fxQFKEABClCAAhSggFsCDM7dkmQ7FKAABShAAQogloLz0NW8ZuX41VdegV/98rBmA7jQqTPbhky/617nr1oK7T786CM88NDDTmA+7Y7bMXTIkIYmTL8FhYV46OFHnND+tFNOwdlnneF8PTQAnjDhQFxz5RWN9vMOXQkcXHFu2jN/LMtqFAya/9FcyBsaHrZ0zdz583HPvX9sc8/ujtRogtvbp02HCYWvuepKxzz0ZYLNRYtKccbpp263yjm4Rc4XK1fh3rumISkpaTu35t5wMBe1Fdiba1p6wyA0CL5r+rRGnwIw9y0qLcOkyVMaeZlDaM0bAO15s6O1Qzbb26+py3yywrwRs9eee+I3Rx/V5rMdOg8VVVW4/fapznZGJjy/8PzzG7YMCl5n9qL/298fx8EHH4wJ48c13B7p4NyE9bffMR2rv1oNE56fcdrJ+O1xxzX6Xtm8aRP++fwL2HXXXRttQ9PZ4Ly1742o/RPPFedRo2fHFKAABShAAQr0bAEG5z17/jl6ClCAAhSggKsCsRScm4GZcHPGzFfx0isz0bdvb1x+2aWYcOCBzQaMJpxeVFrqBOLr12/AFb+/1FnpGgysQ6FC91A3W8BcdMF5GDhwIH748UfMeu0/Tpg3d948LF9e7bTx+0svgdfrgW0r/v7Ek/jvu+85YeW1V1+F7Kwsp55vvvkGz7/4L2fFrAmQTUB82SWX4H8ffoCssT7svdfeTgkm2Df7r5tXS8F5MOht6ZrQ4HPypFucQ0m//+EH5BcU4vBfHoYnnnq6wzWGrrY3B2tectGFzrjf+9//nK03Vn/1NcwnAZpb5RwMzj1eD6ZMutXZX968Qt9QiERw3nQ+L7v0YgzYcUeYVfBzPv4Y7773Hiqrljoh7l3TpzpzV1pajt8ed0zDQZumjZa21wmGsWarE7Nf/n771X+CoTP9mvuDbwTcOfV251MV7XmZ742XXpmBl15+peE28wzn5uQ4q7fNwbVmqyPz/dJ065q2ni/TYGdWnDd908u0Z8wzMzOxx6BBWLd2HT6Z+6lz7oDZ0mfgwPrnJNSkpa1aNm7ciHvuux8lixbhhOOPx/nnntPo34PWvjeO+vURrW5p0x7/dl3L4LxdXLyYAhSgAAUoQAEKuCXA4NwtSbZDAQpQgAIUoEBMrTgPToc5hHJhySI8/sST+Pa773HIxINwzG9+gwP23w9erxd+vx+rvvwSb7/9X7z7v/cxaPfdcPWVV2L06FEtruA1q4zNSlyzL3boy4R7JpxPS03D1Ol3OsGoeR2w//446YTjYVZwmwA2uIWM+dq++9QH4nvssScuOP88zJz5Kj746CPn74LtBcN+EyA/+fQzTqhtXmZ/6nPOOnO7Veuh15h+zzzjdPTq1auh1O++/Q7T7rrb2dqjV0IC9tlnH+drN97wB6ceEx52tEbjaYL3t95+x2nTtOf3B3D66afisEMOadhKw4ztd2efhQkTJjh7ma9btx4vvfwy5s7Pwx+uu7Zh1bcJURcvWYI//ulBmBXQ5g2Em2683tnT2rzhYF5mu5K333kXTz79tPO/DzlkohPYB/dIN39n7n3siSedMNgE4L+/9GJnNXxw1XjofJrazMGgJqA1doMG7Y7bpkx19rw3L/NGw5WX/x4DBuyI4oUL8cf7H3BWbpvtZ66/7uqGNznMtWY7kceffAoffTTHudcc1GlWTwcPg+1Iv+aTDqEr3c14jHNwjvfdZx/sPmh3p78EbwKSkkZh5IjhjZ4B87XginWzH3pzLxPGX3/NlY2C6abP4Kknn4zTTj25oW0zX1+u/goP/flh5/k3ljdcfz0y0sc0vAllQvv5+QV45JFHHbeU5NG47uqrG2o2tZhrXn/jDTz73IsN7qE1mjcfbr3xBuy7374Nf22s//rY3/Hpp3OdvzPPwJG//nXD+QTBfwvuf+AB59Mg5vvy5ptubPgeNPe09b3RLFSk/5LBeaSF2T4FKEABClCAAhRoVoDBOR8MClCAAhSgAAVcE4i1FeehAzPh6rz5eXj137Pw+RdfbDdmE6L99rhjMeHA8Y2C6JZwzFYRs15/A2/Mno3arbXOalgTIJpA16y6nn7pcVAsAAAgAElEQVTXPdhnn71xzG+OdgK64Mp1EyyWlCzCP194AdXVNU7IesrJJ+Lggw5yAj6zmvdPDz6EnQYMcFacBwP84Ori5uoJbokSzjXB+ysqKpxDJT/77AvkZGfhwvPPc7YiMa+O1hhse+3adXjqmWcwb9587LXXXs7hk+npY5yge8mSCrz/4Yf4eeNGrFq5Equ+XO3cZlY7H3H44Tjm6COx8847O38Xunq96bhNSH3HlNtQULgAf37k0WanyaxON+GpCa7nfPxJs9cEV+2v37ABr8yY4bwZYuYzJycHvzv7TCdANwHzE089hTlzPsZRRx2Fs04/FXV+v7PyP/jmSGjjwdrMpw9m/nuWq/327devoT1zaOdf/vY3JwRu69Vc0GzuMWFyZWUVZr/1lrMK27RlVnIfffSROOTggxt9L7T1fGVnZbZoYvoy1uZ1862TWpyv0H3/zXO4cuUqpzbzaYg1a9Zg0KBBOOLwXzqH9g4YUL+vuXm1VVviyJGYMnUqvvvu++36bvophta+N9pyjsjXGZxHhJWNUoACFKAABShAgbYEGJy3JcSvU4ACFKAABSgQtkAsB+fBQTS3ytas2L3hD9c12sc57EHzQgpEScCsyn7zrbed1d7mv69dt86p5IuVK/HD9z84/12hzrYrJhAfNy7XWdndt2+fKFXMbjskwOC8Q2y8iQIUoAAFKEABCnRWgMF5ZwV5PwUoQAEKUIACDQLxEJybYk3I+N777+OJJ55CbV2dU79Z+X3brTc17D/NaaVALAuYZ9hs2bN5yxacePxvWz0Y1KwqN1vKvDprFibdfHOjldqxPEbWtk2AwTkfBQpQgAIUoAAFKBAVAQbnUWFnpxSgAAUoQIHuKRAvwbnRN9tAmK1SzB7Ty5YvdyZkxPDhuP66a7HP3nt1zwniqLqNgNkH/9V/v4Y7Jk9yti9p6/Xtt986h89edsnF6N+/f1uX8+uxJMDgPJZmg7VQgAIUoAAFKNCDBBic96DJ5lApQAEKUIACkRaIp+A8aGEOO3z9jTcx6z+vOdtZmH2+f3/ZpfClpzfsSx5pN7ZPgfYImINOzeGu69atwx2TJ2P//fdr9XazOv2VGTMxaI9BzgGtfMWZAIPzOJswlksBClCAAhSgQHcRYHDeXWaS46AABShAAQrEgEA8BudBtk2bNuLd9z/AO2+/i9Vfrcbo0Uk49pjfIGV0MgYM2LHVrTBigJ4l9CABs3r89mnTsWrVl9hrzz1xysknISszc7vn1ATmZr/zWf95HYN22x2nnXqKcwAtX3EmwOA8ziaM5VKAAhSgAAUo0F0EGJx3l5nkOChAAQpQgAIxIBDPwXmQz+wH/f3332NBUTFKy8tRU7MCoxJH4qorLkfv3r1jQJkl9HQBs83QkiWVePjRR/HV11834jDbtuw0YAC+/+EHrFmzBgMHDsS555yNQyYeDI/H09Pp4nP8DM7jc95YNQUoQAEKUIACcS/A4Dzup5ADoAAFKEABCsSOQHcIzmNHk5VQoHWB2tpalJaV4b33P3De4DEr0c3LhOWjRiViXE4OsrPGol8/7mke188Sg/O4nj4WTwEKUIACFKBA/AowOI/fuWPlFKAABShAgZgTYHAec1PCgihAgXgXYHAe7zPI+ilAAQpQgAIUiFMBBudxOnEsmwIUoAAFKBCLAgzOY3FWWBMFKBDXAgzO43r6WDwFKEABClCAAvErwOA8fueOlVOAAhSgAAViToDBecxNCQuiAAXiXYDBebzPIOunAAUoQAEKUCBOBRicx+nEsWwKUIACFKBALAowOI/FWWFNFKBAXAswOI/r6WPxFKAABShAAQrErwCD8/idO1ZOAQpQgAIUiDkBBucxNyUsiAIUiHcBBufxPoOsnwIUoAAFKECBOBVgcB6nE8eyKUABClCAArEowOA8FmeFNVGAAnEtwOA8rqePxVOAAhSgAAUoEL8CDM7jd+5YOQUoQAEKUCDmBBicx9yUsCAKUCDeBRicx/sMsn4KUIACFKAABeJUgMF5nE4cy6YABShAAQrEogCD81icFdZEAQrEtQCD87iePhZPAQpQgAIUoED8CjA4j9+5Y+UUoAAFKECBmBNgcB5zU8KCKECBeBdgcB7vM8j6KUABClCAAhSIUwEG53E6cSybAhSgAAUoEIsCDM5jcVZYEwUoENcC24Lzlau+xNXX37xEoEsAWaJiV9i2LFm8MH8pADuux8jiKUABClCAAhSgQAwKMDiPwUlhSRSgAAUoQIF4E0hNHbe73SuQ9sJTT7y444477JbQuy9ErHgbBuulAAUoEHsCjYLzm1qqzwTnS6BYooIllsoSW1C56469q+fMmeOPvUGxIgpQgAIUoAAFKBD7AgzOY3+OWCEFKEABClAgZgTS07OTAh5NU7XSRJCmqmkC2TNY4GOPPujfY9AgL4PzmJkyFkIBCsS7QHjBeWuj9CuwRILBuqVLvAEstyz/8uLi4rp452H9FKAABShAAQpQIFICDM4jJct2KUABClCAAnEq4PP5dqq1e6dZlp2mQBpE0qA6CkD/tob08AP3Yb999wGD87ak+HUKUIAC4QmoKuq2bsIXK1dtveYPN5vf33qFd2dYV9Waler1q9R1iQ2tsqyE5RvXDKiurn5na1gt8CIKUIACFKAABSjQTQUYnHfTieWwKEABClCAAm0JJPvGDfWonWaLWTVupQFOOD6irfta+/rkW29Expg0JPTqA7E8nWmK91KAAhSggNm83A7AX7sFIvLGiSeefZl6AoPV1sG2YDDUOkBEBwMwfw5wGWwzgApAl6jIEsuW5bageodeqM7LyzNf44sCFKAABShAAQp0awEG5916ejk4ClCAAhTo6QIHTJzYZ8CGLfVbqpiV48AogSQqtGF7FTeMBPK1Qldc8ftLBhw28aAUjzcBHq+biyLdqJJtUIACFIg/AX/dVtgBZ5vy24cOHTqtpRGkZmUNht87GJYOhq2DIRgsigMgMtjtf/MBbDQr1cUJ1lGlotWBgFZ7Aluqy8rKzNf4ogAFKEABClCAAnEvwOA87qeQA6AABShAAQoAqdnZ+9h+TbPUSlOrPhyHaiKAHVz0UQBLAaxQoEZUVsDSFYC1on+C1pgViNXV1eNFZK45GNRs18IXBShAAQp0TqBu6yZVVQkEAjkjRowo6EBrkpaVNdy2ZZgTpMMaDK0P1retUt+lA222dssGZ/sXlQoRVCtQbQmqt/S2qpfOm2e+xhcFKEABClCAAhSICwEG53ExTSySAhSgAAUo4AjImMzMNNv2mL3H68Nx2ImAjHTZZ51ZQQgTjgMrbNUVUE+N9AqsKCso+LKtvlasWDFfVXPNinOz8pwvClCAAhTomIAdqIO/zmxDjk+HDh16UMdaafkun8+XYNve4X5LRwDWEBOki7PtiwwGnC1g+rnc5zpRLIFgmQqqxUa1Da3ul4DlBQUF613ui81RgAIUoAAFKECBTgkwOO8UH2+mAAUoQAEKuC+Qnj5hN7+3Ls1SSVTnUE4TkDurx/dyubdVYj5iD1QDukLUqvFrYIW/X8KKzqwKXLFixbGq+rqplXuduzxjbI4CFOgxAqo26rY2bCV+9NChQ9/uysH7fL5+W2zPcI9HhkOt4SI4wFmpDgzW+j3V3T7IYo0oKs22LwJUm/+0AwnLvZpQvWjRnLVdOXb2RQEKUIACFKAABYwAg3M+BxSgAAUoQIEoCSRn5IzymP3GBYlQjFJoopj/DuzoYkkBQKqgWgWRZSYgh9orLNtasWhR/ucu9tOoqRUrVjyqqleIiO1N6G3xoNBISbNdClCgOwqobcNft8VWVQvAn4cOHXptLI0zOzt7wMZaHWF5MFzUM1xhD4UTrJuV6tg3ArX+CGB5cJW6iiw327/4E1C9JC/vpwj0xyYpQAEKUIACFKAAg3M+AxSgAAUoQIFICgzLzh7QP2AlKpCoilEW7ER1VpA7AbmbrzUQrVInJDf7kMsKgdZYgT4rorVSr6amZiaAk8wguW2Lm1PNtihAge4sEPDXIeB3tmeBqr4ybNiw0+JpvIlZWbv28stwsTDcNivVVYdD4GwDA2D3CIxlswDLFLrcvEGsNparR5Yl+L3LS0o+/T4C/bFJClCAAhSgAAV6iABXnPeQieYwKUABClAgsgLp6eP2V09ghMIaafYdd8JxdcLxvV3u+QtAqwCrSqBVIlrjV8+KxcXzV5iMxeW+Ot1cTU3NXwBcbhoSy7Ity2tZlllAKfzcW6d12QAFKNBdBMwKc7M1SyDgV6g6v6OJyCNDhgy5uruM0YwjKTNzD2/AhOrSEKqrYJjZ/kWAAREY65ptK9WXWSrLVWwnWK/t613WmS3JIlAnm6QABShAAQpQIAYFGJzH4KSwJApQgAIUiE0B89H0rbZnpAYCIyHOgZwjAIxUwPz3Pi5WXWcO5zTBuG3+U6xKAWq8WruiuLj4Bxf76ZKmqqurfysitwDI6pIO2QkFKECBOBZQ1XzLsu4eMmTI7DgeRrtLT83O3kf8ZpU6hotYwwEMV+hwAYYC6N3uBtu+4RuILoMTqGOZZctyePzL6jZuXF5RUVG/5J8vClCAAhSgAAV6tACD8x49/Rw8BShAAQo0JzBmTPZweDwjFLYTkKutIyFOOL6Hy2Jmz9aqbSF5pcBTZUtt9S477FAzZ84cv8t9Rb25FStWHKSqvwbgA7CPqvaKelFxVoBt256NGzfuvGnz5p1s29n7uOHl9Xpqd/vFL1bG2ZBYbpwJ/PDDj/vV+f2NvnctS+y+ffuu26F//7WWZQXibEhRL1dEakVkFYAiVf3v0KFD50a9qBgrIDUra7AEzCr1YKiuTrC+7U8kqv1cgeWW2fpF7eUqssy2ZfmShXnVkeiMbVKAAhSgAAUoEJsCDM5jc15YFQUoQAEKRFjA5/P9IiAJIxUyEk4wLiMUasJx86dRIOlCKZ9BzQpymBXklQK7yk6QZYsLCr51oW020QMETGiEgGVW7V/U6nDFSikrmr+4B5BwiFEQSPXlZAAobqPrxzy2dV9JyfwvolAiu+yBAvVvdusIWz3DIToCCrOnuvlE2H4R4LAR3EtdtwXrdmA5EmRZWUHBlxHoj01SgAIUoAAFKBBFAQbnUcRn1xSgAAUoEFmBiRMnetds3DgSAc9I55dpyEgVHQl1tlnZxeXeNwFYWn8wJ5YKUGmpXbVmp35LP58zZ4vLfbG5HiKQnp6dZFtyqwLmcEBPC8M2Wwo8H1C5l6she8iDEcVhpo4dP1I0cLMCZwBo6VMjfqi8BMu6q6xonvk3kS8KdLnAsGFH9u6709oRlnM4qQnWreHi/CzgrFQfFIGCzM8B2z5FJksDas4j0Sp7y4Yqbv0SAW02SQEKUIACFOgCAQbnXYDMLihAAQpQILICPp9vp1rbk2R5PKNUMQrQpG0rx82+qG6/vlDIUkCXQnUpPLJUEVi6eMEC8zF7vijgikByetZYy2NNgeI39SepNvtaJ8DfLTvhgZKST793pWM2QoEwBZxDHm3v9Qq9uJVDHVWgrwdsvWtxSWFRmE3zMgpEXMD83LDV7jNcLHuEOME6RohiuNavVN/J/QJkhQnRnU+emZ8d1FMlAVSVlc3/zv2+2CIFKEABClCAAm4JMDh3S5LtUIACFKBAxAVSU8ftrr11lNiapMAoMSG5wITke7nc+c/O6nFn5bhUmYDcUnspV4+7rMzmthNIHpv9K1G5VYCJrfCsFuhDdZv7Pl5RMcc8q3xRIGoC5tDkTQG5VBRXt/pvseADBOSespK8D6JWLDumQBgC5mcNSQg4W77YYjUE69tWqrt5ELip5idRs42bVMFS82m1KrHsqtLCwmVhlMpLKEABClCAAhSIsACD8wgDs3kKUIACFGi/QGp29j7iR304LlbStlXkowD8ov2ttXrHZxCzvUpwBbm9VAKepaWleatd7ofNUaA1AUkdm30CVMwe5ubg1BZesgTQ+3fZsc+L3fHwWD4i8S3g8/kS/NLrbFX9A2A++dPiq1Ah95QX570OQON71Ky+pwkk+cbv57Xt4bDUWaFui4wQOAeVmpXqbr5sNSG61G/9AogTqvfx2FUFBQXr3eyIbVGAAhSgAAUo0MpvYMShAAUoQAEKREsg2TduqEd1lG1pkqUYpXBWj5vAZUe3alJgvdl33Fk5bulSwFqqqksDm9ct5Z6jbimznY4KpPpyLgRwQ+uhi3yqYj9QXlRggka+KBDzAqljs0+EyrUAxrdS7DJVvbd8YcE/Yn5ALJACYQik+HITIbY5RyXREoxUaGKEzlT5CuZnGpg91M3PN1pVB29VRfG8lWGUyUsoQAEKUIACFGiHAFectwOLl1KAAhSgQMcEkjNyRlmWJqnKKKnff3wUYJm9yHt3rMVm7/oKgkq1USmCCltQGdC6pZXFxV+72AebokCnBQ6YOLHPgA2bLwHkegD7ttCgDcVrYsldpUV5JZ3ulA1QIAoCZq9+jyWTFHJcK3v1f6Gq928Y0PdpHqQchUlilxEXMFu/wOsfqbASxQnUJdGCjlRgmMudhxxOqlU2LGe1ei/UVhUXF9e53BebowAFKEABCvQIAQbnPWKaOUgKUIACkRcwH9Pfqt5RloUkVStJVJNUMErqV5G7+focQAWASohUakAqPLqpctGiRWvd7IRtUcBtAXMYXZ0kXIH6vaB3a6H9Lar6T3jsP5YvWLDC7RrYHgWiITA6I3eYR/QmAGcDaOkN029V8GBtb89jS+fN2xCNOtknBbpSYOLEid41G+tGqvoTAUmELc4q9frV6hjgci016hxOalaqo8qsUu/t0crCwsIfXe6HzVGAAhSgAAW6lQCD8241nRwMBShAgcgL5Obm9v15q520LSA326okoX4Vudnj08WX2c/TrlSRCrG10gYqd+htVeTl5W12sRM2RYGIC6SnT9jNb/mvA/T30nIYsgaKv9V67YeqGGREfE7YQXQEgt8LAvtSQHZuvgpdq7AetXvhz0vy8n6KTqXslQLRFUhPH7+XbZlV6mJC9ZGAve0/cYDLlX0f3PbF7KFui1ZBEqrKF8zlG7cuQ7M5ClCAAhSITwEG5/E5b6yaAhSgQMQFsrOzB2yuQ5IAo1SsYDhuAnI3f2nz168cRwVsOOG4ZVkVZYP3rsTMmYGID5IdUCCCAs4ht3VykwouANC3ha5Wq+CBHRLk73xTKIKTwaZjSiA1NbW/JPS91IZ1vUD3bKG4jaJ4wit19xdzy62Ymj8WEz0Bs9XXwHWbRtpiJSqQCNGRzmp1YCSAfi5WVlu/Mh1VtlmpLpbz3/sloIr/X+WiMpuiAAUoQIGYF2BwHvNTxAIpQAEKRFYgMStr194BGWUrkkSsJIXZXsVZQb6Piz1vgogTjovYzv7jlqWVpYWFy1zsg01RICYEzLYUXtFJCpwJIKG5ogSothV/7CV1z3Lv2ZiYNhYRBYFhw47s3X/nteeq4kZAh7RQggnwzPZF95QVFn4WhTLZJQXiQiA5M3Nfy+8dAUtHQHSE2foFghEAhro8gC/qDyY1YbpWBQRV8Gjl4oKCb13uh81RgAIUoAAFoi7A4DzqU8ACKEABCnSNwJgxE3e2rU0pECtZREarOuG4+TPIxQrWOQG5aoVAK22RCm/Aqigpmf+Fi32wKQrEpECKLzdFgCmAngDAaqHIMojeU1ZUMAOAHZMDYVEU6GKBk08+2VNVs+o0EbkF0NEtdG8+hfSKx9a7SkoKzDkXfFGAAmEImO+vyppVI0TskRBrhKgJ02UEYFarY/cwmgj3kjWiqFRBpQnWLWhlwOpVyW1fwuXjdRSgAAUoEIsCDM5jcVZYEwUoQIFOCJjDptZurE1WDaTAlmQFUiBIcXkF+Q+AVKraFSJSoRYqrFqpLC3NW92J0nkrBeJSIG1sbrqqTgPwm5YGIIr5gNxTujDvzbgcJIumQBcJpIzNPk5UbgWQ1UKXCsFrqnJHeXFeeReVxW4o0C0FxowZs7N6+46AbY+AyEgbGCHQbcG6a1u/1AqcQL3K+eQhUBkwh5OKv5KfuOqWjxUHRQEKUKBbCTA471bTycFQgAI9TcBsCZEgSFbYJhhPUUgyAHNgp1uvbwCtEJUKFdRvsVJrVZSVzf/OrQ7YDgXiVcAJzKFToTimpTEo5D1YuLt8Qd7H8TpO1k2BaAikZmQdCvFMAvTQFgN0xSwVmcoAPRozxD67u0BXbP1iti1ToAqiJlCvsgOeSo/2qly0aM7a7u7L8VGAAhSgQHwIMDiPj3lilRSgQA8XSMrM3MMDTzIUzipyQFNEYELylg4cbK/YKhOQQ1CptlR4LFQEtnorysvnrmlvQ7yeAt1dIIzA3IbiNbHkrtKivJLu7sHxUSCSAsnpWWMtsSZDnDeomvvdRcEAPZJTwLYp0Eig6dYvABJFzaINc0ip7uwS1zfO4fFwVqhX2RYqxdKqsoKCL11qn81QgAIUoAAFwhJgcB4WEy+iAAUo0DUCqamp/eHtmwJxVo6nwFlBrmY1+W4uVbAagnKoLlaVJZYlFVt6W5VL583b4FL7bIYC3VbACcxtvQOCY1sYpA3BTMBze1nRvKXdFoIDo0AUBJwzBFRvh8CcIcAAPQpzwC4p0JbAKJ9vz17wJpqD5lVllACJEOeTkHu3dW+YXzc/rzqBuppQXVDptaVi4cK86jDv52UUoAAFKECBdgkwOG8XFy+mAAUo4J5AckaO+UUixSPOFivOViuADnGph3UAFgMoB7Rcbc9i+K1yriB3SZfN9CiBcAPzgC23LeEv7z3q2eBgu14grAAd8m8FpnELl66fH/ZIgeYEhmVnD+gfsBJVdZRCEsXZVlDNz8EjXBKrcwJ1QaXZXtB2QnWpLCs6vAK4gwdxu4TMZihAAQr0RAEG5z1x1jlmClCgSwW2rb4J7kG+LSB3DutM6Hwhaguk3HZWkWMxRMsD6l1cUTxvZefbZgsU6NkCDMx79vxz9LEtEG6A7rHt20tKCipiezSsjgI9VsBKy8wcpWpCdWeFugnTE7ed1+PSdoS61Dmc1ITpCidU71V/MOmmHqvOgVOAAhSgQNgCDM7DpuKFFKAABVoXyM3N7bupzqweR4qzF3n9CnI3t1mpAWSxQJ2Q3FItZxjAp5IC7guYQ3c90HshOLGF1s0e5jMCkMlcYe6+P1ukQHsEwgvQ9WUbnsmLi+fXtKdtXksBCkRPYMyYnANsSxLV0lEWJFGdfdSdVeq/cKmqz6GoVLNKHag02xcGtngq+elMl3TZDAUoQIFuIsDgvJtMJIdBAQp0rUBaVtYItc32Ktu2WKkPyoe7VMV39fuQy2LznwKUe7V2MVfGuKTLZijQgoDP59uzDgnTAZwLwNPMZQzM+fRQIEYFnAAdmAKoecOrud9xzFYOT9lenbq4oODbGB0Gy6IABdoQSE0dtzu8/mQRa7Q5E8i2NVkEowHs5BLeN4BUmP3TVXWJWbAiga2LFy1atNal9tkMBShAAQrEkQCD8ziaLJZKAQp0vUBiVtauvQOSqkCqKlLFQirUCct7u1CNH0CZ2YdcgDLbQplaWs5f6F2QZRMUaIfA6NzcXTy1eiuAywH0YWDeDjxeSoEYE0hPz04KWNbUVgL0TYA+3NeLewsKCtbHWPkshwIU6KBAcmbmvqKeZLElGaImSE/e9seNn9lNVaucn9nN1ojQcueTn8P2X4yZMwMdLJm3UYACFKBAHAgwOI+DSWKJFKBA1wiY1WpQTbVMSO4E5M4q8r1d6v0LyLaQ3EYZt1lxSZXNUKATAj6fr18tEq4DcIMAA5pvSl6HWDeVFc1b2omueCsFKNDFAvUButwP4KgWul6jgnt3SJBH8/LyNndxeeyOAhToIoGMjNxhdWJCdGdlejLUWZ1uQnVXXgqY1enluu2sIUhCefmCuStcaZyNUIACFKBA1AUYnEd9ClgABSjQ1QI+34Q9/eqvX0Vuaaqlzr7kqS18tLu95f0sijLbfKxTUGZWknvhLy8uLl7X3oZ4PQUoEBkBn8+X4EfCpQpMAjCohV7m2rZ97eKSwqLIVMFWKUCBrhBIzcjOgchDAHJa6O8rVZ2664C+z8yZM8d8EowvClCgBwikjh2XLLY9GttCdRuSLMAwl4a+ETAr01Hu/FF7sUd7l5eUfPq9S+2zGQpQgAIU6CIBBuddBM1uKECBrhcw4Vitek0gXr/FitmPXJ2AfDd3qtGlJhg3PxDbZjW52OXlCxZwhYk7uGyFAhERSB2bfRLUug/QIS10UCwqk0oX5r0bkQLYKAUoEBWBlLHZR1kqdyuQ1nwBuhQqN5QtzJ8dlQLZKQUoEHWBYcOO7N13wE/JIvXbvahaSQJNAjDYpeK+gWKxOb/IbPcSUC23t/5cVlFRUetS+2yGAhSgAAVcFmBw7jIom6MABaIj4PP5dvLDm6GAD0AGIGMAjHKpmh/r9yKXMrOKPBAIlG3Z8FN5dXX1VpfaZzMUoECEBcZkjhtj2/bfAWS3FJoprMnlxXkzI1wKm6cABaInIKljc08T1Wna8srSeRDr0rKi+Wa1KF8UoAAFkJub2/fnrXaSZSHJNmG6ahLqDyQd6g5P/WIce9vvGpYfZYsW5X/uTttshQIUoAAFOiPA4LwzeryXAhSIioA5yM/yawZs+CwgGJa79IPrtoM6zTYrtpRJAOWlpXmrozJQdkoBCnRaID19/F4BK2D2OT69he2YzGFf00YO2fcfM3nAV6e92QAF4kFg4sSJ3jUbtlyowGQAezVTsy3AcwGv3swDu+NhRlkjBaIjMGzYsN79d94tybY1SSw4gbpCzAr1EZ2tSID1Wr/Vi7P1Y8CSMntj77KKijk/d7Zt3k8BClCAAuELMDgP34pXUoACURBIT5+wW0D8PkAznJXk4qwoP6CzpSj0a2ebFScgR5lftXxJSaHZdkU72zbvpwAFoi+QmpraHwl9JwFyLYA+zVT0gwD31G1e/yZOymUAACAASURBVBd+RDr688UKKBANAWcVaZ1eKYqbAQxspoaNUNzfv7f8kQeIRmOG2CcF4lPAvDn3w/rNzgp1Z7uX+hXqJlB34dOwsqJ+dbpdf56SpWWlhYXL4lOKVVOAAhSIfQEG57E/R6yQAj1GICkzcw/LFp8HkqGwgmH5vp0EqHNWagjK1JYyKMo98JbxcJ5OqvJ2CsSugJU2NvciVZ0GYPdmytwK0Ue29vZOXzpv3obYHQYrowAFukrA2e5NE25XwRUAEprp9ytVTCpfmP9PvsHeVbPCfijQLQUkLXN8km3b9WG6hVRRpLaydVS4CFvqt5X8/7OXZKu3tLx87ppwG+B1FKAABSjQvACDcz4ZFKBAVAR8vgl7+tXvU+hYWMiAOivJm/u4dHvqWwPBQkDNnxLbthYtXphf2Z4GeC0FKBC/AimZuQeLrY+1vKJLXrUt/3WLFyww27PwRQEKUKCRwJgx2cNtj3U/oMe1QLPYEly6qCh/HukoQAEKuCXg8/n61anXBOipluUE6SlQKxXQnTvXh6wE1CwcKrWBMsvylJYVzVvauTZ5NwUoQIGeJcDgvGfNN0dLgagIRCgk/xZqQnIsFGCheu2SssLCz6IyQHZKAQpEVSA5M3NfK+D5CwTHNl+ILgLk0rLi/IKoFsrOKUCBuBAwb8JZtj6sQFpzBQt0Zp1lX1WxYME3cTEgFkkBCsSlQJJv/H4JaqcqNHXb6vQUhbPlS2dewdXppapSKgiU9U2Q0oKCgvWdaZT3UoACFOiuAgzOu+vMclwUiJJAZEJys1oCJSYgN2G5pdbCkpJ5X0VpiOyWAhSIEYH6A/42/0Eh5oC/fs2UtRoit5YV5T3P7RViZNJYBgXiR0BSx+aeD9U7AezRTNkboDJl5NB9HuXBwvEzqayUAvEuYH72+WnDllRVpFpAqlpIhSIVwG6dHNtngJQp7FJLpdQPKVuyMK+6k23ydgpQgAJxL8DgPO6nkAOgQPQEIhGSC2B+QHO2WjH/6YV/YXFx8Q/RGyV7pgAFYlEgOTN3nGXbzwAyspn6NkFwf/8EuY8H+sXi7LEmCsSPgHPQsLffLRBc39xBwwpUWCLnlRblFcbPqFgpBSjQ3QTMWVEJtuVs9wJIOoAMAImdHOdGUZSqOStKtUREisqK880nfvmiAAUo0GMEGJz3mKnmQCnQeYFUX042VHJFNFeBXACdOrhTgWpRFIloUUCkuL9HF/Jjgp2fJ7ZAge4skJiVtWuvgDwIyDnNjlMwyxPwXMlPpXTnp4Bjo0DXCzhbQtnWk4Ac0UzvCuApK9DnxkWL5qzt+urYIwUoQIHtBXJzc/turtMMVSdEN3/SW9qCqh1+tiqKRczvcFLkDwSKl5QUlrbjfl5KAQpQIK4EGJzH1XSxWAp0ncAon2/PXpqQqyK5gJqQ3PyxOlHBZ4AWK6RIbCmydHPxokWL+MtlJ0B5KwV6mICk+XIuUeBuAAObGfvnUPuCsoWFH/YwFw6XAhToQoHUjJxjIHgEwAHNdPuDKm4oX5j/bBeWxK4oQAEKhC1w8skne5Z/vjpDVTNs204HJEPECdU9YTey/YV1EClS1SIBisUKFJUuWLCkE+3xVgpQgAIxI8DgPGamgoVQILoCKRnZPsuyclXtcYAJy5v9hTDcIlcpUOSsJocUb/UGiqoKC38M92ZeRwEKUCBUYHRG7jCP6AsAspuR2QLFvZvWD7y3uvqdrZSjAAUoEGmBAyZO7DNg/ZbbILgBQK+m/SkwR63AOYsXLFgV6VrYPgUoQAE3BEanZ6VZYqVDkCH1q9PNn76daHszgGKIFqktRRApLi/Oq+pEe7yVAhSgQFQEGJxHhZ2dUiC6AsnZ2YOsgGSr2XZFNRfirCbf7he/MKv8Cs52K1Jsi10ktZ6isrL534V5Ly+jAAUo0JqAlebLuUYBczhfM7+86btWQC5dtCj/czJSgAIU6GqBZN+4oRb0CUAPbabvnwG9qay44G9dXRf7owAFKOCGQIov1+yRniHQDEDN6nSzd3pzn/oLt7ufzeIqS1GolhbaYhfyDcZw6XgdBSgQLQEG59GSZ78U6CKBpKSkXt4+O2SLSBYgWVq/YnP/Dna/ToBCFSxQlQWWHwtKS/NWd7At3kYBClCgRYE2VpmvFMW1pQvzZ5GQAhSgQLQF0jJyTlHBQwD2alqLWX3uCeA8vsEX7Vli/xSggBsC6enj9vdbJkS300UkHQoTpu/T0bYV+rXAKoRqoXpQuNnSwuqCgvUdbY/3UYACFHBbgMG526JsjwJRFkgdOy5ZoFlmSwNV24TlYzpYkh+iC6CyQBWFltdeUFpYuKyDbfE2ClCAAuEKWGm+7GsVMr2ZVebmAL7HULfpxrKyso3hNsjrKEABCkRaYOT48Tv23hJ4AMBFzfS1EdAby4oLHgNg/h3jiwIUoEC3EUhPn7CbbdWm25B0EQTD9BGdGGAlgEJAC21bCxeXFBZ1oi3eSgEKUKBTAgzOO8XHmykQXYG0tNy94dFsCMxKcicsB9Cvg1WVAVggIgvMDyqlRXklHWyHt1GAAhTokEAbq8w/twRnLSrKn9ehxnkTBShAgS4QSMnM+aXYeAbAvs10N88K4CyuPu+CiWAXFKBAVAV8Pl+/gCSkKyTdtpEuYlapO6vTO/Ky64N0FJoFXTakYMnCvOqONMR7KEABCrRXgMF5e8V4PQWiKJCUmbmHx/YeKvV7aZo/gztSzraPxM0TaJ6qvWD9gH4LPp8zZ0tH2uI9FKAABdwQ2LbVwT8B9GnSnorir/16y415eXnmoCm+KEABCsS0QGpqan/19n1ARC5pptCNED23rKjg1ZgeBIujAAUoEAGBtLG5ZrFXltrIMou/AB3ZwW6+hyAfNvIBOz9BAvnFxcWbOtgWb6MABSjQogCDcz4cFIhhgezs7AGb/Nah5tApgUwAtKPbrpjV5PNEdb56dV5ZYeFnMTxslkYBCvQggQMmTuwzYMOWvwP4XTPD5irzHvQscKgU6G4CY8bmTLQVz7Ww+vzvm9YNvKa6+p2t3W3cHA8FKECBcAV8Pt9OfnizbUiWmCBdnU9RDwr3/ibXlalqHiD5EMkvL86r6mA7vI0CFKBAgwCDcz4MFIghAZ/Pl7BVvBNFMUEgBwKYAMDbnhIV2CKCeao631Jr3pa+1vyl8+ZtaE8bvJYCFKBAVwikjh0/Eup/HZCmq41sQB7t3wu3cJV5V8wE+6AABSIlYFafI6Hf/QAuBdD0d69yeOzjuKAhUvpslwIUiEeBbQeQZonZilTsLKiYML3pJxLDGJquNQG6qOSZVel9vMgv4MGjYbjxEgpQIFSAwTmfBwpEWcB8XM2GjhfgQChMWL57O0taBcU8EcxXYF5Zcf7Cdt7PyylAAQp0uUArW7P8INDjS4sL5nZ5UeyQAhSgQIQEUsbmHCmKFwDs0qSLDRA9n1u3RAiezVKAAt1CIDkjO9USyVLBOKn/nXl4BwdWLIoPApa+31v987i9SwcVeRsFepAAg/MeNNkcamwIpI4dlyzQ8WpjPMQeD8iQ9lQmgDkIZa6t+NhjYw4PmGqPHq+lAAWiLXDyySd7ln325cOqenkztcy1vXrS4oKCb6NdJ/unAAUo4LbAtkPdZ5jgZ7u2Re8vKyq4GYA5BI8vClCAAhRoRcCc/eXVhAOhtvmEtgnSMzoGph8C1vtqYX5g47q8ioqK2o61w7soQIHuKsDgvLvOLMcVMwIpmQcOsbRuvG1jvIiMB5DczuIWAyhQxVwG5e2U4+UUoEBMCaSkHDhQEvyvQXBwk8JsCKaXFeVPY2gUU1PGYihAAZcFzJuHS1esnA6ICckb/y6meN+/pc/xFRVzfna5WzZHAQpQoFsLmG2xxNv/QIXWB+nibHlqtWfQCqwH8IFA5luieYuK8ucD0Pa0wWspQIHuJ8DgvPvNKUcUZQGfz9evThMOE+AQFZig3OzJFvZLFQssSwtNWC5++ZQrysOm44UUoEAMC4zOyB3mEf0fgAOalPmtQE/i1iwxPHksjQIUcF0gJTPnl2LjlWa2bqmyAjiSP/+5Ts4GKUCBHiYwJjN3XMDWCc6WqPVnh+3UToIvIZgH1U8gnk/KiuabBW18UYACPUyAwXkPm3AONzIC5gAT26OHqephAMyf9pwEXgngY1HMqZO6vIri4pWRqZKtUoACFIiOgAmIYOPfAgxoUkGZ7dXDuTVLdOaFvVKAAtEVMD8/BqzAu80ckLxGLTm+fEHex9GtkL1TgAIU6D4CKb7cFIGaED34Z7/2jU4XAfIJRD/xBHp9UlLy6fftu59XU4AC8SjA4DweZ401x4RAcnrWWLGswyzgMK0Py8P9KNjPCv1Y1PrY8sicRQvmL4iJAbEIClCAAhEQSPXlXAbgb9s1LfhvgtadyEOZIoDOJilAgbgR8Pl8O9Uh4TUAhzQtWhXnlS/MfzZuBsNCKUABCsSRwJgx2cPVixxVyd0Wpqe0o/xNgH4KlU9E9BN+crIdcryUAnEmwOA8ziaM5UZPICkpqZen34DDRE1IblaWy5h2VFOmZlW56Md9LJ1TWFj4Yzvu5aUUoAAF4lIgbWz22aryXDPFP1lWnH8p9zOPy2ll0RSggMsCPp8vwY+EfyhwZpOmVRSnly7MN1u68EUBClCAAhEUGDMm5wDbqzlQKwfQbAA57ejuMwCfQORTy29/smhRwfJ23MtLKUCBGBZgcB7Dk8PSoi/g7Fcu3mOhOBIQs6p87zCrWgfIHCjmiIWPS4vySsK8j5dRgAIU6BYCaRk5p6rgX00+jaOA3lhWXPCnbjFIDoICFKCAiwKpY3MmQXFnkyYDCjmpvDjvPy52xaYoQAEKUKANgdSsrMGwPYdC9dAObMeaD8W7ELxTVpxfQGwKUCB+BRicx+/csfIICqT5sg+HWMeq6rEA9g2zq3IF5lgqH9l1njnl5XPXhHkfL6MABSjQrQRSfLm/FajZeqDxS/TksqKCV7vVYDkYClCAAi4KpGTknCmCF5o2qYKjyovy33GxKzZFAQpQgAJhCpgFdX7tdSigh0JwqAJpYd5qLiuA4r8M0dshxkspEEMCDM5jaDJYSnQF6vcs9xxrQY8N8/8INypkjsCeo4qPyhcWFEd3BOydAhSgQPQFUsZmHyUqrwPwhlRjK+RErpiM/vywAgpQIPYFtn1i5yUAob+r1apt/aq8ZP4nsT8CVkgBClCgewuMzhyXadn2oYAcKiZMb/xzb2uDZ4jevR8Njq4bCjA474aTyiGFL+B8/CogxwJyXHOHMjXTUiWAObZiToImfMSTtMO35pUUoED3F0hJH3eQWPb/APQKGa2K6O9Kiwqe7/4CHCEFKEABdwRSMnIuEsETTVrbBNXDyhYW5LvTC1uhAAUoQIHOCiRnZu5r1W/pchhETIge7vauDNE7i8/7KdAFAgzOuwCZXcSWQG5ubt9NdfZJqtaxgLMVS2jAs12xApQCmK2qb/EXldiaS1ZDAQrEjsDojNxhHlFznsMOoVWp4uLyhflPxk6lrIQCFKBAfAikjM29QlQfbVytrhW/lVxamrc6PkbBKilAAQr0HIGkpKRenn4DDhPo4apyuABJYY7eCdFt6KzFCwvKwryHl1GAAl0gwOC8C5DZRWwIpPhyU0T0NChOBTC0jao+VxOWi85eXFRgVk/yRQEKUIACLQgMG3Zk7347rTGh+ajQS1TkyvKivL8QjgIUoAAFOiaQ6sv+AyD3N/q3VbGgl9SNLy4urutYq7yLAhSgAAW6QiB5bM5ES/VwQA4H4AunT4W8JYLXAgl4bUle3k/h3MNrKECByAkwOI+cLVuOEYG0jNzjbdHTBDiljZLM/ynNhuhs/6YNsysqKmpjZAgsgwIUoEBMC6T6cp4CcEGjIgW3lRXl3xXThbM4ClCAAnEgkDo25y4obm1S6iNlxflXx0H5LJECFKAABQCk+nKyBXK4Qo8AMD4MlG8BvCbQ10qLC94L43peQgEKRECAwXkEUNlk9AWSfOP386p9KswKcyCjlYr8ZmW5pTrbK/7ZxcXFP0S/elZAAQpQIH4E0jKyz1KRRvuXKzCjvDjffLqHLwpQgAIUcEEgxZczS4DjQ5tS0d+WFxWYw5j5ogAFKECBOBJIzshOtWAdAejhEPwyjNKLIXjNE9DXSkoKKsK4npdQgAIuCTA4dwmSzcSGQGpG1qFieU611VlhPqCVqsoE+lIAnpmLi+fXxEb1rIICFKBAfAkkZ+SMsgRmi5bewcoFqPaiLq24uHhTfI2G1VKAAhSIXYGR48fv2HtLwOx7e0BIlRsCKhlLFuZVx27lrIwCFKAABVoTGDMme7h6cKwKToRKbltaAv2PivVa2eB9XsTMmYG2rufXKUCBzgkwOO+cH++OEQGzHQsEFyj06FZLUrwBS18qKyp4OUZKZxkUoAAF4lLA5/P18yOhVIFhIQPY4rHVx5UwcTmlLJoCFIhxgTGZ48bYtl0QerC9AhUbduzj+3zOnC0xXj7LowAFKECBNgRS03MPg6UnADgRwKA2Li8D9JlNXvyjuqBgPXEpQIHICDA4j4wrW+0igbSMnFMguFCBX7XS5Q8KvATbfqm8pDCvi0pjNxSgAAW6tUBaRs6DKri2ySAvKivON/ud80UBClCAAhEQSPXlXAXg4dCmBbiztDh/cgS6Y5MUoAAFKBAFgdG5ubtYW/VEsXACFL9uo4QaKJ7xewLPVCxY8E0UymWXFOjWAgzOu/X0dt/BOXvqQi6E4OBWRlkswL+8qHvp/9o7EzgbqzeOP++9M2MXlVCW3Dt2xjKWsVSUCKGkFPFvsbVq00L20oIiZSdFhJJdVCjbiIsZkjJ3KEukIskyy33/n+fwTu/cuft67r2/9/P5fz79x/ue85zvc+7znvd3znmOxWL5LXppoGUgAAIgEFoCtRs2SzQqKudXjNdqRl7z0PoAtYEACMQuAQf5zi8ZbUbT7t1bjscuFbQcBEAABKKTQJ0GTRopBuM9ComV6NVctPIEKTTbphpmIx1tdPYFtCo8BCCch4c7avWRQL1GzR5RydbHZe4vhVYQqR+l79z+uY/V4DEQAAEQAAEXBJKSmy0lUrtotyCvOboLCIAACISOwJV85zx5WeG/WtUF6ZbtPUJnBWoCARAAARAIJYFWrVrFnT57satqoO6kEovoDi+F6KxKyoc21TZ7367tfDYGLhAAAT8IQDj3Ax4eDR2BOg1T7jMo9CIRJTutVaEVik2ZnrZr28rQWYaaQAAEQCC2CNRt0PxmxWD7Vt9qm0FpsW/Htq2xRQKtBQEQAIHwEaif3KSjjQz5xryKojRM27mND2zGBQIgAAIgEMUE6jVq1kRVqQeR2pOIrnXUVIUoVyWaZshVJ+zZs/1gFONA00AgqAQgnAcVLwr3l0BSo0bVFTXuZZXoIQjm/tLE8yAAAiDgNwGlbnLKPoWolq6k1emWVNcHM/tdLQoAARAAARCwJ5CUnLKJiFrq/p6abkltBlIgAAIgAAKxQSA5+aby2ZTTk8jWk0ip76TVf6pEE3IvFJ6wf//Gc7FBBq0EgcARgHAeOJYoKcAEkho2e4YU9RUius5h0VhhHmDiKA4EQAAEXBNISk7pQ0QzdHfZSDHUS9+5dR/YgQAIgAAIhJYA5701GAw78tWqKD3Sd25bEFpLUBsIgAAIgEC4CSQ1ano/kdKDVOrkxBYer09Mt6TODLetqB8EIokAhPNI8laM2FovuWlrIuUVleh2COYx4nQ0EwRAQHoCycnJRbMp/jARldGMVYjmpFlSH5beeBgIAiAAAlFKoG5yykKF6D5d846f/7u0KSNjzaUobTKaBQIgAAIg4IJA/UYpLXJt6iOKojzi8DaVvrYptgn7LN+vAkgQAAH3BCCcu2eEO0JEoFatWglxRa56nUh9wUmVnJfrbcyQhsghqAYEQAAEdASSklOe5lUquj9dVHKUxLS0bccACgRAAARAIDwEkpo0qUK5Bh4jG/MsUJQ+6Tu3zQqPRagVBEAABEBABgJJjVI6kyrOiWvhWEBX5trINg4HiMrgLdggMwEI5zJ7J4Zsq5XcolIc5UwnUto5arZC9E5unPr2vu3bT8YQFjQVBEAABKQhkJScYiGihppBiqJMT9u5rb80BsIQEAABEIhRAnUbpcxVVHrwv+Yrm9It226OURxoNgiAAAiAgI5A3UYpLyoqDXJyiOhJRVEHpe3cPhfQQAAEHBOAcI6eEXYCSckpTYloMRFVLGCMQl8qqvp2mmX7hrAbCgNAAARAIEYJ1E1uVkMh9Ud98xVDbp20HTt+iFEkaDYIgAAISEOAt+XbVNqsN0g15Jr37tiRKY2RMAQEQAAEQCBsBJIataiu2nJedJq+hZRx6ZZtLK7jAgEQsCMA4RxdIqwE6jZq2kVRlaUOjPhVVdW39+7a/kFYDUTlIAACIAAClJScMo6Inteh+D7dksqTnrhAAARAAAQkIJCU3GwfkVpbM0UlddRey/bhEpgGE0AABEAABCQh4Cp9i0rKOlW1DULqFkmcBTOkIQDhXBpXxJ4hSclNx/AhoAVbriyzkfL8PstWa+xRQYtBAARAQDoChqTklBP6Q0FVVX1k767tH0pnKQwCARAAgRglkJSc8hgRTdY1/2i6JbUSEakxigTNBgEQAAEQcEIgqVHK66TSYAf/jNQt6DUgYEcAwjm6RFgIJDVK+ZpUuq1A5Sq9nr4r9dWwGIVKQQAEQAAEChCon9yko40MK7V/UInOXvi79HUZGWsuARcIgAAIgIAcBJKTk4tmU/wpIiqqWWRQqPWenakb5bAQVoAACIAACMhE4PLqc2WMfreSZp9C9FqaJXWoTPbCFhAIFwEI5+EiH8P11ktOmacS9SyAQFEfSN+5/dMYRoOmgwAIgIB0BJKSUz4hoh7/GaZMTLdse0Y6Q2EQCIAACMQ4gboNm05VFEV/aPOsdEtqnxjHguaDAAiAAAg4IVCrceNyxlzD6w5znyvqhPSd258FPBCIdQIQzmO9B4S4/Q7y5F62QDHUTd+5dV+IzUF1IAACIAACbggkJaf8QUTXaLeppCTttWzbC3AgAAIgAAJyEajToEkjg8GwQ2fV8XRL6g1yWQlrQAAEQAAEZCNQt2HTfoqivE5E19rZNjPdktpXNnthDwiEkgCE81DSjvG6kpKbDiRSJthjSLekoh/GeN9A80EABOQkUDe5WV2F1HSddb+nW1LLymktrAIBEAABEEhKTvmTiK7WSBhy1Wp79mw/CDIgAAIgAAIg4IpA7QZN6hkNhsVEVDX/fcqCdMs23e5TcASB2CIAwTK2/B221l45vXmZvQEKqTelWbZvDpthqBgEQAAEQMApgYITnuqCdMt2DJzRZ0AABEBAUgJ1k1OWKER3a+apqtp/767t0yU1F2aBAAiAAAhIRKBuw6bJiqJ8QUQV9WYpKr2dtiv1JYlMhSkgEDICEM5Dhjp2K7qyYnFVgeBL6itplu1vxi4ZtBwEQAAE5CaQ1DBlASl0v87KvumW1JlyWw3rQAAEQCB2CdRLTnlKJXpPJ5zP3rtr+6OxSwQtBwEQAAEQ8IZAveSmLVUS4nm+tC2KSven7Upd6E1ZuBcEooEAhPNo8KLkbUhKTplMRI/lNxOHy0nuNpgHAiAAApSUnMK5zOvkCTDIb45eAQIgAAJSE0hKTmlKRKk6I79Pt6Ty33CBAAiAAAiAgEcE6iU3bauSsoSIiuke+MWQq96O9F8eIcRNUUQAwnkUOVPGpjRo0LRWrsGwi0gtlGefqsxN37Wtt4z2wiYQAAEQAIE8Aoak5JRsIjJc+Yst58LZIvv3788CIxAAARAAATkJ1KrVqnhckYv/6Kz7N92SWlxOa2EVCIAACICArATqNmraRVGFeK59C5BK9MVeS2pXWW2GXSAQDAIQzoNBFWXmEaibnDJeIXpOh+RIjiG3yf4dO04AEwiAAAiAgLwE6jVuXFu1Gff9Z6H6U7plew15LYZlIAACIAACTCApOeVXfYpE1ZBr3rtjRybogAAIgAAIgIA3BOolNx2qkjJK/4xqM9yyd/fW77wpB/eCQCQTgHAeyd6T3Pa6jRubFFuchUgtpZmqIK+55F6DeSAAAiBwmUBSo6b3k6osyOOh0JL0nan3gA8IgAAIgIDcBJIapawhle7Qxe8u6TtTl8ttNawDARAAARCQjUCNJk2uScg1bCcis862GemW1H6y2Qp7QCBYBCCcB4ssyqWkhimvkUJDdCgOXCpsbPLTli367aMgBQIgAAIgICGBpIYpg0mh1/8zTRmXbtk2SEJTYRIIgAAIgICOQFJyygdE9Hjen1Tl2fRd2yYAEgiAAAiAAAh4S6BecspzKtF43XPnc1Wl3g+7tmV4WxbuB4FIJADhPBK9FgE2N23atOTFHMMBldTymrkK0dNpltRJEWA+TAQBEACBmCeQlJwykYie/i+Gqy+kWbbrB80xzwgAQAAEQEBGAvZb61VS3txr2faKjLbCJhAAARAAAbkJ3NiqVeGS/1z8nojq5lmq0sj0Xakj5LYc1oFAYAhAOA8MR5RiR6Bew2btVEX9UvfnXemmik1o8eJcwAIBEAABEJCfQFKjlE9Jpe6apapKD+7dlfqJ/JbDQhAAARCIbQJ1G6b0VRSarlFQFPowbWfqI7FNBa0HARAAARDwlUC95JQBKtGUvO8Coo17LamtfS0Pz4FAJBGAcB5J3oogW5Mapgwnhf6bgVTUsek7t78YQU2AqSAAAiAQ0wTqJqdsUIha5UGwKW3Sd2/7JqahoPEgAAIgEAEEkhqmdCKF/stprtKa9F2pHSLAdJgIAiAAAiAgIYE6jRtXNNiMfPB03mXIvVh6z549ZyQ0FyaBQEAJQDgPKE4UphFISk5JJaKm2v9XVKVT2q5tK0EIBEAABEAgMggkJafsJ6KamrVGm1p79+7t/DdcIAACIAACEhOo06BJI4PBsENnAXWbTQAAIABJREFU4q50S2qyxCbDNBAAARAAAckJJCU33U2k1NfMVMl2917L90slNxvmgYDfBCCc+40QBdgTaNWqVdxf/1zM1v89nrJLWSyWv0ELBEAABEAgMggkJaccI6LrNWuVHKVCWto2/hsuEAABEAABiQnUr9+0qs2o/JwXv4ky0iypVSU2GaaBAAiAAAhITqDg+Uf0WpoldajkZsM8EPCbAIRzvxGiAHsCtZs1u9qYpf6p+/u5dEtqCZACARAAARCIHAJJySmniOhazWKjLf663bs38d9wgQAIgAAISEygQYPmlXMNtsM6E39Nt6RWlthkmAYCIAACICA5gaTkpi8QKWN1Zr6XbkkdKLnZMA8E/CYA4dxvhCjAnkD9+ik32ox0SPf3o+mW1IogBQIgAAIgEDkE6ian/K0QldQsNuQWLr1nz0bkMYwcF8JSEACBGCWQnJxcPpvij+uafyLdklo+RnGg2SAAAiAAAgEgkJSc0oeIZmhFKURz0iypDwegaBQBAlITgHAutXsi07g6DZsmGRQlTWf9vnRLat3IbA2sBgEQAIHYJJCUnHKBiAprrY+n7GIWi+V8bNJAq0EABEAgcgjUaNLkmoRcwx86i/9Kt6ReEzktgKUgAAIgAAKyEUhq1LQbqcpizS6V6Iu9ltSustkJe0Ag0AQgnAeaKMqjeslNW6qkbNKh2JxuSb0JaEAABEAABCKHQFJyiqq3Nt2SijFD5LgPloIACMQwgeotWpQodDH3rA7BP+mW1LwdRDGMBk0HARAAARDwkUDdxiltFBt9lfe4Qt+k70xt42NxeAwEIoYAPoIjxlWRY2idRimtDCpt0CxWiTbutaS2jpwWwFIQAAEQAIGk5JRcIjJoJKqbKsYtXryY/4YLBEAABEBAYgLNmjUr8m+Wqt8hdDHdklpEYpNhGgiAAAiAgOQEoPNI7iCYFzQCEM6DhjZ2C0ZAjV3fo+UgAALRQwDCefT4Ei0BARCILQIQzmPL32gtCIAACISCAHSeUFBGHTISgHAuo1ci3CYE1Ah3IMwHARAAASKCcI5uAAIgAAKRSQDCeWT6DVaDAAiAgMwEoPPI7B3YFkwCEM6DSTdGy0ZAjVHHo9kgAAJRRQDCeVS5E40BARCIIQIQzmPI2WgqCIAACISIAHSeEIFGNdIRgHAunUsi3yAE1Mj3IVoAAiAAAhDO0QdAAARAIDIJQDiPTL/BahAAARCQmQB0Hpm9A9uCSQDCeTDpxmjZCKgx6ng0GwRAIKoIQDiPKneiMSAAAjFEAMJ5DDkbTQUBEACBEBGAzhMi0KhGOgIQzqVzSeQbhIAa+T5EC0AABEAAwjn6AAiAAAhEJgEI55HpN1gNAiAAAjITgM4js3dgWzAJBE04z8jIaK8oyu1EVF9RlPI2my0umA1B2fIQyMrKKvLnX6dv0CxKiI+/cM01Vx+Tx0JYEmwCiqKcVxTlkKqqqUS0ymw27w12nSg/OASOHj16TVZW1t1EdLOqqjWIqJSqqkF7dwSnFSjVFwK/nTiZqH+ufLmyGb6Ug2cii4CiKCoR/a0oygEi2mSz2ZYmJib+HlmtgLUagYMHD9Y2GAx3ElEKEZlUVS0KOtFPgN/TJ07+btZayr/rcmWvs0Z/y9FCJmAwGM6pqsr+3kpEK8xm80GQiUwCBw8erGA0GruoqtpSVdVqRFQyMlsCq6OBAHSeaPBidLXBYDDkqKr6GxHtUVX1q8TExDXBaGHAxQ+r1fowEb1MRBzYcYEACIAAqaq6XFGU18xm8w7giAwCu3fvLlWyZMlhRPRsZFgMK0EABIJFQFGU9y5dujSqZs2afwarDpQbWAKHDx9umJub+yoR8cQnLhAAgdgmsMBms71WtWrV/bGNIXJaf0UwH6qqar/IsRqWggAIgEDYCfxMRG+azeYPA2lJwITztLS0YsWLF2fj7hUGKgoZjfGkKAZSFIUoYDUFsvkoCwRAIFgEVJuNbLZc/p9KV1Yoq6o6KDExcVyw6kS5gSFw8ODBtkaj8UNVVa/nEg0GIxmMcSKui3iOCwRAIOoJqBy/c0UM19rKq84fNpvNq6O+8RHeQKvV+gwRvXt5OK6oisGocBwnMSaP8MbBfBAAAfcEVCKbaqPLcTwn735FUfqZTKYZ7gvAHeEkkJmZ2U1V1dlEVEKMw41xYiyuGAzhNAt1gwAIgIB8BFTiRZqkqjbKzc3m/6PZuPjcuXMP16tX799AGB2Q4fOpU6dKnD17lpfEtyBS1Lj4BEWILLhAAARAgIhyc7IoNydbsFAUZYzJZBoCMHISOHTo0F02m+0L4SuDkeLiEjBQl9NVsAoEQkLAxpOguVlCRL8Sw+8zmUyLQ1I5KvGagNVqHUlEvFtIiC1GjuFQy73miAdAIFoIsKDA43BNQFdV9cXExMSx0dK+aGvHld37LJqLGM7jcMx4RpuX0R4QAIFgEeB3XU52FsvprHVvKVmyZPsyZcr84299ARHOrVYriyx3KQaDLS6+kIFXmeMCARAAAT0BXrWYk3VR+9PjZrN5CgjJRSAzM7OeqqoWIjIa4+KF4IILBEAABJhATjYLL5cnQImosdls3gkychHIzMzso6qqWE0aF1/o8k4hXCAAAiAgFrFkCwGdL1VV709MTFwIMHIRyMjIuFVRlG/YKh6D81gcFwiAAAiAgHcEePV5TvYlm2qzsTC91Gw2+5220G/hPCMj40lFUSbxVtD4hCK8j9+7VuFuEACBmCGgG7TbjEZj4o033ngoZhofAQ21Wq1fE9FtYoVLfKEIsBgmggAIhJJATvYlbdXiJrPZfHMo60ZdrgkcPXq0wqVLl/gwwASI5ugtIAACjgjoxuF/2Gw2c9WqVc+ClDwErFZrGhElGYzxFBePxSvyeAaWgAAIRBwBVaXsrAsqH5auqupTiYmJ7/vTBr9V7oyMjJOKolyHQbo/bsCzIBA7BHTCyxSz2fx47LRc7pZardZ7iOgzRVFs8YWKYtuQ3O6CdSAQNgLZl87bVFU1GAyGHlWqVFkQNkNQcT4CVqt1AhENNHJ6Fkx8oneAAAg4IZCddVHkPieiUWazeThAyUHAarU+RkSTDQajGpdQ2G+NRo5WwQoQAAEQCB+By2lbLvEuq98TExPL+mOJX0H54MGDDxoMhrl8WEVcQmF/7MCzIAACMUKADw3NzrrArc09d+7cVYE6sCFG8AWtmVardSURdcTW0KAhRsEgEBUEtEEoEX1tNptvj4pGRXgjVFWNz8zM/JuIisQlFCEDDpCLcI/CfBAIHgHewp596QKffXDcZDLdELyaULI3BKxW6w4iaoTFiN5Qw70gAAIg4JoApwrmlME2m61X1apV5/nKyy/h3Gq1fkJEPRDgfcWP50AgNgnkZF8UB82pqnp3YmLi0tikIE+rjx8/XvTChQvixOn4QkVxkJw8roElICAlgayLlw+oj4uLu7py5cqnpTQyhoyyWq0diGgVFrLEkNPRVBDwg0DWpfOc6JzH4S0SExO3+lEUHg0AgQMHDlSJj4/PFKlvCxX1S58JgDkoAgRAAASihoBuwc98s9nc09eG+RWYrVbrz0RUNb5QEcKBoL66AM+BQOwR4MOJOM8itonK4fvDhw83y83N3aoYDBSfUEQOo2AFCICAtAR4tSKvWjQYDK2rVKmyUVpDY8SwjIyMVxVFGY28uDHicDQTBPwkoKVNVBTlSZPJ9IGfxeFxPwlkZGTcrSjKEkx++gkSj4MACICAHQFtlxURHTSbzdV8BeSvcM75FgonFC7ma/14DgRAIAYJ6Gb+ZpvN5kdjEIFUTc7MzOymqupiHAoqlVtgDAhIS0ATXWw224NVq1bl3Ye4wkjAarVOIaIBfJgci+e4QAAEQMAVAd0hoW+YzebBoBVeApmZmU+oqvo+xuHh9QNqBwEQiE4CV3bKXjSbzT6vEPRXOOeTRQzY2h+dHQytAoFgEdAJ5/PMZnOvYNWDcj0jYLVaHyCi+Riwe8YLd4FArBPQhHNVVR9OTEycE+s8wt1+q9U6i4geQerEcHsC9YNAZBDQdn4qijLOZDINigyro9dKq9X6LBG9Y4yLJz5rCBcIgAAIgEBgCKiqStmcnozIZjabjb6WCuHcV3J4DgRAwGcCEM59RheUByGcBwUrCgWBqCUA4Vwu10I4l8sfsAYEZCcA4VwuD0E4l8sfsAYEQCB6CEA4jx5foiUgEHMEIJzL5XII53L5A9aAgOwEIJzL5SEI53L5A9aAgOwEIJzL5SEI53L5A9aAAAhEDwEI59HjS7QEBGKOAIRzuVwO4Vwuf8AaEJCdAIRzuTwE4Vwuf8AaEJCdAIRzuTwE4Vwuf8AaEACB6CEA4Tx6fImWgEDMEYBwLpfLIZzL5Q9YAwKyE4BwLpeHIJzL5Q9YAwKyE4BwLpeHIJzL5Q9YAwIgED0EIJxHjy/REhCIOQIQzuVyOYRzufwBa0BAdgIQzuXyEIRzufwBa0BAdgIQzuXyEIRzufwBa0AABKKHAITz6PElWgICMUcAwrlcLodwLpc/YA0IyE4AwrlcHoJwLpc/YA0IyE4AwrlcHoJwLpc/YA0IgED0EIBwHj2+REtAIOYIQDiXy+UQzuXyB6wBAdkJQDiXy0MQzuXyB6wBAdkJQDiXy0MQzuXyB6wBARCIHgIQzqPHl2gJCMQcAQjncrkcwrlc/oA1ICA7AQjncnkIwrlc/oA1ICA7AQjncnkIwrlc/oA1IAAC0UMAwnn0+BItAYGYIwDhXC6XQziXyx+wBgRkJwDhXC4PQTiXyx+wBgRkJwDhXC4PQTiXyx+wBgRAIHoIQDiPHl+iJSAQcwQgnMvlcgjncvkD1oCA7AQgnMvlIQjncvkD1oCA7AQgnMvlIQjncvkD1oAACEQPAQjn0eNL0ZLc3Fza/+MBWrZ8ORUuXJieeuJxKlSoUL5W8j2LFn9GS75YSt26daVuXbuS0WiMMhLeNcdms9HhX36hFStX0dGjx2jokFeoZMmS3hWCu0NOAMJ5yJG7rBDCeeD84UlMQiwPHO9AlHTx4kXatHkLrVy9mjIyrFS8eDFq2aIF3XtPVypXrlwgqoi6MiCcy+VSCOeB8Ucsx+/Tp0/T+g3f0oqVK+n5556lunVqBwaqn6VkZWXRrt27acnSZXT7bbfR7W1u87NEPC6+O3OyKDcnmxRFGWcymQaBSngJQDgPHv9YjuvBo+p/yZ74xf9aUAIIEEE41/WC7Owc2rf/B/r22+/owIEDdOToMfGvpUuXppo1a1DbNrdRvaQkSkhIkK7vXDh/nr5ct46WLV9Jp/74Q9jX6pab6eknnyggnB//7TcaMfI1Onb8GFWvVo1GDHs1ZkVi9vl3mzfRkiVLhXDOV6wzka5zuzAIwrlc3pJFOI/kWO5NTEIsl6f/Hz12nKbPnEndu3UT44Vfjxyhie+9Tz8fPCjGEC8NekEaAUkeakQQzmXyBpEMwjl/mPAChk2bN9NOyy46dOgQZWVnU0J8PFWtVpVaNm9ON7VsIX5Xsl2xHL8P/PQTffb5Evp+h4Vyc3OEa94c83rY4x4L+cuWr6A1a9fSuXP/CrueefopCOcB+vFAOA8QyAAVI6twjnF5gByMYvIIePO+BTYQCAQBCOdExDNVu3bvoWnTZ9Aff/xBnTvdSc2bN6Py5cqRzabSkaNHaf2GDbRx47dUrHhxeqh3L2rd6hapVmlzG3Jyc+nvv/+mESNHCxHYmXAeqFWKvHoj89Ahuuaaa6jMtdeK/sgd6tSpP+iv03+R2WSm+Pi4QPTToJUhfgA5OZSdlUXj3nmXvt+xE8J50GgHvmAI54Fn6k+J4RbOoyGWexOTEMv96a2Xn+U+c+zYccrKzqIqN95IBoNB/P38+X/p8OFfqEKFCm4nls+c+ZveHjeeKlWqSH0ffSRvbLB33w/02pgxQqzhVecP/a+3/wZHWQkQzuVyaLiF8xMnTtDM2R/SttTt1LhRI+rY4Q5KNJvIaIyjM2fO0Pbvd9Cq1Wvor9NnqP0dbalnjweoZIkS0kAMR/wORAwLBECe3IgzGmnZypU0c+ZsaYRz5sPX/v0HaOTo0XT+wgUI54Fw+JUyIJwHEGYAipJNOMe43Ldd/dGgsQSgO7ssgt+3Nlsunb9wkca/M4F27ISGE2zmsV5+zAvnHJgWLFxIny9ZRtWrVaVnBz5F119/vcN+8euvv9K7EyeJFWQsrvd+8EEqUqSwVH2It4pPmPQ+bdq02alw7qnBf/31l9h23qVzpwKP8CwfTzTwCo4brr+Bhr46mCpWuIF4xcnwkaOEUPBgjwfovnu7OZxgYMGHt3He2rq1W1HCU3v9uY9/CLPnfExLvvgCwrk/IEP8LITzEAN3U104hfNoi+WBjEmu4m20xXJvfxGbtmylsePeEY8NfPoJuq11a/rn3Dl6a+x42r17t9hl9uILz1OpUlc5LZqFvMlTpxUQY9iH6zdupLlzP6FnBj5N9esleWte1N8P4VwuF4dLOOffCi9cmPTBZMrOzqJnnnqKmjZtkjeRpafEOyw/mjuPVqxaTdWqVhXpQCrc4HjcHi66oYrf3D5/YlgwxuJ70tJpyNBh0gjnWh/4888/acSo18SCH6w4D9wvA8J54FgGoiSZhHOMy517FOPyQPT2/8qY89HHtPjzJdBwAosVpdkRiGnh/MKFi2Jr9bqvviazySTEX23ltLOewuL5a2PeEmlO+AP7sQH9pRLPL126RO+9/wFt/PY7v4Xz7zZtoszMQw5XybGwMGr067T/xx/zDY55Zf74dyeKvzlb8c7/9tuJEzRj5iwxeJUllziCbuTFRwjncvksXMJ5NMZy9mygYpKreBuNsdybX8XcefPp00WLxCPaqnB+vw8fMVq8p667rgyNGj6cKlas4LBY/TsXYow35C/fC+Hce2bBfCIcwrk2wfT++5Mp16bS0CEvi9Xmri6O+VOmTqNvNmwQizdeHfwSVapUKZhovC47FPGbjfInhgVjLM47bV4ePCTft4HX8ILwwNmzZ4Vw/tPPP0M4DyBfCOcBhBmAomQRzjEud+1MjMsD0Nl1RQTqfRtYq1BatBGIWeGcG75y1WqaOn2G2AI66IXn6KYWzd36V/8c38xpW7rd05UPRXH7bChuCJRwrm09r1Y10aFwzhw2bNxI02bMpObNmlG/Pn3EBMLp03/Re+9PpoMZVnrhuWcdrrDT0gvs2GmRKr86gm4oemhg64BwHlie/pYWDuE8WmM5+yIQMcldvI3GWO5NPz7y6xEaN2ECZWVl0+AXB1HFShXFIdufLVlCn322hLrefZfTnVNcD78rR4weTQcPZkCM8Qb8lXshnPsALYiPhEM4z7Bm0sjRrxHvcmzfrh3179fXozR/+ucaNGhALw16nkoULx5EOt4VHYr4zRb5GsPcvRu8a+1/d0M495VcZD4H4Vwuv8kgnGNc7rpPuIu9sT4u9+UXFYj3rS/14pnYIhCzwvmRI0dp2MiR9Pvvp8RW7FdeftHjAbd+u9/VV19No0YME7lRZbgCIZxzQF+wcBEt+HRhUPKy8jbON956S6wSkulgUgRdGXqwdzZAOPeOV7DvDodwHq2xPFDCeTDjbTDLDnZfDVT5+v6HFefeU4Vw7j2zYD4RauFcP2YtWqQIjRw5nGrVqOFRE3msOmPWbFqxcpW4//EB/aljh/YePRuKmwIxpgxmjA1W2RDOQ9G75KkDwrk8vmBLZBDOMS533SeCFXu51mCWLVdPz29NIN63MrcPtslBICaFc270os8+o4/nfiK8cN+994h85Z6uGrcfrHv7fDBd769wzvlul61YIdjk5uYEVDhn7vt+2E/vTJggJiyqV6sG4TyYnSEGyoZwLpeTQy2cR3Ms91c4D2a8DWbZcvVo99ZAOHfPyNUdEM794xfop0MtnO8/cICGDx8pDmysWaM6DR0yhK66qqTHzeLDwDj9Bl++PO9xRT7c6M+HfDBjbDDLZkwQzn3oLBH8CIRzuZwXbuEc43Ln/SGYsTeYZcvVwx1b48/7NhLaBxvlIBCTwrl9Tldebd6yufs0LXqXfbl2nTjESD9Y/37HDprw3qR8ntWvQNOL2tpNzsRjFrBTU1Np7dff0A/79hGfVl+8eDGqVq0aderYkZIbNnB46KYnwjkf1pGWnk6rVn8pynzqicepUKFCYpvs5GnTadu2VIe9095Wb2zMycmhpctX0CefzBdtcXS9OeZ1qluntvinM2fO0OLPv6Bvv/uOTp8+LVb0N2qULPLMHvz5ID380P+EzXzxid2Hf/mFvlm/nqzWTBr88ktUrFgx2rJ1K33+xVLKyLBS6dKlqV3bttSl851UskQJh/V7EnRPnDhBK1eupq3bt9PJkydFOXwoarNmKdSxQwe69pprCpR9/vy/tGVrKi1dtpzu6tKZbm9zG/EhrmvWraM1q9eKfPm1a9eih3o9SDVr1sybwNHs0ReoZ6TP16jd4yivvK/12zeE/b112zZxqOvPB61iYoX90rJlc7qjbVsqVapUyKMahPOQI3dZYaiF82DFcv5taTuSnP22vvr6mwLxXv/71J7jl6w18xCtXLWKdlp2iXjG6cGqVKlMN7e8ie5od7uIV44udzHJWSz3Nt4GM5Zz2RzHOf4dOnxYxOKG9etTw4YNKH3vXrq7S5e8/OH+xnJmzXF57Vdf0c6du8ShnuXKlaOVa1bTp58uFP/drWtXmj1njpi89dW3jmKvvf84N/odbdvRx/Pm+T0mYD/v2r2blixdJlbjPvS/3qTF4yVLL7/jbqxcmXo80J2apaQ4PFBRe1empaXR50uX540rypYtS82bNqU77+wg+IT6gnAeauKu6wu1cK7Pz31Hu7b0WP9+FBcX5zEUPndo2IhRdOqPP0RcfX30SCp11VUxFb+9ecf48m7wNH5rTvNUOP/95O+0Zt1a+va7zSJuJ8THU+PGjUVqLLOpSoHFTP6OZV3lOHf0Puf28Jj66tKlRezFWNzxzxLCucfhKiQ3hls4x7jcscbiS+z1VAfypWxP4rojHYI7sb0e5GhMrJ0ZpO/0vsb8latX050dOlCb226lH374kaZMm0Z//PkHPdS7N7W9vY3Qw+y/l4oUKSq+PRYt/lzoLJzloH2HdtS+bVsqXLiw09+itzZyQawNfTzvE7Ls2kUXLlyialXN1KRxEypevCj9dfoMPdjjgXz1efNdFEx+9993L323eQv9/PPBvGrsfat/n2s32e+u1b69WBvdvmMnDX7pRfFdx1z4wNbNW7ZQ1qUsuu3WW8V3CmfrcHax/rdi1RqRDlobF9SuU4fatbmNUlJSPErjF8xAG5PCuX6gzXAdiR3uoOs7UqlSV9GoEcPFAaO8Gp0HYJOnThfCoqPOderUHzR5ylTaYbE4XHWtHXq0fcf39PSTT1BK06bCnNTt28XBn+fO/St+hDy45GChv1wJ5xzYOG/r2nVfiTK0QSHXoYnQ/Dd9AHQU+Pgef2x0JwZxvsY3x46jm1o2p86d7qSiRYvRv/+y+LyNZn34ITVKThZcDAYjfbd5Ey1ZslQI51ow54OlVq1ZK1LN2F+1atakF557hlgssL/c2aVtf2rYoCH1ffRh8cPnyYYZsz4kPkiVgzIfMMtCOl+8EvGjuXPp+x0W0Rf44v5Qv349mjjpA9q9e3c+E7i84UNfpUSzKe/vLJh8unAxLVy8WPzNvq+y0PTLr7/SuPHvCgZ64TwQ9WuGcB5fnijiQ5WeGNCfmjRpLPo69yVuv9Y+7f67unSiRx9+2KmA4+735em/Qzj3lFRo7gu1cB7MWM4vx8xDh+itt8eLQZejSSmOg5wmgH/njn6fXMbX36ynSR9MoS6dO9ED3bsRD+aOHf+NJr43SRyuzKnCWODl94inMcnTWM7luYtrwYzl2uFQp0+foX59HqHy5cuLuPFzRgbNmDGLzvx9Rhy8yYKtP7Gc4+C21FSav2Bh3ruAhethrw4R7w39u4AP9X7iicfo6NGjfvlW85W7Fef+jAn4zJB58z+l9es35E048zu5+73daNrMWWKsob9YOHR2sCL7gkX8L79cS337PEJtbrtNjB/04wp9Wc2bN6PnBg4M+uHnEM5DE5s9rSWUwjkvIJgw6X3atGmzMM/ZeNOV7fYf7P36PCpibazEb3/eMZ68G6bPnEnu4rf9wcnuhHOO19+s30CLFn9G/fo+Sg0bNBDvhY3ffifG+Cw8PNS7J3Xp3FnEqECNZV0J58wxNXU7vfbGm+K7jHcS161TJ29SG2Nx579CCOeeRtfQ3Bdu4RzjctcaS6SMyzmuc1w+cOAnoVnwdxBfTz7xGLW7/fYC3/daDJ0waRINev55atigft49gYr5ZcqUEal+NQ2rfLlyNHLEUKG/6N9nzz4zkOYv+FRoM/YXn4fy/DNPUenS+cVbb23UymVt6IPJU+jebveI78T4+Hg6e/YfWvPlGpr/6WLqelfnfGcFevpdpH+vemubs3emM37xxnh6Z+JEsVvM0YJenphhlhPe+yCftuns22vUsGH0x19/0vh3J4rFYvqrWUpTeu6Zp4W2Z3/98MN+Gvfuu1S+XHl6/LEBdMP15cXzms5mf//oEcPFIqxQXjEpnOsHdWWuvVbkKK9UqZJX3K2ZmTRsxEhxMJi9YKLPge4s56m2Yt1RB/18yVKxIu6mm1rSM089mTczxs7iD1+ePTNVqSLSnFxjt8LZkxXnvDJnxMjRBYRWDYAnwrk/NroarHOQnj3nY/rll1/olZcG5VuJqX0g8Gp5XiWfkJAgPo4uXcoSEwr8o65aNZGaNU2h48ePUadOncQK8B9//JFmz/mIjv/2m2jizTfdJIR3PsxUf7myi2cgR70+RqyYfH30qHyHnuqFE+2jjcvlgMLpf3786ae8rcgP3N+dTpw8Sa1uvlmUYTAYaNfuPTR2/HjxIrirSxd65KHe+SZE9H3N2YpWZrbkiy/yiXuBqp/71OTaP5uPAAAgAElEQVSp04QAOKBfX7qzY4e8lUDsr1kfzqFly1fQ9eXLU+/evcQuhqtLlabKlb37TXn1A7xyM4RzX6gF75lQC+fBjuX6tFyOhHMmqf9IsP998oGRrw4fTkUKFynwnmHbhwwdLgYhHMsbN2pUwDHuhA13sdyTAXqwYjnXbbHsorfHjxcTy/yu01/MjScUOBZXqHCD37GcfcXxdOmKFTRz5mwSK77btRWrUHmH1oyZs8VOq25d76bevR4Upmj5kX3xrdYWd8I53+frmECL4fzOGD5itPhwaX9HO/F+qF6tKjVLaUaFCxfKN8HjSPDWDqKaN3+BEBUfffihvHeM/hAv3o3Fq9mvK3sdFS9ajEymKg53tgUygkA4DyRN/8sKpXBuL3rzuI5/s95cnOJl/DsTxAQQX3rxPRbitz/vGHfvF0/jt7fC+TcbNtDcuZ/Qq0MG51soYn+goDYJGKixrCvh/Ow//9CUqdPp2muvpZ4PdHe4IhFjcce/TAjn3kSs4N8bbuEc43LXGkukjMv1cX3Tlq00dtw7Lr9XuF2rVq+h47+dKKBj+BrzeTfliNGjhdbGk5n//nteZF3gDANLli4XK7uHvPKSEMG19xmP/cuVLUe1atWiNre1psKFEminZbeYqNV0IF5A89iA/vl0IG9t5PayCM6CM4+d7XfLaecF5mRn5xPOfXmvemub9s70hh/rONNnznKaRpl9wL7gMYde29S+vbQU2My/850d6cjRY9T17rvp+vLliIV3bREof5MNf3UwJSc3zBcM+f7Rr42hCxcvFFhEyt+6/G/8Dr6pRXNqx+NERSHTjVW8Su0XiOgb88I5O5hXvNkP/NzB1X8s873OUmg4E861bYH2wrk74Xv9hg1iBseZ3e6eZ1vd3eNOOHf3vDsbXQ3WeWX5G2+NFTNMI4YPJZ7Y0F+8BWzFipV0T9e7862S18rkrZ79+vWhtm0ub93RLhZpXhvzlhAenP1oXdnlagWNfluaoxVT+r7Cov1jA/rlSxfDAWXKtOnEkykN6tcvMGGgf97Z7gjNdkcCkL/1azlIEwol5O2s0PuEV6G/OnS4yFH60qDnxcREqC4I56Ei7Vk94RTOgxHL9QNcZ+Kqq9+nFucd2caxiMXQ306cKLAzSaPtTthwF4vdDdDdPe9PLOe6Fy76TEz2Dh3ySt7OKa1tPPhYvmKlWG2of//6G8s3b91Kb7z5tojzne7smDeA58Edxyg+gFB7N7iKm2ynJ7HXE+HclWCj8XA2JuB/1z/vbNeUxppZjhw2NN+uKu5jmvDuaJKGt0MOHzVatLd3r550X7duHp/54llkcH4XhHN/CQb2+XAK574crmufAtF+DObPb1z2+M2e98dGd+8XX+I32+RqvMy7NHkRSo3q1anvo48UmJjTvxftJwH9Hcs6i8NiEvf9yXTrba0LfDvof12evA9icSwO4TywMdjf0mQSzjEuv1ksDtHv6o/EcTnrHDyu5sUnnG72icceK5Ayg+/hnbT3d++eb0LUn5ivH5vyGSYvvThI6EL8/XD+/HmR1k1jqxfOhw4ZLBaY6i8ua9w7E8ROX3sdyFcbNft45fsLzz1bIO0mj703b9kqJvS1y9v3qq+2cX3e8HP1DWL/HeJorKY9z2z79330ysKl/3S4fN8ZDz5I3e/rlsdEfy4CZ9l4/rlnxLea/tK48e4C3mXAzMNxQTiXTDjnTrBhw0aaPG0GDejfh25t1SrfB6w2IA2ncO6vja4G6/qtuyzA8o/Pk9zZ7j4A2GaeCeWV03w5OtDVVRk808azijabWmCLj/7DzZFw7slqQy3Pp6MdCP4O1v2t39WHGbPUl+/LVmt/Ah+Ec3/oBf5ZCOf/ndPAdFkE4Am7GtWrUb8+ffKtbvBETHUX19wJ3+4G6MGM5Vy2trOKBzrPPvO04ODuEG53bXYXy7V3pCe7yfwR1bRfTyiEc/2qWmcx1tUkh7vUCfrynU0QBT5aXC4RwnmwyPpWLoTzy+fsREr89ucd4y7W+hK/mZureKNNbD7/7EC6tXXrAp1U/17Ub8O3H2s6m2RxNZa2f+dyvtzvd+ykufM+of79+lKd2rVcvp8wFnccUyCc+xZrg/UUhHPXix78iZmejKmjcVzO7da0AN5VPnL4MDH5qb/4oO5tqdvpsf7984nq/sR8fcx2tyPN3fuMbWUbR7/+plg5r9eBfLVRvwqbV1c7262k5+Tte9VX27hOb/j5K5xrB7U70yddLTL15DejPwjelxTbgYq3MSmcu0qz4ilY/SpbnhV5bfTIvK3onggi7jqo3g7ecsFbtb/6+mv66uv1YjV2uIVze07e2OguuPGWlIlX8ijxCnLOc96xfXuxfdzZ5a5Mfk4/6HUkDnhShr5+3qKTlp5Gy5avpB/2/ygCsSNRw9/+4O9g3d/6tb7qTIhyt0PB09+UL/dBOPeFWvCeCbVwHuxYrh8k+7Li3BFpHjxwLlU+7Ia30fHlTARwF5M8GWy4KyOYsVzbeqflRuR0NBwja9as4fT8A0/sdRXL3U0u69sbKcK5u8lZvVjlaGygF7LsU43xs570o2BFDQjnwSLrW7mhFM5dpVnx1Hptl+LuPXvEI73tVjIF4jeut0X2+M22emqju1jrS/zWxyL+b/sPXK1OT/0bqN289iIC5+m9cP48LVj4GQ17dTDVrfPfhIkz2zAWd0wGwrmnvTk094VbOMe4/JJIH8tnNjj7bnAXe2Ubl7M92spnTtVhn1aW9ZCJ771Ht7dpUyAFR7BjvsbKE6Z6oVvvG19t1KdBZDtKly5Nd3XpTG3b3EYlS5Z0+IP39r3qq2327zx3O/rc6ZLutCR3316uvmP0/2afplqD6G4BUGiiK4ndDtmXznN1NrPZnP+gSS+MULy4t8CtVqs1l4gM8YWKul2N5k892rP6FbL8t1defpFaNm/uVdF8GMCQocPEM/b5xt11Ln7GXQfle/gwGj7Y7PMlX1C5cmWpY4f2lJtro+EjR0kjnPtio7vgxiL8d5s208zZH+YdKsBbP1KaNqGeD9xPlSpVLNBP3JWpfUyMGv262Kbjq3DOP5jffvtNnBK8d+8+atf2dpGCYP6nC0WO9WgUzrVULfyR6+i3ov896XO8e/WD8vFmCOc+ggvSY6EWzoMdyxlTIIQXjmlWa6Y45PfEiZMihQiv1pg46X1x4K4MwnkwYjnz423w70+ZSnzoi3bdWLkyPdizhzjoOT4+Ll9v9DeWuxu86SsLhG9DseLcX+Fcn6rFXlhkHnoBk/umoxQKQQoZWHEeLLA+lhtK4Vyfg5zN5fzm9nlC3TVD/yHM99qnIgrEbzwS4rcvNnoSa72N3+wDZx+4+jjmy3eXv99W+ud5tfmPP/4kdoWxaM5pBu0Pi7Pve+EWzmUdi0M4dxelQvvv4RbOMS4PnHAuy7icezDrH599voTmfDyXrr76anFuU5UbbxSdm2PTihWrCpwfF4qYr/26PHmfOVokws9rEx2+vJeys3No5aqV9PHcTygrO1uYw4s+27a9ne656y6Hiz49fa+Gkp87XdLd+9fdt5er7xh9qhZH6SaZqbbivFSpqxymDQ5VlI1J4VyfU5pBO0rb4c4BWhJ9vs9+5s1d5+JnXHVQdsru3XtE3ms+YLHPIw9TuSu5fLzpmM5mOt2tLvNkBbE/NnoS3MTH/Pl/ae26r+jzL5blCegcjHr/rxd17tgxX25ET8p01253ZfDhQZ/MXyC2IvXq2YNa3XKLEH3ciRr+9odwD9b1h4M6OliVJ5FeH/MGXVumjFi5E8q8UxDO3UWq0P57qIXzYMdypuev8PL776do+syZ9Msvv4rt4NpJ857EBXcxyV1M09vvKA2UNhj29X3jzj6t97FAlpaWTnw4JU8UaBcf8jKgf3/igZC/g18tz6G7d6T+F+Gvb7msSBDO9atiOEc6H7zNHz7apbWBc0Y62oIbzCiCFefBpOt92aEUztk6bRsy/zfnMB06ZIhXhz3pVzfy4fDDhgzO17f9/Y3LHr+Zm682BiN+sz2eCOe+LLLw5J3p6VkRPFldpkwZeuOtt+jcuX/J0WFx9r8ejMUdxxMI597H2WA+EW7hHONy/4XzUGgs3ozLtf6abxHGlfNwcnJyadr0GZSUVKfAGWf6b5RgxXx/vx34eU0498VGrX5ekb9i1SpaunR5noDOK9D793mUWrZsUWDBpyf8Q8kvnMK5+Ja6cjgoT2YPfOpJkUtfS+3JrOYvWEifLlpE7du1E9/S9ouughlT9WXHpHDOAPhU25GvjRHpNeolJYmVtCWKF/eIu3aK7tat28hRrid/BnfskK+/WU+TPphCrW7mgyTzn/rrThTwREhxd4874dxfGz0drGvO4Lzna778Mk9A59Xng154Tpys603A1OdP51xUjzzUO18gc2XX6dN/0Vtjx9Ohw4fplZdeovr1kvLqjnbhnBvKq7qmTptGfLI2s3ugezcqXLgI/XzwIE2bPpP4xGM+GEPPxaMfk583QTj3E2CAHw+1cB7sWM7l+yO8aIcSczmvDn6JKlWqlEfck/eEu1jpLpbr7XcknIc6lvOqyLS0NJr7yX8Cuv0gyF2buU2uYrm7d6S+y/vjW62cSBDO2VYet3zyyXxavmo1tWjejPo++rDYVso7qKbPnC388uSTjxc4VyXAIaJAcRDOg03Yu/JDLZzrt39z2sORI4dTrRo1PDZaf3bNQ717Ubd7ujoc1/mSakv2+M2Q/LHRk1ird4Qn8Zvvdyac8/tm9pyPackXX1CzlKb03DNPU9GixZz6mg+iK1GiRN4hb568M70RznnVufa9xd+C9993H93f/T6nH+ThFs5lHYtDOPc4XIXkxnAL5xiX+yecyzgu1zquXsDUDmnk8fhHH8+jgU89IcaU+isUMd9XHYjjfa8He4iV9P68l+x/1GfOnKFlK1bkCejOcsJrz7l6r8bFGf2yzZN3pmZHuIVztmP//v307sRJdPafs2L3Amd04D7HaY9mffghVa1arcA5gyEJqrpKYlY416+idSTEunKEfrscr1Z/sEePfKufPUnG76yDuhuYuRMFPBFS3N3jTjj310ZXg3W2jX8gt93aWpyWrL9YtH7jzbFia6X9ll5PPgD0W3odbcdxVgb/SD6eN48WLf7cYYqXUArnjvLT6sUxRx+HngROdwGT6zjw008075MFIogdOHBAzKhWrHADtWjRkjp1bO/RIa6BDnAQzgNN1L/ywiGcBzOW639bzvKuOYuHgYgL7uKau1iut9+Xg4fdvW/c2bdtWyqZTFWobNmy+ToW55b9YNp0cRC2/bY8d2Vq4sGI0aOJcy3ax3J3NusN0ery1rf6MrwVzp0dcOQqBrvrS3qxytn5J3wPrxaaPmMm5dps9NNPP4mVluwb3gXRrevdeTvb/IsC3j0N4dw7XsG+O9TCObdHf66NN6uJOJf3G2++TSywOtpJEe3x211ccDf2cxdrfYnf+ljE/22f41yLc/zd9dQTjxGL144OjGbffvzxPJHS66qrLueKddcevscb4ZxXtPF4dsHCRbTg04Wijgfu704PdL8v3zed9pvTx3qMxf+LRBDOgx2VvStfBuEc43Lfc5wHU2PhnuRrXNd6IWsxw0aMEjnP/9erF9lsOVSiREmRTtjRFeyYr9Xp7n3G92lphE6cOJFvkt5XG/mdxAdM83tMf2k7Bt4aN06Ms/UpEr3l76ttnr4zNbu1enjn3oihQ/PtBPakLHffXu7GK1wHv4/XfLmWUr/fQWdOnxaLVTnTRNVqVcVZh82bNQvbSnONU8wK5wxAW0XMznY26LYPApw+5J0J74l0Hc7y4ulPjnWUL5RTfkyZOl3kxLY/Nd7dIV5abnX9xzF3NKPxcn56T4QUd/foD1tylLPbXxsXLvpMCNGOhBy2bebsOdT5zo5CULG/tBQ5vK2SV8fxD0r/ceTsB8/3aBMeJnMVennQoAIzo86Crp6XI4FFv/pR48U/LP6fwWDwe7DPEwXDR4wWooejbUQnT56kce9MELnbuR8PGzok3+4Jfz82mB3nJ57/6af0zMCniQ8JleWCcC6LJy7bEQ7hPJixnMueO2++2B5mf5aF9pLnE9KnzZgldi89/+xAurV1a8FC/7tztMNFP5Gn5TjnlQcsImhCgruBoLtYzna4irfBjOVcNw/E+GKBwv7SUiwUKVyERo4YSrx6JRCx3N3gTW+Hr77Vl+GJcO7PmMD+ve7oncz3uGv30WPHaeq06fTQ/3pTotkkTeCAcC6NK7QYPouIHomLL0QGY/7FC8GyVC9e8qrzV156kRo2bOCyOh5frVy1mqZOnyF2ftrvBNQe9vU3Hgnx218bXb0bfI3f+ljE/20vnOu3+rN43uP+e0W6y8KFC+f5mydWP5o7j6655pp8Owj8Hcs6e55340yZOk1M4LgS9DEWd/yThHAerMjoW7kyCOcYl7sWziNtXK7vify+nvXhHGI9hlMkXl++PA0Z/LLTNK3Bjvmabe6+l/g+1t04ewAL3Y8P6C/s58tXG/mdwix4t5v9anv9GS7a6nZf3qu+2sZ1efLO1Pit37CBxr87UQjmo0YMJ7Ppv+8EHm9t//57enfie2IiQN8e7Xl33yDuhHPmtWz5cvrzr7/okYcecjh57VtEDOxTMS2cM8ojvx6hMW+PFdsdeUsArwbT51vV4+bB3LSZs4QYwKL5888961BE1Of34gG9tt1AzEDt2SNWVJcvX16scOCPhOFDh1KtWjWE0JphtdKrQ4eLw7o4n/RjA/pRyRIliA8f2Pjtt7R23Tr68cBPYnD3+uiR4oMhLW0v3dWlkzBVf8iXs62peqHX0T36zt2kcSORgqNIkSL07XebqEqVG4U474+N2qwWc+ZZLRa7eVbp8OFfqHmzFJFrymgwFkhTw+3ThHMOePrZTS1gOvvo0gbG23d87/ADSx/g7AV9e38+O/BpatqkiRC3eNZy7ifzhWjBM5nM87H+/emr9d9Qk0bJQgzyRFjRXqKOhH/9RAaX98zTT1CNGjXo0qUs2rxlC7EAxTbyLB3/Owvn15cvJ/oDC/f+1n/69Gl6c+xYKn1VKXr66adEn5XlgnAuiycu2xEu4TxYsZzL1efg1acpOv7bCfp04UIhQi5bsVLkmeXDi3mrNwvgHCffeGusiPn8u3z+uYFislDE+QwrLVi4kH7Yv18MQnjnUreuXWn5ipV0550dxcSXq5iked1dLNcGaRPemyTea/bx9vrrywctlrdudYt4Vy7+bEmBNDWir2Rm0rARI6lWrVr03MCBVKTIZeHE31iuHSDDceq10SMFc2eXr77V74bS51h2tprcnzEBT4q72wWm76c8scmHNunTAmnv9KPHjtGIoa8WGOCHM4pAOA8n/YJ1h2PFOVvBYzQ+C2LdV18TLwx54dlnqXbtWg7hcHz9Zv0GmjxlKiUUSqCXXniBGjSo73Dlsq+/8UiI3zw+9+cd42os7mv8ZodpMZj/214416ch4Mlmvvg7pnHjxlSubFn6+8zf9N3mTeLQOfsDO/0dy+oPLbT/8NcvimJ7HPUpjMUdxyoI59LF8GeJ6B1jXDwZ4xLCalwwNBaMy13rQMGK6/qOpM+80PtKrnNHO4f4GX9ivj5mOzrYXm+T9u3A31tDB79MFStVzNf3tbRmV19dqsC7xVcbtbE5T/Tb71TSvuFWr1lLw18dTMnJDYU93n4X+Wob1+UNPz5/Sq/taekc//jzT1ryxVIxkc2aE+/01SYeOJWMwWAUYy+t3znb9ap/fzpaTKadl/fww/8Tecyd9aewBrQr/Tn70nk2w2Y2my+vWvbhUnx4Ju8Rq9WayxpffKGiYQHF+Yh4q96aL9dR2evK0H33dqMmjRtTyZIlhI1nz/5DaelpYuXhyd9P0Z0d21OvHg9QkaJFnTabhdTXxowRooj+0sR5HliymMEXr5pu1eoWUe/VpUvT5KnTRN49bUDJB4PyYLJnjweobNnr6NVhI8XqRr70Yj//uPb98AO9Pe4dsYWGO++g55+jmjVq5HF1dM+QV14hs6lKPvafL1lKs+fMEXXwVu6E+Di65eabhY0sAvhqI5fHP7pXhw8XbHiAel2Z6+iqUqXohWefEeKJdkhD40aNiANy5St5gZnpxEmTqH69etSvT588oYXL1AImTyiwD/s8+gglN2wgZqz4R79o0WdiMP7EYwPoppYtC/QzPpTgzbfepsO//CKE4WcGPkXNUlKE8MyXvT85RQlf5cqVp0cfeZgWL/5MrFbRfKbVwx94a7/6ij6YPFX8W/PmzeiJAXwYXqm8bvH7yd/pnYkTRR1sP69avalli7y6+Ub9VmZ9f+rc6U6xBWjhokW0+PMlefV3aH8HdenUmUqUKO53/fpVqTyjqq045xVC1atVpbgrq/7LXnedOC+gTJlrQ/Y7hnDuT+QN/LPhFM65NcGI5bwy/O1x40U6AP2liTslS5akYSNHCuGcLxZ77r/3Xqpfvx5t+PZbmvjeByJe82+b48aFixcpuUED6tKlM018b5LYKcKXvVjkLiZ5GsvdxdtgxXIW6vUDKT7kumGDhlS4cCE69fspMQl9/LffaPCLg/INcP2J5byye9qMmSIFDF88+cyDP/1BmHof+uNbfjdwfR99NJfWrF0riuUdP88OfIquv/76Aj8uX8cEHFctu3bR22PHi4lxngjgSRhthT5XZN9uXv3Cqzi1w3P0ghO/c3niXiFFpEOrVi2RihS5PJYpddVVIobfcMP1+d4/gY8U/5UI4TyYdL0vO1zCOVuqLRDh1cb/njtHPL5p27YNlStbTozlWMy2HjpES5Z8IXZ9cqx98rEB+SaJ7Fvsz29c9vjNMVY/NvT2HePq3eBr/ObJ3BmzZhPvxOKrS+dO1PvBnvlWlGsry+Z8/Enet4zebzzpZ/9e4Gf8GUvz8/w+mjx1uqiTFz/xhO11Za8TVfP7lOO4NlbnOPnoww+LxTAJCf+JjxiLF4wpEM69j7PBfEKWFedaGzEuL6ixRNq43L6/8rv6gylTyLJrt1iowROdri5fY74+ZusXDmrajL5OXpA0fdYssUOe43fnTp3o1tatqHChBNpp2S12zVevWpX69e3j8JvAFxv1i1o4hfA9nPKwbFmxeIpXt/Nq9Ds7dBDamZYZwpfvIl9ss3/nueOnT6+k58osWdOql1SPRo5+jVhg5+vGypVFikfOxMDftR9MmUqbNm0W/9a/bx9qf8cded8gzGPX7j00dvx4of3xsy+/9KL4JtYu7duP/z//XfsuubbMtXk6YJzRQGazmWrXqunyfJRgxteYX3GuwWUQfEgWi48bN36bdyKu9u+auH1X585UqVJFt8Igl/fjjz/SnLnzxI+YOyyLmR3atxODMP7hLF22nO7q0plaNE/J1wE4lQsLoSyeZ13KopSUFPpfr54i/6i2Kodt7NChAz34QHch4Ot/vPYdRltBzX8fMeq/Tq+/z36VNdezYOGntHbdV8Rb6Xv16kmtbr4574fvi4161pu3bBUTEadO/U7t298hVmnyynr+4fLBcTnZWWS1ZtKvR4+IHxl/EPAP5b5uXalevXoFPur1W3T69X1U8OWZMS2H6y03t6T2bdvlDZI1W/Sr6+256WfNtHxVH82bJ1aLsj95lShPJrA4wTNl4955l64qWVKsOK9duyYdPXosn6CmL58H4xxYWOThHQiu6uZ/46CzLTVVnCrM4n5iopnuufsuatG8ufAJt59ngLve1YUaNmgg+pheLLEv35v6uW+998FkkRfN3cV+eqD7vfleEu6e8effIZz7Qy/wz4ZbOOcWBTqWc5k8Ecm/vW/WrxcrHFu2aEHd771XiN38Oxvz1tvUtHEjcfYCTzTqTwLf+N13tHDhZ+JsBv7d9urZU+SU5nvWb9xI778/mWrWrEkD+vURApAnMYlzvnoay5mHs3jLbQtWLOeyWcDef+AnOvX77/Tr0aPEaaX44vjZvkM7at+2bT5Bhf/N11iuH3TZ92xn6U189a0rH2l129fpy5jAk/c6rwTRJk3t262t9mR7WYzkHVueXG1vb1NgctqT53y5B8K5L9SC90w4hXOtVbz6d+3X39CypcvFweP2Fwvm99x9txjraJNDrohEc/wWB2d5+Y7RWLl7N3gbvzVBwJEvtHRk+rp//fUIrVi1ilK3f0+8s5Hfne3athGrzXhCWrv8Hcs+2LMnvfPuBIddRNt1+92mzXmLmexv1NuOsXhBjBDOgxePfSlZNuEc43IqkJrWXeyVbVzuqB9aLLto157dHqfV4DZ7GvP1C/bs63aU5le7h9+H+388IL7Vdlp2ifcKL/irU6c2derQgWrWrOFyUYg3NnKdPEafPecjio9PEOcGHTlyROiHrBnyLioWzO0Xpnr7XvXlnekrP86ssWTZclq+YoXQH7kN93e/V6Qq5baOfv0NqlDhBuI01Cx+8wSGu/d+jerVXWphnJWDU+ZwNo23x43LW4TmKvaxTzkbRv16Sb6ESL+egXDuAB8L3ePefTef8xo0aCC2dvAWelzyEfAkt5V8VkeORSz6rVi5Wrx8jh45Qjm5Nrpw4Tz9/HOG2IHAF/9/XiXL4rl+W1IwWwnhPJh0vS9bBuFcbzViufc+DPcTiOXB8cDff58V6YF4peXRo8cpOyebcrKz6aefDxKvEuUrKytLxHBekWmfDi04VhFBOA8WWd/KlUE41yzn1eKTPphMqdu35zWGVz+NHD6M+GMMFwjEGgEZx+IQzuXqhTIK5xiXy9VHYA0IyEZATCZt3kInT50Si1BP/v67MJGzMhw5ejTPXF5MwRMinNp42JDBTncUB6t9EM6dkOWVcRMnfZBve76r09aD5SCU6xkBiC2ecfLlLv4tfPjRx/S/3r2cHv6hlcspA3i7DqeicHQgoC/1u3oGwnmgifpXnmzCObcGsdw/n4b6acTywBPn1R9haY8AABGOSURBVEuzZn9I7e9o51ZwZPH8k/kLxI4IPkg02BeE82AT9q58mYRztpz7I0/4fL5kWV5aD578sc9/7V0rcTcIRB4BWcfiEM7l6kuyC+cYl8vVX2ANCISbgHb4aFr6XrGDwdVOQr7XmnmIPpg8hZ57ZiBVrFghpOZDOHeBm1dhLV22jOZ/ujgvR+1DvXtSl86dpT3tNaS9R6LKILYExxlaflDOe9v9vm4eVcIHnd5Q4Xpq2by5R/f7cxOEc3/oBf5ZGYVzbiVieeB9HawSEcsDS1bLW8j5zB/r30/kNXd38YGKx44e9zjmuyvP1b9DOPeHXuCflU045xZyegzL7t3iMFDtLAn9+T6Bp4ASQUAuAjKPxSGcy9VXIkE4x7hcrj4Da0AgnAQ4tczY8e/QkFdeEmmN3F180OiUadOpV88eIsVbKC8I525oMyDOac0rbrXD4TrccQf17HF/vgMeQ+k01FWQAMSW4PSKVavXiINgOZ/7gz16uJ0w4lOr5y9cRAP69iU+XCrYF4TzYBP2rnxZhXNuBWK5d74M192I5YElz3koR742hlo0b0acS5AP4HZ1nT79F02bMYt69uiR7+CewFr1X2kQzoNF1rdyZRTOtZbwIXOLPvuc1qz5UuQRrVa1qkgpxGdHaOdK+NZqPAUCchOQeSwO4VyuvhMpwjnG5XL1G1gDAuEgwGcqvjNxIu3ZvYdeeelFatiwgUsz+Fuez4D8868/6d577nGrSwW6TRDOPSTKK174sEo+hGvHjh3igDg+wOaWW26mihUqeLSKy8OqcJsPBCC2+ADNg0d49fjH8+aJvOWtW91Mne68k26sXKlAf+cULamp22nduq/o8ccHuD1h24OqPboFwrlHmEJ2k8zCuQYBsTxk3cGnihDLfcLm9CFePf7Gm2+Lf2/cqBHd0/UuITjyYTz6iwevaelp9PnnXxCnpWtw5QDbwFpTsDQI58Em7F35MgvnWkv4sM9Va9bS2nXr6OzZf6hJ42Tq2KG96NfFihXzrsG4GwQigIDMY3EI53J1oEgSzjEul6vvwBoQCDUBXj3+xltjafeePeIg17u6dCY+tPvq0qXzHeTK3+4nTp6kVau/pH/OnqXH+velIkWLhtpcsQgv+9J5rtdmNpuNvhqg+PogP2e1WnOJyBBfqGhErBrhD8wDPx2gXbvT6IcffqBDhw7RqJEjxKFbuEJLgDvw0WPH6d0JE+mnn38WAu/jA/qJ/NpGo8/9ObSNkLg2PmF57vwFtHLVmrz8omwunxhdsWJF4hOstcPkmqU0pX59+tB115UJWYsgnIcMtUcVRYJwbi8WIpZ75Nqg34RYHhzE2dk5tHLVSvp47idila528buyYoUbxHvyyJEj4t9q165F/R59VKzgDdUF4TxUpD2rJxKEc60ll8cfR2mnZRft27uPMjIzqc2trUOSm98zmrgLBAJDQOaxOITzwPg4UKVEonCOcXmgvI9yQCDyCHC2gvenTKUfftifz3gW0stcey39ffasOK+Mtaf7u3enu+/qTAkJCWFpKITzsGBHpYEgcOTIURo2cmRezkv7Mt8c8zomMwIAmoMEB6z1GzaKD1SeKGKRhYWXKlUqU4P69enmm1rSjZUr55sdDEDVbouAcO4WUUhviDThPKRwUJlTAojlwe8cfAr9ps1baMu2rXT48C907ty/olIWz+vXr08tmjenWjVrhHzCGcJ58H3vTQ2RJJx70y7cCwKRTkDWsTiEc7l6VqQL53LRhDUgAAKhIMALIfb/eIC+Wb+eDhw4IBZl8lW8eDGqVq0aNW3cWKScZDE9nBeE83DSR90gAAJ+EYBw7he+gD8M4TzgSFEgCEQ1AQjncrkXwrlc/oA1ICA7AQjncnkIwrlc/oA1IAAC0UMAwnn0+BItAYGYIwDhXC6XQziXyx+wBgRkJwDhXC4PQTiXyx+wBgRkJwDhXC4PQTiXyx+wBgRAIHoIQDiPHl+iJSAQcwQgnMvlcgjncvkD1oCA7AQgnMvlIQjncvkD1oCA7AQgnMvlIQjncvkD1oAACEQPAQjn0eNLtAQEYo4AhHO5XA7hXC5/wBoQkJ0AhHO5PAThXC5/wBoQkJ0AhHO5PAThXC5/wBoQAIHoIQDhPHp8iZaAQMwRgHAul8shnMvlD1gDArITgHAul4cgnMvlD1gDArITgHAul4cgnMvlD1gDAiAQPQQgnEePL9ESEIg5AhDO5XI5hHO5/AFrQEB2AhDO5fIQhHO5/AFrQEB2AhDO5fIQhHO5/AFrQAAEoocAhPPo8SVaAgIxRwDCuVwuh3Aulz9gDQjITgDCuVwegnAulz9gDQjITgDCuVwegnAulz9gDQiAQPQQgHAePb5ES0Ag5ghAOJfL5RDO5fIHrAEB2QlAOJfLQxDO5fIHrAEB2QlAOJfLQxDO5fIHrAEBEIgeAhDOo8eXaAkIxBwBCOdyuRzCuVz+gDUgIDsBCOdyeQjCuVz+gDUgIDsBCOdyeQjCuVz+gDUgAALRQwDCefT4Ei0BgZgjAOFcLpdDOJfLH7AGBGQnAOFcLg9BOJfLH7AGBGQnAOFcLg9BOJfLH7AGBEAgeghAOI8eX6IlIBBzBCCcy+VyCOdy+QPWgIDsBCCcy+UhCOdy+QPWgIDsBCCcy+UhCOdy+QPWgAAIRA8BCOfR40u0BARijgCEc7lcDuFcLn/AGhCQnQCEc7k8BOFcLn/AGhCQnQCEc7k8BOFcLn/AGhAAgeghIIVwnpGRcUlRlISEwsWihyxaAgIgEHQCmnCuquqcxMTEh4NeISpwSSAzM/NeVVUXGQxGiksoDFogAAIg4JKAJpwritLLZDLNA67wEsjIyJimKEo/Y3wCGY3x4TUGtYMACEhPIDcnm1g8J6K3zGbzy9IbHOUGZmRkPKUoynvGuHgyxiVEeWvRPBAAARAILYGsi/+SqqpZiYmJhXytWfH1QX7OarVmElGV+EJFSVH8KsofM/AsCIBAhBHQBuyKoowxmUxDIsz8qDM3MzPzJlVVv4NwHnWuRYNAICgEsrMukGqzcdm3m83mr4NSCQr1mIDVah1BRMMhuniMDDeCQEwTyMnOIltuNjN4xmw2T4xpGBI0PjMzs5uqqosVg5HisYBFAo/ABBAAgWghoFtxfshsNpt8bZdfandmZuZiVVW78cwoD9ZxgQAIgIAnBLKzLpJqy+UJt+4mk2mRJ8/gnuAROHToUCmbzXaaJ0B5IhQXCIAACLgikH3pvKqqqqIoSjmTyXQStMJL4NChQ3fZbLYvFMVA8YWKhNcY1A4CICA9gZysi2Sz5ZLBYGhdpUqVjdIbHOUGZmZmVldV9QCRQgmFMQ6PcnejeSAAAiEkoFuw+ZnJZLrX16r9Fc77qKo6A6sUfcWP50AgBgmoKmVdOi8anpWVdW3NmjX/jEEK0jXZarV+Q0S3YiJUOtfAIBCQigCLLSy6ENEWs9ncUirjYtSYU6dOlTh79uxZbj4L5yyg4wIBEAABRwRU1UbZly7wP50xm82lQUkOAlardR8R1Y6LL0QGY5wcRsEKEAABEIhwAtpEsaIofU0m00xfm+OXcJ6WllasePHivNKoGOfFZQEdFwiAAAi4IpCbnUW5udm82vxjk8n0P9CSg0BmZmZvVVU/IkVREwoV9evdIEeLYAUIgEAwCGRfuqCqqo1Xm/s1AA2GbbFcptVq5Y+BR1lwYeEFFwiAAAg4IqATEcabTKYXQEkOAhkZGS8oijJWMRgoPgE7h+TwCqwAARCIZAK6xT7/njt3rmy9evX+9bU9fosjVqv1FSIac3mLPwd5v4v0tS14DgRAQHICuuDFwnk9k8mULrnJMWWe1Wr9nogaI09uTLkdjQUBjwnoDgVNM5lM9T1+EDcGncDhw4dr5ubm7ueKsGIx6LhRAQhEJAFeuMILWIjoUk5Ojrl69erHIrIhUWj0hg0b4ipXrpyhqmrluPgEMuCg5yj0MpoEAiAQOgKq2F3FOc6JaLDZbH7Dn7oDonJnZmZuVFX1lsspW3iVS0CK9addeBYEQEAyAiya52ZfEnlxAxG8JGteVJiTmZl5s6qq33JjIJ5HhUvRCBAIGAEtR+CVAtuYzWZO74RLIgJ5KxYVRYjnfNAcLhAAARBgArbcHOLJT74URelvMpmmg4xcBDIyMu5WFGXJ5XE4zpCTyzuwBgRAIHIIqJSTdUmc5aEoyrcmk6mVv7YHROG2Wq2VVFX9SlGUapxX0cizpBis++sbPA8CUUMgNyeLWHThS1XVaYmJiQOipnFR1hCr1foIEc3iZvGWfx64844iXCAAArFJgPPh2nJyRIqtKzF8QGJi4rTYpCF/qzMzMyepqvrkZeElXsRwXCAAArFLgFfb8TichfMr15tms5l3jOOSkEBmZubzqqqOE+NwQ9yVRYkSGgqTQAAEQEBCApcXa2YRf7+oqvqzoii3m83mX/01NWBqyBXx/GNFUW65HOiNQnThPF2XRZeAVeVvm/E8CIBAkAnwIF0EKw5cOTxQF1tk+HrLbDa/HOTqUbyfBKxW6wOc71xRlHgRz41xIqZrqxchpPsJGI+DgMQErmxpFPGbB5+qLVfsFFIUJddmsz2SmJj4scTmwzQiyszMfE1V1SEMQ1EMqsFoVDh+G/jQUEyEoo+AQNQT4DE4sWCeyzE8R9vtSTabbUjVqlXHRD2ACG+g1WrlBUZTLsdwRVUMRkXoKoqmq0R4A2E+CIAACASMAOtOKqk2m5gg5m8XvngXvaIovQMhmotYHDB7rxRktVpZFBtMRCUCXTbKAwEQiFgCnDt7lNlsXhWxLYgxw61Wa1VVVUcqivJAjDUdzQUBELAjoKrqIqPROLxKlSoHACcyCGRkZNxBRMMURWkWGRbDShAAgWARUFV1g9FoHFmlShWRjg+X/AQOHjzYQFGUEYqidJbfWlgIAiAAAtIQ+IfP4DSbzW8G0qKAC+ds3KFDhwrbbDYWW9oSUUMiKs9nFQXScJQFAiAgLwFFUc6rqpqpKMo2VVVXmM3mr+W1Fpa5InDw4MHaiqJ05d1EqqrWNBgMpa7kqQc4EACBKCTAq9tUVf2biH4kou+IaInZbN4bhU2NiSYdPnz41tzcXBZemqmqalYUpWhMNByNBIHYJnBOUZQMItpCRMtNJtOm2MYRua3PyMhIJiLOfX4Tp8VVVfWqyG0NLAcBEACBgBPg9Aa/EdEuIlpnMBgWVKlS5WKgawmKcB5oI1EeCIAACIAACIAACIAACIAACIAACIAACIAACIAACIAACISKAITzUJFGPSAAAiAAAiAAAiAAAiAAAiAAAiAAAiAAAiAAAiAAAhFBAMJ5RLgJRoIACIAACIAACIAACIAACIAACIAACIAACIAACIAACISKAITzUJFGPSAAAiAAAiAAAiAAAiAAAiAAAiAAAiAAAiAAAiAAAhFBAMJ5RLgJRoIACIAACIAACIAACIAACIAACIAACIAACIAACIAACISKAITzUJFGPSAAAiAAAiAAAiAAAiAAAiAAAiAAAiAAAiAAAiAAAhFBAMJ5RLgJRoIACIAACIAACIAACIAACIAACIAACIAACIAACIAACISKAITzUJFGPSAAAiAAAiAAAiAAAiAAAiAAAiAAAiAAAiAAAiAAAhFBAMJ5RLgJRoIACIAACIAACIAACIAACIAACIAACIAACIAACIAACISKAITzUJFGPSAAAiAAAiAAAiAAAiAAAiAAAiAAAiAAAiAAAiAAAhFBAMJ5RLgJRoIACIAACIAACIAACIAACIAACIAACIAACIAACIAACISKAITzUJFGPSAAAiAAAiAAAiAAAiAAAiAAAiAAAiAAAiAAAiAAAhFBAMJ5RLgJRoIACIAACIAACIAACIAACIAACIAACIAACIAACIAACISKAITzUJFGPSAAAiAAAiAAAiAAAiAAAiAAAiAAAiAAAiAAAiAAAhFBAMJ5RLgJRoIACIAACIAACIAACIAACIAACIAACIAACIAACIAACISKwP8BelGxtD9WwPUAAAAASUVORK5CYII=" id="25" name="Picture"/>
                    <pic:cNvPicPr>
                      <a:picLocks noChangeArrowheads="1" noChangeAspect="1"/>
                    </pic:cNvPicPr>
                  </pic:nvPicPr>
                  <pic:blipFill>
                    <a:blip r:embed="rId23"/>
                    <a:stretch>
                      <a:fillRect/>
                    </a:stretch>
                  </pic:blipFill>
                  <pic:spPr bwMode="auto">
                    <a:xfrm>
                      <a:off x="0" y="0"/>
                      <a:ext cx="5334000" cy="990702"/>
                    </a:xfrm>
                    <a:prstGeom prst="rect">
                      <a:avLst/>
                    </a:prstGeom>
                    <a:noFill/>
                    <a:ln w="9525">
                      <a:noFill/>
                      <a:headEnd/>
                      <a:tailEnd/>
                    </a:ln>
                  </pic:spPr>
                </pic:pic>
              </a:graphicData>
            </a:graphic>
          </wp:inline>
        </w:drawing>
      </w:r>
    </w:p>
    <w:p>
      <w:pPr>
        <w:pStyle w:val="BlockText"/>
      </w:pPr>
      <w:r>
        <w:t xml:space="preserve">#Qualitätsmanagement umfasst die Planung und Organisation aller Maßnahmen, die notwendig sind, um die gewünschte bzw. geforderte Qualität der Produkte sicherzustellen.</w:t>
      </w:r>
    </w:p>
    <w:bookmarkStart w:id="26" w:name="qualitätsplanung"/>
    <w:p>
      <w:pPr>
        <w:pStyle w:val="Heading3"/>
      </w:pPr>
      <w:r>
        <w:t xml:space="preserve">Qualitätsplanung</w:t>
      </w:r>
    </w:p>
    <w:p>
      <w:pPr>
        <w:pStyle w:val="FirstParagraph"/>
      </w:pPr>
      <w:r>
        <w:t xml:space="preserve">erreichende Qualitätsmerkmale und Bandbreite der zulässigen Abweichungen werden festgelegt. Prozesse und Ressourcen definieren.</w:t>
      </w:r>
    </w:p>
    <w:bookmarkEnd w:id="26"/>
    <w:bookmarkStart w:id="27" w:name="qualitätslenkung"/>
    <w:p>
      <w:pPr>
        <w:pStyle w:val="Heading3"/>
      </w:pPr>
      <w:r>
        <w:t xml:space="preserve">Qualitätslenkung</w:t>
      </w:r>
    </w:p>
    <w:p>
      <w:pPr>
        <w:pStyle w:val="FirstParagraph"/>
      </w:pPr>
      <w:r>
        <w:t xml:space="preserve">Überwachung der qualitätsrelvanten Prozesse, Beseitigung von Gründen die zu einer Qualitätsabweichung geführt haben</w:t>
      </w:r>
      <w:r>
        <w:br/>
      </w:r>
      <w:r>
        <w:t xml:space="preserve">Ergebnisse der Qualitätsprüfung</w:t>
      </w:r>
    </w:p>
    <w:bookmarkEnd w:id="27"/>
    <w:bookmarkStart w:id="28" w:name="qualitätsprüfung"/>
    <w:p>
      <w:pPr>
        <w:pStyle w:val="Heading3"/>
      </w:pPr>
      <w:r>
        <w:t xml:space="preserve">Qualitätsprüfung</w:t>
      </w:r>
    </w:p>
    <w:p>
      <w:pPr>
        <w:pStyle w:val="FirstParagraph"/>
      </w:pPr>
      <w:r>
        <w:t xml:space="preserve">Überwacht ob durchgeführte Prozesse, Leistungen, etc. den Qualitätsanforderungen entsprechen.</w:t>
      </w:r>
      <w:r>
        <w:br/>
      </w:r>
      <w:r>
        <w:t xml:space="preserve">Prüfmerkmale werden definiert</w:t>
      </w:r>
      <w:r>
        <w:br/>
      </w:r>
      <w:r>
        <w:t xml:space="preserve">Wenn Ergebnisse außerhalb den vorgegebenen Toleranzen -&gt; Anpassungen</w:t>
      </w:r>
      <w:r>
        <w:br/>
      </w:r>
      <w:r>
        <w:t xml:space="preserve">Entweder #Vollprüfung oder #Stichprobenprüfung (aufgrund von statistischen Verfahren)</w:t>
      </w:r>
    </w:p>
    <w:bookmarkEnd w:id="28"/>
    <w:bookmarkStart w:id="29" w:name="prüfplanung"/>
    <w:p>
      <w:pPr>
        <w:pStyle w:val="Heading3"/>
      </w:pPr>
      <w:r>
        <w:t xml:space="preserve">Prüfplanung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Fragestellung</w:t>
            </w:r>
          </w:p>
        </w:tc>
        <w:tc>
          <w:tcPr/>
          <w:p>
            <w:pPr>
              <w:pStyle w:val="Compact"/>
            </w:pPr>
            <w:r>
              <w:t xml:space="preserve">Erläuterung</w:t>
            </w:r>
          </w:p>
        </w:tc>
        <w:tc>
          <w:tcPr/>
          <w:p>
            <w:pPr>
              <w:pStyle w:val="Compact"/>
            </w:pPr>
            <w:r>
              <w:t xml:space="preserve">Beispiel</w:t>
            </w:r>
          </w:p>
        </w:tc>
      </w:tr>
      <w:tr>
        <w:tc>
          <w:tcPr/>
          <w:p>
            <w:pPr>
              <w:pStyle w:val="Compact"/>
            </w:pPr>
            <w:r>
              <w:t xml:space="preserve">Was?</w:t>
            </w:r>
          </w:p>
        </w:tc>
        <w:tc>
          <w:tcPr/>
          <w:p>
            <w:pPr>
              <w:pStyle w:val="Compact"/>
            </w:pPr>
            <w:r>
              <w:t xml:space="preserve">Welches Merkmal?</w:t>
            </w:r>
          </w:p>
        </w:tc>
        <w:tc>
          <w:tcPr/>
          <w:p>
            <w:pPr>
              <w:pStyle w:val="Compact"/>
            </w:pPr>
            <w:r>
              <w:t xml:space="preserve">Maßgenauigkeit</w:t>
            </w:r>
          </w:p>
        </w:tc>
      </w:tr>
      <w:tr>
        <w:tc>
          <w:tcPr/>
          <w:p>
            <w:pPr>
              <w:pStyle w:val="Compact"/>
            </w:pPr>
            <w:r>
              <w:t xml:space="preserve">Wie viel?</w:t>
            </w:r>
          </w:p>
        </w:tc>
        <w:tc>
          <w:tcPr/>
          <w:p>
            <w:pPr>
              <w:pStyle w:val="Compact"/>
            </w:pPr>
            <w:r>
              <w:t xml:space="preserve">Welche Stückkzahl? Vollprüfung oder Stichprobenprüfung?</w:t>
            </w:r>
          </w:p>
        </w:tc>
        <w:tc>
          <w:tcPr/>
          <w:p>
            <w:pPr>
              <w:pStyle w:val="Compact"/>
            </w:pPr>
          </w:p>
        </w:tc>
      </w:tr>
      <w:tr>
        <w:tc>
          <w:tcPr/>
          <w:p>
            <w:pPr>
              <w:pStyle w:val="Compact"/>
            </w:pPr>
            <w:r>
              <w:t xml:space="preserve">Wie oft?</w:t>
            </w:r>
          </w:p>
        </w:tc>
        <w:tc>
          <w:tcPr/>
          <w:p>
            <w:pPr>
              <w:pStyle w:val="Compact"/>
            </w:pPr>
            <w:r>
              <w:t xml:space="preserve">Welche Häufigkeit?</w:t>
            </w:r>
          </w:p>
        </w:tc>
        <w:tc>
          <w:tcPr/>
          <w:p>
            <w:pPr>
              <w:pStyle w:val="Compact"/>
            </w:pPr>
            <w:r>
              <w:t xml:space="preserve">jedes 100 Stück, stündlich täglich</w:t>
            </w:r>
          </w:p>
        </w:tc>
      </w:tr>
      <w:tr>
        <w:tc>
          <w:tcPr/>
          <w:p>
            <w:pPr>
              <w:pStyle w:val="Compact"/>
            </w:pPr>
            <w:r>
              <w:t xml:space="preserve">Womit?</w:t>
            </w:r>
          </w:p>
        </w:tc>
        <w:tc>
          <w:tcPr/>
          <w:p>
            <w:pPr>
              <w:pStyle w:val="Compact"/>
            </w:pPr>
            <w:r>
              <w:t xml:space="preserve">Welches Prüfmittel?</w:t>
            </w:r>
          </w:p>
        </w:tc>
        <w:tc>
          <w:tcPr/>
          <w:p>
            <w:pPr>
              <w:pStyle w:val="Compact"/>
            </w:pPr>
            <w:r>
              <w:t xml:space="preserve">Waage, Mikroskop</w:t>
            </w:r>
          </w:p>
        </w:tc>
      </w:tr>
      <w:tr>
        <w:tc>
          <w:tcPr/>
          <w:p>
            <w:pPr>
              <w:pStyle w:val="Compact"/>
            </w:pPr>
            <w:r>
              <w:t xml:space="preserve">Wie?</w:t>
            </w:r>
          </w:p>
        </w:tc>
        <w:tc>
          <w:tcPr/>
          <w:p>
            <w:pPr>
              <w:pStyle w:val="Compact"/>
            </w:pPr>
            <w:r>
              <w:t xml:space="preserve">Welche Prüfmethode?</w:t>
            </w:r>
          </w:p>
        </w:tc>
        <w:tc>
          <w:tcPr/>
          <w:p>
            <w:pPr>
              <w:pStyle w:val="Compact"/>
            </w:pPr>
            <w:r>
              <w:t xml:space="preserve">Enprüfung, nach jedem Produktionsschritt</w:t>
            </w:r>
          </w:p>
        </w:tc>
      </w:tr>
      <w:tr>
        <w:tc>
          <w:tcPr/>
          <w:p>
            <w:pPr>
              <w:pStyle w:val="Compact"/>
            </w:pPr>
            <w:r>
              <w:t xml:space="preserve">Wann?</w:t>
            </w:r>
          </w:p>
        </w:tc>
        <w:tc>
          <w:tcPr/>
          <w:p>
            <w:pPr>
              <w:pStyle w:val="Compact"/>
            </w:pPr>
            <w:r>
              <w:t xml:space="preserve">Welcher Prüfungszeitpunkt?</w:t>
            </w:r>
          </w:p>
        </w:tc>
        <w:tc>
          <w:tcPr/>
          <w:p>
            <w:pPr>
              <w:pStyle w:val="Compact"/>
            </w:pPr>
            <w:r>
              <w:t xml:space="preserve">Endprüfung, nach jedem Produktionsschritt</w:t>
            </w:r>
          </w:p>
        </w:tc>
      </w:tr>
      <w:tr>
        <w:tc>
          <w:tcPr/>
          <w:p>
            <w:pPr>
              <w:pStyle w:val="Compact"/>
            </w:pPr>
            <w:r>
              <w:t xml:space="preserve">Durch wen?</w:t>
            </w:r>
          </w:p>
        </w:tc>
        <w:tc>
          <w:tcPr/>
          <w:p>
            <w:pPr>
              <w:pStyle w:val="Compact"/>
            </w:pPr>
            <w:r>
              <w:t xml:space="preserve">Wer prüft?</w:t>
            </w:r>
          </w:p>
        </w:tc>
        <w:tc>
          <w:tcPr/>
          <w:p>
            <w:pPr>
              <w:pStyle w:val="Compact"/>
            </w:pPr>
            <w:r>
              <w:t xml:space="preserve">ausführender Mitarbeiter, externe Prüfer</w:t>
            </w:r>
          </w:p>
        </w:tc>
      </w:tr>
      <w:tr>
        <w:tc>
          <w:tcPr/>
          <w:p>
            <w:pPr>
              <w:pStyle w:val="Compact"/>
            </w:pPr>
            <w:r>
              <w:t xml:space="preserve">Wo?</w:t>
            </w:r>
          </w:p>
        </w:tc>
        <w:tc>
          <w:tcPr/>
          <w:p>
            <w:pPr>
              <w:pStyle w:val="Compact"/>
            </w:pPr>
            <w:r>
              <w:t xml:space="preserve">Welcher Prüfungsort?</w:t>
            </w:r>
          </w:p>
        </w:tc>
        <w:tc>
          <w:tcPr/>
          <w:p>
            <w:pPr>
              <w:pStyle w:val="Compact"/>
            </w:pPr>
            <w:r>
              <w:t xml:space="preserve">Werkbank, Labor</w:t>
            </w:r>
          </w:p>
        </w:tc>
      </w:tr>
      <w:tr>
        <w:tc>
          <w:tcPr/>
          <w:p>
            <w:pPr>
              <w:pStyle w:val="Compact"/>
            </w:pPr>
            <w:r>
              <w:t xml:space="preserve">Verarbeitung der Prüfdaten</w:t>
            </w:r>
          </w:p>
        </w:tc>
        <w:tc>
          <w:tcPr/>
          <w:p>
            <w:pPr>
              <w:pStyle w:val="Compact"/>
            </w:pPr>
            <w:r>
              <w:t xml:space="preserve">Was passiert mit den Daten?</w:t>
            </w:r>
          </w:p>
        </w:tc>
        <w:tc>
          <w:tcPr/>
          <w:p>
            <w:pPr>
              <w:pStyle w:val="Compact"/>
            </w:pPr>
            <w:r>
              <w:t xml:space="preserve">Protokoll, Auswertung</w:t>
            </w:r>
          </w:p>
        </w:tc>
      </w:tr>
    </w:tbl>
    <w:bookmarkEnd w:id="29"/>
    <w:bookmarkStart w:id="32" w:name="prüfausführung"/>
    <w:p>
      <w:pPr>
        <w:pStyle w:val="Heading3"/>
      </w:pPr>
      <w:r>
        <w:t xml:space="preserve">Prüfausführung</w:t>
      </w:r>
    </w:p>
    <w:p>
      <w:pPr>
        <w:pStyle w:val="Compact"/>
        <w:numPr>
          <w:ilvl w:val="0"/>
          <w:numId w:val="1004"/>
        </w:numPr>
      </w:pPr>
      <w:r>
        <w:t xml:space="preserve">Nach den Kriterien aus der #Prüfplanung durchgeführt</w:t>
      </w:r>
    </w:p>
    <w:p>
      <w:pPr>
        <w:pStyle w:val="Compact"/>
        <w:numPr>
          <w:ilvl w:val="0"/>
          <w:numId w:val="1004"/>
        </w:numPr>
      </w:pPr>
      <w:r>
        <w:t xml:space="preserve">Es werden allfällige Abweichungen der geprüften Ausführung von den in der Prüfplanung fixierten Werten festgestellt</w:t>
      </w:r>
    </w:p>
    <w:p>
      <w:pPr>
        <w:pStyle w:val="Compact"/>
        <w:numPr>
          <w:ilvl w:val="0"/>
          <w:numId w:val="1004"/>
        </w:numPr>
      </w:pPr>
      <w:r>
        <w:t xml:space="preserve">#Eingangsprüfung vs. #Zwischenprüfung vs. #Endprüfung</w:t>
      </w:r>
    </w:p>
    <w:bookmarkStart w:id="30" w:name="verarbeitung-der-ergebnisse"/>
    <w:p>
      <w:pPr>
        <w:pStyle w:val="Heading4"/>
      </w:pPr>
      <w:r>
        <w:t xml:space="preserve">Verarbeitung der Ergebnisse</w:t>
      </w:r>
    </w:p>
    <w:p>
      <w:pPr>
        <w:pStyle w:val="Compact"/>
        <w:numPr>
          <w:ilvl w:val="0"/>
          <w:numId w:val="1005"/>
        </w:numPr>
      </w:pPr>
      <w:r>
        <w:t xml:space="preserve">Grundlage für die Verbesserung der Qualität der Produktion und Produkt</w:t>
      </w:r>
    </w:p>
    <w:bookmarkEnd w:id="30"/>
    <w:bookmarkStart w:id="31" w:name="qualitätsverbesserung"/>
    <w:p>
      <w:pPr>
        <w:pStyle w:val="Heading4"/>
      </w:pPr>
      <w:r>
        <w:t xml:space="preserve">Qualitätsverbesserung</w:t>
      </w:r>
    </w:p>
    <w:p>
      <w:pPr>
        <w:pStyle w:val="FirstParagraph"/>
      </w:pPr>
      <w:r>
        <w:t xml:space="preserve">Stetige Steigerung der #Qualität</w:t>
      </w:r>
      <w:r>
        <w:br/>
      </w:r>
      <w:r>
        <w:t xml:space="preserve">Förderung von qualitätsorientierten Denkens</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Qualitätsmanagement</dc:title>
  <dc:creator/>
  <cp:keywords/>
  <dcterms:created xsi:type="dcterms:W3CDTF">2024-09-12T11:17:03Z</dcterms:created>
  <dcterms:modified xsi:type="dcterms:W3CDTF">2024-09-12T11:17:03Z</dcterms:modified>
</cp:coreProperties>
</file>

<file path=docProps/custom.xml><?xml version="1.0" encoding="utf-8"?>
<Properties xmlns="http://schemas.openxmlformats.org/officeDocument/2006/custom-properties" xmlns:vt="http://schemas.openxmlformats.org/officeDocument/2006/docPropsVTypes"/>
</file>