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A716" w14:textId="4DD12928" w:rsidR="003B11D2" w:rsidRPr="003B11D2" w:rsidRDefault="003B11D2" w:rsidP="003B11D2">
      <w:pPr>
        <w:pStyle w:val="ds-markdown-paragraph"/>
        <w:spacing w:before="240" w:beforeAutospacing="0" w:after="0" w:afterAutospacing="0" w:line="420" w:lineRule="atLeast"/>
        <w:jc w:val="center"/>
        <w:rPr>
          <w:rStyle w:val="Strong"/>
          <w:rFonts w:ascii="Segoe UI" w:eastAsiaTheme="majorEastAsia" w:hAnsi="Segoe UI" w:cs="Segoe UI"/>
          <w:color w:val="0F1115"/>
        </w:rPr>
      </w:pPr>
      <w:r w:rsidRPr="003B11D2">
        <w:rPr>
          <w:rStyle w:val="Strong"/>
          <w:rFonts w:ascii="Segoe UI" w:eastAsiaTheme="majorEastAsia" w:hAnsi="Segoe UI" w:cs="Segoe UI"/>
          <w:color w:val="0F1115"/>
        </w:rPr>
        <w:t>TRẮC NGHIỆM LÍ THUYẾT: TỈ SỐ, TỈ SỐ PHẦN TRĂM</w:t>
      </w:r>
    </w:p>
    <w:p w14:paraId="51854384" w14:textId="5DA9DF3F" w:rsidR="001B5614" w:rsidRPr="003B11D2" w:rsidRDefault="003B11D2" w:rsidP="001B5614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b/>
          <w:bCs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1: </w:t>
      </w:r>
      <w:r w:rsidR="001B5614">
        <w:rPr>
          <w:rStyle w:val="Strong"/>
          <w:rFonts w:ascii="Segoe UI" w:eastAsiaTheme="majorEastAsia" w:hAnsi="Segoe UI" w:cs="Segoe UI"/>
          <w:color w:val="0F1115"/>
        </w:rPr>
        <w:t>Tỉ số của số bạn nam so với số bạn nữ trong một lớp là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1B5614">
        <w:rPr>
          <w:rStyle w:val="Strong"/>
          <w:rFonts w:ascii="Segoe UI" w:eastAsiaTheme="majorEastAsia" w:hAnsi="Segoe UI" w:cs="Segoe UI"/>
          <w:color w:val="0F1115"/>
        </w:rPr>
        <w:t>. Điều này có nghĩa là gì?</w:t>
      </w:r>
      <w:r w:rsidR="001B5614">
        <w:rPr>
          <w:rFonts w:ascii="Segoe UI" w:hAnsi="Segoe UI" w:cs="Segoe UI"/>
          <w:color w:val="0F1115"/>
        </w:rPr>
        <w:br/>
        <w:t>A. Lớp có tổng cộng 5 bạn.</w:t>
      </w:r>
      <w:r w:rsidR="001B5614">
        <w:rPr>
          <w:rFonts w:ascii="Segoe UI" w:hAnsi="Segoe UI" w:cs="Segoe UI"/>
          <w:color w:val="0F1115"/>
        </w:rPr>
        <w:br/>
        <w:t>B. Số bạn nam là 2 và số bạn nữ là 3.</w:t>
      </w:r>
      <w:r w:rsidR="001B5614">
        <w:rPr>
          <w:rFonts w:ascii="Segoe UI" w:hAnsi="Segoe UI" w:cs="Segoe UI"/>
          <w:color w:val="0F1115"/>
        </w:rPr>
        <w:br/>
        <w:t>C. Số bạn nữ nhiều hơn số bạn nam là 1 bạn.</w:t>
      </w:r>
      <w:r w:rsidR="001B5614">
        <w:rPr>
          <w:rFonts w:ascii="Segoe UI" w:hAnsi="Segoe UI" w:cs="Segoe UI"/>
          <w:color w:val="0F1115"/>
        </w:rPr>
        <w:br/>
      </w:r>
      <w:r w:rsidR="001B5614" w:rsidRPr="003B11D2">
        <w:rPr>
          <w:rFonts w:ascii="Segoe UI" w:hAnsi="Segoe UI" w:cs="Segoe UI"/>
          <w:b/>
          <w:bCs/>
          <w:color w:val="0F1115"/>
        </w:rPr>
        <w:t>D. Cứ 2 bạn nam thì có 3 bạn nữ.</w:t>
      </w:r>
    </w:p>
    <w:p w14:paraId="007BFAE5" w14:textId="77777777" w:rsidR="001B5614" w:rsidRDefault="001B5614" w:rsidP="001B5614">
      <w:pPr>
        <w:rPr>
          <w:color w:val="81858C"/>
        </w:rPr>
      </w:pPr>
    </w:p>
    <w:p w14:paraId="396E7781" w14:textId="57AAA47A" w:rsidR="001B5614" w:rsidRPr="003B11D2" w:rsidRDefault="003B11D2" w:rsidP="001B5614">
      <w:pPr>
        <w:pStyle w:val="ds-markdown-paragraph"/>
        <w:spacing w:before="240" w:beforeAutospacing="0" w:after="0" w:afterAutospacing="0" w:line="420" w:lineRule="atLeast"/>
        <w:rPr>
          <w:rFonts w:ascii="Segoe UI" w:eastAsiaTheme="majorEastAsia" w:hAnsi="Segoe UI" w:cs="Segoe UI"/>
          <w:b/>
          <w:bCs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 Câu 2: </w:t>
      </w:r>
      <w:r w:rsidR="001B5614">
        <w:rPr>
          <w:rStyle w:val="Strong"/>
          <w:rFonts w:ascii="Segoe UI" w:eastAsiaTheme="majorEastAsia" w:hAnsi="Segoe UI" w:cs="Segoe UI"/>
          <w:color w:val="0F1115"/>
        </w:rPr>
        <w:t>Một "tỉ số phần trăm" về cơ bản là một tỉ số có đặc điểm quan trọng nào?</w:t>
      </w:r>
      <w:r w:rsidR="001B5614">
        <w:rPr>
          <w:rFonts w:ascii="Segoe UI" w:hAnsi="Segoe UI" w:cs="Segoe UI"/>
          <w:color w:val="0F1115"/>
        </w:rPr>
        <w:br/>
      </w:r>
      <w:r w:rsidR="001B5614" w:rsidRPr="003B11D2">
        <w:rPr>
          <w:rFonts w:ascii="Segoe UI" w:hAnsi="Segoe UI" w:cs="Segoe UI"/>
          <w:b/>
          <w:bCs/>
          <w:color w:val="0F1115"/>
        </w:rPr>
        <w:t>A. Là một tỉ số có mẫu số bằng 100.</w:t>
      </w:r>
      <w:r w:rsidR="001B5614" w:rsidRPr="003B11D2">
        <w:rPr>
          <w:rFonts w:ascii="Segoe UI" w:hAnsi="Segoe UI" w:cs="Segoe UI"/>
          <w:b/>
          <w:bCs/>
          <w:color w:val="0F1115"/>
        </w:rPr>
        <w:br/>
      </w:r>
      <w:r w:rsidR="001B5614">
        <w:rPr>
          <w:rFonts w:ascii="Segoe UI" w:hAnsi="Segoe UI" w:cs="Segoe UI"/>
          <w:color w:val="0F1115"/>
        </w:rPr>
        <w:t>B. Là một tỉ số được viết dưới dạng số thập phân.</w:t>
      </w:r>
      <w:r w:rsidR="001B5614">
        <w:rPr>
          <w:rFonts w:ascii="Segoe UI" w:hAnsi="Segoe UI" w:cs="Segoe UI"/>
          <w:color w:val="0F1115"/>
        </w:rPr>
        <w:br/>
        <w:t>C. Là một tỉ số luôn nhỏ hơn 1.</w:t>
      </w:r>
      <w:r w:rsidR="001B5614">
        <w:rPr>
          <w:rFonts w:ascii="Segoe UI" w:hAnsi="Segoe UI" w:cs="Segoe UI"/>
          <w:color w:val="0F1115"/>
        </w:rPr>
        <w:br/>
        <w:t>D. Là một tỉ số có tử số bằng 100.</w:t>
      </w:r>
    </w:p>
    <w:p w14:paraId="0CA1C343" w14:textId="5A19C649" w:rsidR="001B5614" w:rsidRPr="00F85D6A" w:rsidRDefault="003B11D2" w:rsidP="001B5614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b/>
          <w:bCs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3: </w:t>
      </w:r>
      <w:r w:rsidR="001B5614">
        <w:rPr>
          <w:rStyle w:val="Strong"/>
          <w:rFonts w:ascii="Segoe UI" w:eastAsiaTheme="majorEastAsia" w:hAnsi="Segoe UI" w:cs="Segoe UI"/>
          <w:color w:val="0F1115"/>
        </w:rPr>
        <w:t>Tỉ lệ bản đồ 1 : 10.000 có ý nghĩa là gì?</w:t>
      </w:r>
      <w:r w:rsidR="001B5614">
        <w:rPr>
          <w:rFonts w:ascii="Segoe UI" w:hAnsi="Segoe UI" w:cs="Segoe UI"/>
          <w:color w:val="0F1115"/>
        </w:rPr>
        <w:br/>
        <w:t>A. 1 cm trên bản đồ bằng 10.000 mét trên thực tế.</w:t>
      </w:r>
      <w:r w:rsidR="001B5614">
        <w:rPr>
          <w:rFonts w:ascii="Segoe UI" w:hAnsi="Segoe UI" w:cs="Segoe UI"/>
          <w:color w:val="0F1115"/>
        </w:rPr>
        <w:br/>
        <w:t>B. 10.000 đơn vị độ dài trên bản đồ tương ứng với 1 đơn vị độ dài trên thực tế.</w:t>
      </w:r>
      <w:r w:rsidR="001B5614">
        <w:rPr>
          <w:rFonts w:ascii="Segoe UI" w:hAnsi="Segoe UI" w:cs="Segoe UI"/>
          <w:color w:val="0F1115"/>
        </w:rPr>
        <w:br/>
        <w:t>C. Toàn bộ bản đồ biểu diễn một khu vực có diện tích 10.000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B5614">
        <w:rPr>
          <w:rFonts w:ascii="Segoe UI" w:hAnsi="Segoe UI" w:cs="Segoe UI"/>
          <w:color w:val="0F1115"/>
        </w:rPr>
        <w:t>.</w:t>
      </w:r>
      <w:r w:rsidR="001B5614">
        <w:rPr>
          <w:rFonts w:ascii="Segoe UI" w:hAnsi="Segoe UI" w:cs="Segoe UI"/>
          <w:color w:val="0F1115"/>
        </w:rPr>
        <w:br/>
      </w:r>
      <w:r w:rsidR="001B5614" w:rsidRPr="00F85D6A">
        <w:rPr>
          <w:rFonts w:ascii="Segoe UI" w:hAnsi="Segoe UI" w:cs="Segoe UI"/>
          <w:b/>
          <w:bCs/>
          <w:color w:val="0F1115"/>
        </w:rPr>
        <w:t>D. 1 đơn vị độ dài trên bản đồ tương ứng với 10.000 đơn vị độ dài đó trên thực tế.</w:t>
      </w:r>
    </w:p>
    <w:p w14:paraId="34CC9CE9" w14:textId="77777777" w:rsidR="001B5614" w:rsidRDefault="001B5614" w:rsidP="001B5614">
      <w:pPr>
        <w:rPr>
          <w:color w:val="81858C"/>
        </w:rPr>
      </w:pPr>
    </w:p>
    <w:p w14:paraId="484F3FB5" w14:textId="738838B8" w:rsidR="00782C99" w:rsidRPr="00A27C2F" w:rsidRDefault="00A27C2F" w:rsidP="001B5614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 xml:space="preserve">Câu 4: </w:t>
      </w:r>
      <w:r w:rsidR="001B5614"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Để tính độ dài thật của một con sông dựa vào bản đồ, bạn cần biết những thông tin nào?</w:t>
      </w:r>
      <w:r w:rsidR="001B5614">
        <w:rPr>
          <w:rFonts w:ascii="Segoe UI" w:hAnsi="Segoe UI" w:cs="Segoe UI"/>
          <w:color w:val="0F1115"/>
        </w:rPr>
        <w:br/>
      </w:r>
      <w:r w:rsidR="001B5614">
        <w:rPr>
          <w:rFonts w:ascii="Segoe UI" w:hAnsi="Segoe UI" w:cs="Segoe UI"/>
          <w:color w:val="0F1115"/>
          <w:shd w:val="clear" w:color="auto" w:fill="FFFFFF"/>
        </w:rPr>
        <w:t>A. Chỉ cần tỉ lệ của bản đồ.</w:t>
      </w:r>
      <w:r w:rsidR="001B5614">
        <w:rPr>
          <w:rFonts w:ascii="Segoe UI" w:hAnsi="Segoe UI" w:cs="Segoe UI"/>
          <w:color w:val="0F1115"/>
        </w:rPr>
        <w:br/>
      </w:r>
      <w:r w:rsidR="001B5614">
        <w:rPr>
          <w:rFonts w:ascii="Segoe UI" w:hAnsi="Segoe UI" w:cs="Segoe UI"/>
          <w:color w:val="0F1115"/>
          <w:shd w:val="clear" w:color="auto" w:fill="FFFFFF"/>
        </w:rPr>
        <w:t>B. Chỉ cần độ dài của con sông trên bản đồ.</w:t>
      </w:r>
      <w:r w:rsidR="001B5614">
        <w:rPr>
          <w:rFonts w:ascii="Segoe UI" w:hAnsi="Segoe UI" w:cs="Segoe UI"/>
          <w:color w:val="0F1115"/>
        </w:rPr>
        <w:br/>
      </w:r>
      <w:r w:rsidR="001B5614">
        <w:rPr>
          <w:rFonts w:ascii="Segoe UI" w:hAnsi="Segoe UI" w:cs="Segoe UI"/>
          <w:color w:val="0F1115"/>
          <w:shd w:val="clear" w:color="auto" w:fill="FFFFFF"/>
        </w:rPr>
        <w:t>C. Tên của con sông và vị trí địa lý của nó.</w:t>
      </w:r>
      <w:r w:rsidR="001B5614">
        <w:rPr>
          <w:rFonts w:ascii="Segoe UI" w:hAnsi="Segoe UI" w:cs="Segoe UI"/>
          <w:color w:val="0F1115"/>
        </w:rPr>
        <w:br/>
      </w:r>
      <w:r w:rsidR="001B5614" w:rsidRPr="00A27C2F">
        <w:rPr>
          <w:rFonts w:ascii="Segoe UI" w:hAnsi="Segoe UI" w:cs="Segoe UI"/>
          <w:b/>
          <w:bCs/>
          <w:color w:val="0F1115"/>
          <w:shd w:val="clear" w:color="auto" w:fill="FFFFFF"/>
        </w:rPr>
        <w:t>D. Độ dài của con sông trên bản đồ và tỉ lệ của bản đồ đó</w:t>
      </w:r>
    </w:p>
    <w:p w14:paraId="00226806" w14:textId="753A4135" w:rsidR="00987764" w:rsidRDefault="00A27C2F" w:rsidP="00987764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5: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Phương pháp chung để tìm độ dài trên bản đồ của một quãng đường khi biết độ dài thật và tỉ lệ bản đồ là gì?</w:t>
      </w:r>
      <w:r w:rsidR="00987764">
        <w:rPr>
          <w:rFonts w:ascii="Segoe UI" w:hAnsi="Segoe UI" w:cs="Segoe UI"/>
          <w:color w:val="0F1115"/>
        </w:rPr>
        <w:br/>
      </w:r>
      <w:r w:rsidR="00987764" w:rsidRPr="00A27C2F">
        <w:rPr>
          <w:rFonts w:ascii="Segoe UI" w:hAnsi="Segoe UI" w:cs="Segoe UI"/>
          <w:b/>
          <w:bCs/>
          <w:color w:val="0F1115"/>
        </w:rPr>
        <w:t>A. Lấy độ dài thật chia cho mẫu số của tỉ lệ bản đồ (sau khi đã đồng nhất đơn vị).</w:t>
      </w:r>
      <w:r w:rsidR="00987764" w:rsidRPr="00A27C2F">
        <w:rPr>
          <w:rFonts w:ascii="Segoe UI" w:hAnsi="Segoe UI" w:cs="Segoe UI"/>
          <w:b/>
          <w:bCs/>
          <w:color w:val="0F1115"/>
        </w:rPr>
        <w:br/>
      </w:r>
      <w:r w:rsidR="00987764">
        <w:rPr>
          <w:rFonts w:ascii="Segoe UI" w:hAnsi="Segoe UI" w:cs="Segoe UI"/>
          <w:color w:val="0F1115"/>
        </w:rPr>
        <w:t>B. Lấy mẫu số của tỉ lệ bản đồ chia cho độ dài thật.</w:t>
      </w:r>
      <w:r w:rsidR="00987764">
        <w:rPr>
          <w:rFonts w:ascii="Segoe UI" w:hAnsi="Segoe UI" w:cs="Segoe UI"/>
          <w:color w:val="0F1115"/>
        </w:rPr>
        <w:br/>
      </w:r>
      <w:r w:rsidR="00987764">
        <w:rPr>
          <w:rFonts w:ascii="Segoe UI" w:hAnsi="Segoe UI" w:cs="Segoe UI"/>
          <w:color w:val="0F1115"/>
        </w:rPr>
        <w:lastRenderedPageBreak/>
        <w:t>C. Chuyển đổi độ dài thật sang kilômét và ghi vào bản đồ.</w:t>
      </w:r>
      <w:r w:rsidR="00987764">
        <w:rPr>
          <w:rFonts w:ascii="Segoe UI" w:hAnsi="Segoe UI" w:cs="Segoe UI"/>
          <w:color w:val="0F1115"/>
        </w:rPr>
        <w:br/>
        <w:t>D. Lấy độ dài thật nhân với mẫu số của tỉ lệ bản đồ.</w:t>
      </w:r>
    </w:p>
    <w:p w14:paraId="42FD6A59" w14:textId="77777777" w:rsidR="00987764" w:rsidRDefault="00987764" w:rsidP="00987764">
      <w:pPr>
        <w:rPr>
          <w:color w:val="81858C"/>
        </w:rPr>
      </w:pPr>
    </w:p>
    <w:p w14:paraId="02E2BB28" w14:textId="66334EE6" w:rsidR="00987764" w:rsidRDefault="00A27C2F" w:rsidP="00987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6: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So sánh hai bản đồ cùng kích thước, một bản đồ có tỉ lệ 1 : 25.000 và một bản đồ có tỉ lệ 1 : 1.000.000. Về mặt lý thuyết, bản đồ nào sẽ hiển thị khu vực được biểu diễn một cách chi tiết hơn?</w:t>
      </w:r>
    </w:p>
    <w:p w14:paraId="4F32A222" w14:textId="77777777" w:rsidR="00987764" w:rsidRDefault="00987764" w:rsidP="00987764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 w:rsidRPr="00EA1C7D">
        <w:rPr>
          <w:rFonts w:ascii="Segoe UI" w:hAnsi="Segoe UI" w:cs="Segoe UI"/>
          <w:b/>
          <w:bCs/>
          <w:color w:val="0F1115"/>
        </w:rPr>
        <w:t>A. Bản đồ có tỉ lệ 1 : 25.000.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B. Bản đồ có tỉ lệ 1 : 1.000.000.</w:t>
      </w:r>
      <w:r>
        <w:rPr>
          <w:rFonts w:ascii="Segoe UI" w:hAnsi="Segoe UI" w:cs="Segoe UI"/>
          <w:color w:val="0F1115"/>
        </w:rPr>
        <w:br/>
        <w:t>C. Cả hai bản đồ hiển thị chi tiết như nhau.</w:t>
      </w:r>
      <w:r>
        <w:rPr>
          <w:rFonts w:ascii="Segoe UI" w:hAnsi="Segoe UI" w:cs="Segoe UI"/>
          <w:color w:val="0F1115"/>
        </w:rPr>
        <w:br/>
        <w:t>D. Không thể xác định được nếu không biết đó là khu vực nào.</w:t>
      </w:r>
    </w:p>
    <w:p w14:paraId="2F300CBB" w14:textId="3F59D0A5" w:rsidR="00987764" w:rsidRDefault="00EA1C7D" w:rsidP="00987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7: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Tại sao việc đồng nhất đơn vị đo (ví dụ: đổi km sang cm) lại là một bước quan trọng trong các bài toán về tỉ lệ bản đồ?</w:t>
      </w:r>
    </w:p>
    <w:p w14:paraId="6165278A" w14:textId="77777777" w:rsidR="00987764" w:rsidRDefault="00987764" w:rsidP="00987764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Vì bản đồ luôn luôn được vẽ bằng đơn vị centimet.</w:t>
      </w:r>
      <w:r>
        <w:rPr>
          <w:rFonts w:ascii="Segoe UI" w:hAnsi="Segoe UI" w:cs="Segoe UI"/>
          <w:color w:val="0F1115"/>
        </w:rPr>
        <w:br/>
      </w:r>
      <w:r w:rsidRPr="00EA1C7D">
        <w:rPr>
          <w:rFonts w:ascii="Segoe UI" w:hAnsi="Segoe UI" w:cs="Segoe UI"/>
          <w:b/>
          <w:bCs/>
          <w:color w:val="0F1115"/>
        </w:rPr>
        <w:t>B. Vì tỉ lệ bản đồ là một tỉ số không có đơn vị, nó so sánh hai độ dài có cùng đơn vị đo.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C. Vì các đơn vị đo quốc tế yêu cầu phải dùng centimet.</w:t>
      </w:r>
      <w:r>
        <w:rPr>
          <w:rFonts w:ascii="Segoe UI" w:hAnsi="Segoe UI" w:cs="Segoe UI"/>
          <w:color w:val="0F1115"/>
        </w:rPr>
        <w:br/>
        <w:t>D. Để làm cho các con số tính toán trở nên lớn hơn và dễ nhìn hơn.</w:t>
      </w:r>
    </w:p>
    <w:p w14:paraId="1DDBA0E5" w14:textId="340302C4" w:rsidR="00987764" w:rsidRDefault="00EA1C7D" w:rsidP="0098776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8: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Để chuyển một phân số bất kỳ thành tỉ số phần trăm, phương pháp chung là gì?</w:t>
      </w:r>
    </w:p>
    <w:p w14:paraId="0DB82F89" w14:textId="77777777" w:rsidR="00987764" w:rsidRDefault="00987764" w:rsidP="00987764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Nhân cả tử và mẫu với 100.</w:t>
      </w:r>
      <w:r>
        <w:rPr>
          <w:rFonts w:ascii="Segoe UI" w:hAnsi="Segoe UI" w:cs="Segoe UI"/>
          <w:color w:val="0F1115"/>
        </w:rPr>
        <w:br/>
      </w:r>
      <w:r w:rsidRPr="00EA1C7D">
        <w:rPr>
          <w:rFonts w:ascii="Segoe UI" w:hAnsi="Segoe UI" w:cs="Segoe UI"/>
          <w:b/>
          <w:bCs/>
          <w:color w:val="0F1115"/>
        </w:rPr>
        <w:t>B. Lấy tử số chia cho mẫu số rồi nhân kết quả với 100 và viết ký hiệu %.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C. Lấy mẫu số chia cho tử số rồi nhân với 100.</w:t>
      </w:r>
      <w:r>
        <w:rPr>
          <w:rFonts w:ascii="Segoe UI" w:hAnsi="Segoe UI" w:cs="Segoe UI"/>
          <w:color w:val="0F1115"/>
        </w:rPr>
        <w:br/>
        <w:t>D. Chỉ cần thêm ký hiệu % vào sau phân số.</w:t>
      </w:r>
    </w:p>
    <w:p w14:paraId="2ACA6A80" w14:textId="4A2239A6" w:rsidR="00987764" w:rsidRDefault="00EA1C7D" w:rsidP="0098776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9: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Công thức nào sau đây mô tả đúng phương pháp tính độ dài thật từ các thông tin trên bản đồ?</w:t>
      </w:r>
    </w:p>
    <w:p w14:paraId="32647A61" w14:textId="77777777" w:rsidR="00987764" w:rsidRDefault="00987764" w:rsidP="00987764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Độ dài thật = Mẫu số của tỉ lệ ÷ Độ dài trên bản đồ</w:t>
      </w:r>
      <w:r>
        <w:rPr>
          <w:rFonts w:ascii="Segoe UI" w:hAnsi="Segoe UI" w:cs="Segoe UI"/>
          <w:color w:val="0F1115"/>
        </w:rPr>
        <w:br/>
      </w:r>
      <w:r w:rsidRPr="00EA1C7D">
        <w:rPr>
          <w:rFonts w:ascii="Segoe UI" w:hAnsi="Segoe UI" w:cs="Segoe UI"/>
          <w:b/>
          <w:bCs/>
          <w:color w:val="0F1115"/>
        </w:rPr>
        <w:t>B. Độ dài thật = Độ dài trên bản đồ × Mẫu số của tỉ lệ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C. Độ dài thật = Độ dài trên bản đồ ÷ Mẫu số của tỉ lệ</w:t>
      </w:r>
      <w:r>
        <w:rPr>
          <w:rFonts w:ascii="Segoe UI" w:hAnsi="Segoe UI" w:cs="Segoe UI"/>
          <w:color w:val="0F1115"/>
        </w:rPr>
        <w:br/>
        <w:t>D. Độ dài thật = Độ dài trên bản đồ + Mẫu số của tỉ lệ</w:t>
      </w:r>
    </w:p>
    <w:p w14:paraId="53B7B8D3" w14:textId="77777777" w:rsidR="00987764" w:rsidRDefault="00987764" w:rsidP="00987764">
      <w:pPr>
        <w:rPr>
          <w:color w:val="81858C"/>
        </w:rPr>
      </w:pPr>
    </w:p>
    <w:p w14:paraId="75D5A751" w14:textId="1D5F983D" w:rsidR="00987764" w:rsidRDefault="00EA1C7D" w:rsidP="00987764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 xml:space="preserve">Câu 10: </w:t>
      </w:r>
      <w:r w:rsidR="00987764">
        <w:rPr>
          <w:rStyle w:val="Strong"/>
          <w:rFonts w:ascii="Segoe UI" w:eastAsiaTheme="majorEastAsia" w:hAnsi="Segoe UI" w:cs="Segoe UI"/>
          <w:color w:val="0F1115"/>
        </w:rPr>
        <w:t>Một tỉ số phần trăm lớn hơn 100% (ví dụ: 113%) có ý nghĩa lý thuyết là gì khi so sánh số A với số B?</w:t>
      </w:r>
    </w:p>
    <w:p w14:paraId="2080C890" w14:textId="77777777" w:rsidR="00987764" w:rsidRDefault="00987764" w:rsidP="00987764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  <w:r w:rsidRPr="00EA1C7D">
        <w:rPr>
          <w:rFonts w:ascii="Segoe UI" w:hAnsi="Segoe UI" w:cs="Segoe UI"/>
          <w:b/>
          <w:bCs/>
          <w:color w:val="0F1115"/>
        </w:rPr>
        <w:t>A. Số A lớn hơn số B.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B. Số A nhỏ hơn số B.</w:t>
      </w:r>
      <w:r>
        <w:rPr>
          <w:rFonts w:ascii="Segoe UI" w:hAnsi="Segoe UI" w:cs="Segoe UI"/>
          <w:color w:val="0F1115"/>
        </w:rPr>
        <w:br/>
        <w:t>C. Số A bằng số B.</w:t>
      </w:r>
      <w:r>
        <w:rPr>
          <w:rFonts w:ascii="Segoe UI" w:hAnsi="Segoe UI" w:cs="Segoe UI"/>
          <w:color w:val="0F1115"/>
        </w:rPr>
        <w:br/>
        <w:t>D. Phép tính đã bị sai.</w:t>
      </w:r>
    </w:p>
    <w:p w14:paraId="079AF2A4" w14:textId="77777777" w:rsidR="00987764" w:rsidRDefault="00987764" w:rsidP="00987764">
      <w:pPr>
        <w:rPr>
          <w:color w:val="81858C"/>
        </w:rPr>
      </w:pPr>
    </w:p>
    <w:p w14:paraId="26DAC17D" w14:textId="49B58B9B" w:rsidR="002E3E26" w:rsidRDefault="00ED193D" w:rsidP="002E3E2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11: </w:t>
      </w:r>
      <w:r w:rsidR="002E3E26">
        <w:rPr>
          <w:rStyle w:val="Strong"/>
          <w:rFonts w:ascii="Segoe UI" w:eastAsiaTheme="majorEastAsia" w:hAnsi="Segoe UI" w:cs="Segoe UI"/>
          <w:color w:val="0F1115"/>
        </w:rPr>
        <w:t>Cách viết "Tỉ lệ 1 : 500.000" tương đương với cách viết nào dưới dạng phân số?</w:t>
      </w:r>
    </w:p>
    <w:p w14:paraId="313DA2D1" w14:textId="19B637A6" w:rsidR="002E3E26" w:rsidRPr="00EA1C7D" w:rsidRDefault="002E3E26" w:rsidP="002E3E26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>A. </w:t>
      </w:r>
      <m:oMath>
        <m:r>
          <w:rPr>
            <w:rFonts w:ascii="Cambria Math" w:hAnsi="Cambria Math"/>
          </w:rPr>
          <m:t>500.000:1</m:t>
        </m:r>
      </m:oMath>
      <w:r>
        <w:rPr>
          <w:rFonts w:ascii="Segoe UI" w:hAnsi="Segoe UI" w:cs="Segoe UI"/>
          <w:color w:val="0F1115"/>
        </w:rPr>
        <w:br/>
        <w:t>B.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500.000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ascii="Segoe UI" w:hAnsi="Segoe UI" w:cs="Segoe UI"/>
          <w:color w:val="0F1115"/>
        </w:rPr>
        <w:br/>
        <w:t>C. </w:t>
      </w:r>
      <m:oMath>
        <m:r>
          <w:rPr>
            <w:rFonts w:ascii="Cambria Math" w:hAnsi="Cambria Math"/>
          </w:rPr>
          <m:t>1×500.000</m:t>
        </m:r>
      </m:oMath>
      <w:r>
        <w:rPr>
          <w:rFonts w:ascii="Segoe UI" w:hAnsi="Segoe UI" w:cs="Segoe UI"/>
          <w:color w:val="0F1115"/>
        </w:rPr>
        <w:br/>
      </w:r>
      <w:r w:rsidRPr="00EA1C7D">
        <w:rPr>
          <w:rFonts w:ascii="Segoe UI" w:hAnsi="Segoe UI" w:cs="Segoe UI"/>
          <w:b/>
          <w:bCs/>
          <w:color w:val="0F1115"/>
        </w:rPr>
        <w:t>D. 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500.000</m:t>
            </m:r>
          </m:den>
        </m:f>
      </m:oMath>
    </w:p>
    <w:p w14:paraId="249BED91" w14:textId="77777777" w:rsidR="002E3E26" w:rsidRDefault="002E3E26" w:rsidP="002E3E26">
      <w:pPr>
        <w:rPr>
          <w:color w:val="81858C"/>
        </w:rPr>
      </w:pPr>
    </w:p>
    <w:p w14:paraId="4223EDF0" w14:textId="60F800A2" w:rsidR="00FE489F" w:rsidRDefault="00ED193D" w:rsidP="00FE489F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12: </w:t>
      </w:r>
      <w:r w:rsidR="00FE489F">
        <w:rPr>
          <w:rStyle w:val="Strong"/>
          <w:rFonts w:ascii="Segoe UI" w:eastAsiaTheme="majorEastAsia" w:hAnsi="Segoe UI" w:cs="Segoe UI"/>
          <w:color w:val="0F1115"/>
        </w:rPr>
        <w:t>Khi giữ nguyên độ dài thật của một con đường, nếu biểu diễn nó trên một bản đồ có tỉ lệ với mẫu số nhỏ hơn (ví dụ: từ 1:2000 sang 1:500), độ dài của con đường trên bản đồ sẽ thay đổi như thế nào?</w:t>
      </w:r>
    </w:p>
    <w:p w14:paraId="776BE275" w14:textId="77777777" w:rsidR="00FE489F" w:rsidRDefault="00FE489F" w:rsidP="00FE489F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Thay đổi không thể đoán trước.</w:t>
      </w:r>
      <w:r>
        <w:rPr>
          <w:rFonts w:ascii="Segoe UI" w:hAnsi="Segoe UI" w:cs="Segoe UI"/>
          <w:color w:val="0F1115"/>
        </w:rPr>
        <w:br/>
        <w:t>B. Sẽ ngắn hơn.</w:t>
      </w:r>
      <w:r>
        <w:rPr>
          <w:rFonts w:ascii="Segoe UI" w:hAnsi="Segoe UI" w:cs="Segoe UI"/>
          <w:color w:val="0F1115"/>
        </w:rPr>
        <w:br/>
      </w:r>
      <w:r w:rsidRPr="00EA1C7D">
        <w:rPr>
          <w:rFonts w:ascii="Segoe UI" w:hAnsi="Segoe UI" w:cs="Segoe UI"/>
          <w:b/>
          <w:bCs/>
          <w:color w:val="0F1115"/>
        </w:rPr>
        <w:t>C. Sẽ dài hơn.</w:t>
      </w:r>
      <w:r w:rsidRPr="00EA1C7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D. Vẫn giữ nguyên.</w:t>
      </w:r>
    </w:p>
    <w:p w14:paraId="00DB8D48" w14:textId="77777777" w:rsidR="00FE489F" w:rsidRDefault="00FE489F" w:rsidP="00FE489F">
      <w:pPr>
        <w:rPr>
          <w:color w:val="81858C"/>
        </w:rPr>
      </w:pPr>
    </w:p>
    <w:p w14:paraId="7C7AE31E" w14:textId="78A9BC07" w:rsidR="00FE489F" w:rsidRDefault="00ED193D" w:rsidP="00FE4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Câu13: </w:t>
      </w:r>
      <w:r w:rsidR="00FE489F">
        <w:rPr>
          <w:rStyle w:val="Strong"/>
          <w:rFonts w:ascii="Segoe UI" w:eastAsiaTheme="majorEastAsia" w:hAnsi="Segoe UI" w:cs="Segoe UI"/>
          <w:color w:val="0F1115"/>
        </w:rPr>
        <w:t>Trong một bài toán, sau khi tính toán bạn tìm ra chiều rộng của một khu đất trên bản đồ là 5 cm. Để hoàn thành bài toán, bước phương pháp cuối cùng là gì?</w:t>
      </w:r>
    </w:p>
    <w:p w14:paraId="1167EB9D" w14:textId="77777777" w:rsidR="00FE489F" w:rsidRDefault="00FE489F" w:rsidP="00FE489F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Vẽ lại khu đất với chiều rộng 5 cm.</w:t>
      </w:r>
      <w:r>
        <w:rPr>
          <w:rFonts w:ascii="Segoe UI" w:hAnsi="Segoe UI" w:cs="Segoe UI"/>
          <w:color w:val="0F1115"/>
        </w:rPr>
        <w:br/>
        <w:t>B. Đổi đơn vị sang mét.</w:t>
      </w:r>
      <w:r>
        <w:rPr>
          <w:rFonts w:ascii="Segoe UI" w:hAnsi="Segoe UI" w:cs="Segoe UI"/>
          <w:color w:val="0F1115"/>
        </w:rPr>
        <w:br/>
        <w:t>C. Viết đáp số kèm theo đơn vị đo chính xác.</w:t>
      </w:r>
      <w:r>
        <w:rPr>
          <w:rFonts w:ascii="Segoe UI" w:hAnsi="Segoe UI" w:cs="Segoe UI"/>
          <w:color w:val="0F1115"/>
        </w:rPr>
        <w:br/>
        <w:t>D. Kiểm tra lại phép chia.</w:t>
      </w:r>
    </w:p>
    <w:p w14:paraId="2E065E9A" w14:textId="7591EF9D" w:rsidR="00FE489F" w:rsidRDefault="00ED193D" w:rsidP="00FE489F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 xml:space="preserve">Câu 14: </w:t>
      </w:r>
      <w:r w:rsidR="00FE489F">
        <w:rPr>
          <w:rStyle w:val="Strong"/>
          <w:rFonts w:ascii="Segoe UI" w:eastAsiaTheme="majorEastAsia" w:hAnsi="Segoe UI" w:cs="Segoe UI"/>
          <w:color w:val="0F1115"/>
        </w:rPr>
        <w:t>Trong cách viết tỉ số dưới dạng phân số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FE489F">
        <w:rPr>
          <w:rStyle w:val="Strong"/>
          <w:rFonts w:ascii="Segoe UI" w:eastAsiaTheme="majorEastAsia" w:hAnsi="Segoe UI" w:cs="Segoe UI"/>
          <w:color w:val="0F1115"/>
        </w:rPr>
        <w:t>, các thành phần "a" và "b" có tên gọi là gì?</w:t>
      </w:r>
    </w:p>
    <w:p w14:paraId="45680480" w14:textId="77777777" w:rsidR="00FE489F" w:rsidRPr="00ED193D" w:rsidRDefault="00FE489F" w:rsidP="00FE489F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>A. "a" là mẫu số và "b" là tử số.</w:t>
      </w:r>
      <w:r>
        <w:rPr>
          <w:rFonts w:ascii="Segoe UI" w:hAnsi="Segoe UI" w:cs="Segoe UI"/>
          <w:color w:val="0F1115"/>
        </w:rPr>
        <w:br/>
        <w:t>B. "a" là số bị chia và "b" là số chia.</w:t>
      </w:r>
      <w:r>
        <w:rPr>
          <w:rFonts w:ascii="Segoe UI" w:hAnsi="Segoe UI" w:cs="Segoe UI"/>
          <w:color w:val="0F1115"/>
        </w:rPr>
        <w:br/>
        <w:t>C. "a" là tỉ số và "b" là phần trăm.</w:t>
      </w:r>
      <w:r>
        <w:rPr>
          <w:rFonts w:ascii="Segoe UI" w:hAnsi="Segoe UI" w:cs="Segoe UI"/>
          <w:color w:val="0F1115"/>
        </w:rPr>
        <w:br/>
      </w:r>
      <w:r w:rsidRPr="00ED193D">
        <w:rPr>
          <w:rFonts w:ascii="Segoe UI" w:hAnsi="Segoe UI" w:cs="Segoe UI"/>
          <w:b/>
          <w:bCs/>
          <w:color w:val="0F1115"/>
        </w:rPr>
        <w:t>D. "a" là tử số và "b" là mẫu số.</w:t>
      </w:r>
    </w:p>
    <w:p w14:paraId="42817213" w14:textId="77777777" w:rsidR="00FE489F" w:rsidRDefault="00FE489F" w:rsidP="00FE489F">
      <w:pPr>
        <w:rPr>
          <w:color w:val="81858C"/>
        </w:rPr>
      </w:pPr>
    </w:p>
    <w:p w14:paraId="05449830" w14:textId="515749D7" w:rsidR="00FE489F" w:rsidRDefault="00ED193D" w:rsidP="00FE489F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 Câu 15: </w:t>
      </w:r>
      <w:r w:rsidR="00FE489F">
        <w:rPr>
          <w:rStyle w:val="Strong"/>
          <w:rFonts w:ascii="Segoe UI" w:eastAsiaTheme="majorEastAsia" w:hAnsi="Segoe UI" w:cs="Segoe UI"/>
          <w:color w:val="0F1115"/>
        </w:rPr>
        <w:t>Nếu tỉ số của số ô tô điện và tổng số ô tô là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="00FE489F">
        <w:rPr>
          <w:rStyle w:val="Strong"/>
          <w:rFonts w:ascii="Segoe UI" w:eastAsiaTheme="majorEastAsia" w:hAnsi="Segoe UI" w:cs="Segoe UI"/>
          <w:color w:val="0F1115"/>
        </w:rPr>
        <w:t>, phương pháp để tìm tỉ số của số ô tô điện và số ô tô chạy xăng là gì?</w:t>
      </w:r>
    </w:p>
    <w:p w14:paraId="338F180B" w14:textId="7EAA0F89" w:rsidR="00FE489F" w:rsidRDefault="00FE489F" w:rsidP="00FE489F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Lấy tỉ số ban đầu đảo ngược lại là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 w:rsidRPr="009B1789">
        <w:rPr>
          <w:rFonts w:ascii="Segoe UI" w:hAnsi="Segoe UI" w:cs="Segoe UI"/>
          <w:b/>
          <w:bCs/>
          <w:color w:val="0F1115"/>
        </w:rPr>
        <w:t>B. Lấy 7 trừ 3, tỉ số cần tìm là 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Pr="009B1789">
        <w:rPr>
          <w:rFonts w:ascii="Segoe UI" w:hAnsi="Segoe UI" w:cs="Segoe UI"/>
          <w:b/>
          <w:bCs/>
          <w:color w:val="0F1115"/>
        </w:rPr>
        <w:t>.</w:t>
      </w:r>
      <w:r w:rsidRPr="009B1789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C. Tỉ số cần tìm vẫn là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D. Tỉ số này không thể xác định được.</w:t>
      </w:r>
    </w:p>
    <w:p w14:paraId="139A3717" w14:textId="77777777" w:rsidR="00FE489F" w:rsidRDefault="00FE489F" w:rsidP="00FE489F">
      <w:pPr>
        <w:rPr>
          <w:color w:val="81858C"/>
        </w:rPr>
      </w:pPr>
    </w:p>
    <w:p w14:paraId="5472842F" w14:textId="35AEF9FB" w:rsidR="00935214" w:rsidRDefault="009B1789" w:rsidP="009352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16: </w:t>
      </w:r>
      <w:r w:rsidR="00935214">
        <w:rPr>
          <w:rStyle w:val="Strong"/>
          <w:rFonts w:ascii="Segoe UI" w:eastAsiaTheme="majorEastAsia" w:hAnsi="Segoe UI" w:cs="Segoe UI"/>
          <w:color w:val="0F1115"/>
        </w:rPr>
        <w:t>Khẳng định nào sau đây mô tả đúng nhất về mặt lý thuyết mối quan hệ giữa tỉ số, phân số và số thập phân?</w:t>
      </w:r>
    </w:p>
    <w:p w14:paraId="4845E1E8" w14:textId="77777777" w:rsidR="00935214" w:rsidRDefault="00935214" w:rsidP="00935214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Chúng là ba khái niệm hoàn toàn khác nhau và không liên quan.</w:t>
      </w:r>
      <w:r>
        <w:rPr>
          <w:rFonts w:ascii="Segoe UI" w:hAnsi="Segoe UI" w:cs="Segoe UI"/>
          <w:color w:val="0F1115"/>
        </w:rPr>
        <w:br/>
      </w:r>
      <w:r w:rsidRPr="009B1789">
        <w:rPr>
          <w:rFonts w:ascii="Segoe UI" w:hAnsi="Segoe UI" w:cs="Segoe UI"/>
          <w:b/>
          <w:bCs/>
          <w:color w:val="0F1115"/>
        </w:rPr>
        <w:t>B. Một tỉ số có thể được biểu diễn dưới dạng phân số, và giá trị của nó có thể được viết</w:t>
      </w:r>
      <w:r>
        <w:rPr>
          <w:rFonts w:ascii="Segoe UI" w:hAnsi="Segoe UI" w:cs="Segoe UI"/>
          <w:color w:val="0F1115"/>
        </w:rPr>
        <w:t xml:space="preserve"> </w:t>
      </w:r>
      <w:r w:rsidRPr="009B1789">
        <w:rPr>
          <w:rFonts w:ascii="Segoe UI" w:hAnsi="Segoe UI" w:cs="Segoe UI"/>
          <w:b/>
          <w:bCs/>
          <w:color w:val="0F1115"/>
        </w:rPr>
        <w:t>thành số thập phân.</w:t>
      </w:r>
      <w:r>
        <w:rPr>
          <w:rFonts w:ascii="Segoe UI" w:hAnsi="Segoe UI" w:cs="Segoe UI"/>
          <w:color w:val="0F1115"/>
        </w:rPr>
        <w:br/>
        <w:t>C. Chỉ có số thập phân mới có thể chuyển thành tỉ số phần trăm.</w:t>
      </w:r>
      <w:r>
        <w:rPr>
          <w:rFonts w:ascii="Segoe UI" w:hAnsi="Segoe UI" w:cs="Segoe UI"/>
          <w:color w:val="0F1115"/>
        </w:rPr>
        <w:br/>
        <w:t>D. Phân số là một trường hợp đặc biệt của tỉ số phần trăm.</w:t>
      </w:r>
    </w:p>
    <w:p w14:paraId="191F3503" w14:textId="7AA45929" w:rsidR="003B11D2" w:rsidRDefault="009B1789" w:rsidP="003B11D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17: </w:t>
      </w:r>
      <w:r w:rsidR="003B11D2">
        <w:rPr>
          <w:rStyle w:val="Strong"/>
          <w:rFonts w:ascii="Segoe UI" w:eastAsiaTheme="majorEastAsia" w:hAnsi="Segoe UI" w:cs="Segoe UI"/>
          <w:color w:val="0F1115"/>
        </w:rPr>
        <w:t>Để tìm tỉ số phần trăm của 9 so với 36, bước phương pháp đầu tiên là gì?</w:t>
      </w:r>
    </w:p>
    <w:p w14:paraId="5D416A30" w14:textId="3E25936A" w:rsidR="003B11D2" w:rsidRDefault="003B11D2" w:rsidP="003B11D2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 w:rsidRPr="009B1789">
        <w:rPr>
          <w:rFonts w:ascii="Segoe UI" w:hAnsi="Segoe UI" w:cs="Segoe UI"/>
          <w:b/>
          <w:bCs/>
          <w:color w:val="0F1115"/>
        </w:rPr>
        <w:t>A. Viết tỉ số của 9 và 36 dưới dạng phân số 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36</m:t>
            </m:r>
          </m:den>
        </m:f>
      </m:oMath>
      <w:r w:rsidRPr="009B1789">
        <w:rPr>
          <w:rFonts w:ascii="Segoe UI" w:hAnsi="Segoe UI" w:cs="Segoe UI"/>
          <w:b/>
          <w:bCs/>
          <w:color w:val="0F1115"/>
        </w:rPr>
        <w:t>.</w:t>
      </w:r>
      <w:r w:rsidRPr="009B1789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B. Lấy 36 chia cho 9.</w:t>
      </w:r>
      <w:r>
        <w:rPr>
          <w:rFonts w:ascii="Segoe UI" w:hAnsi="Segoe UI" w:cs="Segoe UI"/>
          <w:color w:val="0F1115"/>
        </w:rPr>
        <w:br/>
        <w:t>C. Nhân 9 với 100.</w:t>
      </w:r>
      <w:r>
        <w:rPr>
          <w:rFonts w:ascii="Segoe UI" w:hAnsi="Segoe UI" w:cs="Segoe UI"/>
          <w:color w:val="0F1115"/>
        </w:rPr>
        <w:br/>
        <w:t>D. Tìm một số để nhân với 36 được 100.</w:t>
      </w:r>
    </w:p>
    <w:p w14:paraId="4E578071" w14:textId="429A6B7A" w:rsidR="003B11D2" w:rsidRDefault="009B1789" w:rsidP="003B11D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18: </w:t>
      </w:r>
      <w:r w:rsidR="003B11D2">
        <w:rPr>
          <w:rStyle w:val="Strong"/>
          <w:rFonts w:ascii="Segoe UI" w:eastAsiaTheme="majorEastAsia" w:hAnsi="Segoe UI" w:cs="Segoe UI"/>
          <w:color w:val="0F1115"/>
        </w:rPr>
        <w:t>Một bản đồ không ghi tỉ lệ. Phương pháp nào sau đây là không thể thực hiện được?</w:t>
      </w:r>
    </w:p>
    <w:p w14:paraId="0DE7613F" w14:textId="77777777" w:rsidR="003B11D2" w:rsidRDefault="003B11D2" w:rsidP="003B11D2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Xác định phương hướng trên bản đồ.</w:t>
      </w:r>
      <w:r>
        <w:rPr>
          <w:rFonts w:ascii="Segoe UI" w:hAnsi="Segoe UI" w:cs="Segoe UI"/>
          <w:color w:val="0F1115"/>
        </w:rPr>
        <w:br/>
        <w:t>B. Tìm vị trí tương đối của một thành phố so với một con sông.</w:t>
      </w:r>
      <w:r>
        <w:rPr>
          <w:rFonts w:ascii="Segoe UI" w:hAnsi="Segoe UI" w:cs="Segoe UI"/>
          <w:color w:val="0F1115"/>
        </w:rPr>
        <w:br/>
      </w:r>
      <w:r w:rsidRPr="009B1789">
        <w:rPr>
          <w:rFonts w:ascii="Segoe UI" w:hAnsi="Segoe UI" w:cs="Segoe UI"/>
          <w:b/>
          <w:bCs/>
          <w:color w:val="0F1115"/>
        </w:rPr>
        <w:lastRenderedPageBreak/>
        <w:t>C. Tính toán khoảng cách thực tế giữa hai địa điểm.</w:t>
      </w:r>
      <w:r w:rsidRPr="009B1789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D. So sánh độ dài tương đối giữa hai con đường trên bản đồ.</w:t>
      </w:r>
    </w:p>
    <w:p w14:paraId="2CA0EF11" w14:textId="1EDA4340" w:rsidR="003B11D2" w:rsidRDefault="009B1789" w:rsidP="003B11D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Câu 19: </w:t>
      </w:r>
      <w:r w:rsidR="003B11D2">
        <w:rPr>
          <w:rStyle w:val="Strong"/>
          <w:rFonts w:ascii="Segoe UI" w:eastAsiaTheme="majorEastAsia" w:hAnsi="Segoe UI" w:cs="Segoe UI"/>
          <w:color w:val="0F1115"/>
        </w:rPr>
        <w:t>Câu "Dân số tăng 1,2%" có nghĩa là gì về mặt lý thuyết?</w:t>
      </w:r>
    </w:p>
    <w:p w14:paraId="35003425" w14:textId="77777777" w:rsidR="003B11D2" w:rsidRDefault="003B11D2" w:rsidP="003B11D2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A. Dân số hiện tại là 101,2 người.</w:t>
      </w:r>
      <w:r>
        <w:rPr>
          <w:rFonts w:ascii="Segoe UI" w:hAnsi="Segoe UI" w:cs="Segoe UI"/>
          <w:color w:val="0F1115"/>
        </w:rPr>
        <w:br/>
        <w:t>B. Dân số đã tăng thêm 1,2 người.</w:t>
      </w:r>
      <w:r>
        <w:rPr>
          <w:rFonts w:ascii="Segoe UI" w:hAnsi="Segoe UI" w:cs="Segoe UI"/>
          <w:color w:val="0F1115"/>
        </w:rPr>
        <w:br/>
      </w:r>
      <w:r w:rsidRPr="009A28AD">
        <w:rPr>
          <w:rFonts w:ascii="Segoe UI" w:hAnsi="Segoe UI" w:cs="Segoe UI"/>
          <w:b/>
          <w:bCs/>
          <w:color w:val="0F1115"/>
        </w:rPr>
        <w:t>C. Nếu dân số ban đầu là 100 người, thì nay đã tăng thêm 1,2 người.</w:t>
      </w:r>
      <w:r w:rsidRPr="009A28AD">
        <w:rPr>
          <w:rFonts w:ascii="Segoe UI" w:hAnsi="Segoe UI" w:cs="Segoe UI"/>
          <w:b/>
          <w:bCs/>
          <w:color w:val="0F1115"/>
        </w:rPr>
        <w:br/>
      </w:r>
      <w:r>
        <w:rPr>
          <w:rFonts w:ascii="Segoe UI" w:hAnsi="Segoe UI" w:cs="Segoe UI"/>
          <w:color w:val="0F1115"/>
        </w:rPr>
        <w:t>D. Dân số hiện tại là 1,2% so với dân số ban đầu.</w:t>
      </w:r>
    </w:p>
    <w:p w14:paraId="29B58998" w14:textId="77777777" w:rsidR="009A28AD" w:rsidRDefault="009A28AD" w:rsidP="009A28AD">
      <w:pPr>
        <w:pStyle w:val="ds-markdown-paragraph"/>
        <w:spacing w:before="240" w:beforeAutospacing="0" w:after="240" w:afterAutospacing="0"/>
      </w:pPr>
      <w:r w:rsidRPr="009A28AD">
        <w:rPr>
          <w:rFonts w:ascii="Segoe UI" w:hAnsi="Segoe UI" w:cs="Segoe UI"/>
          <w:b/>
          <w:bCs/>
          <w:color w:val="0F1115"/>
        </w:rPr>
        <w:t>Câu 20: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eastAsiaTheme="majorEastAsia"/>
        </w:rPr>
        <w:t>Theo định nghĩa, tỉ số của số a và số b (với 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Style w:val="Strong"/>
          <w:rFonts w:eastAsiaTheme="majorEastAsia"/>
        </w:rPr>
        <w:t>) được viết như thế nào?</w:t>
      </w:r>
    </w:p>
    <w:p w14:paraId="346C59EC" w14:textId="77777777" w:rsidR="009A28AD" w:rsidRDefault="009A28AD" w:rsidP="009A28AD">
      <w:pPr>
        <w:pStyle w:val="ds-markdown-paragraph"/>
        <w:spacing w:before="240" w:beforeAutospacing="0" w:after="0" w:afterAutospacing="0"/>
      </w:pPr>
      <w:r>
        <w:t>A. </w:t>
      </w:r>
      <m:oMath>
        <m:r>
          <w:rPr>
            <w:rFonts w:ascii="Cambria Math" w:hAnsi="Cambria Math"/>
          </w:rPr>
          <m:t>a×b</m:t>
        </m:r>
      </m:oMath>
      <w:r>
        <w:br/>
        <w:t>B. </w:t>
      </w:r>
      <m:oMath>
        <m:r>
          <w:rPr>
            <w:rFonts w:ascii="Cambria Math" w:hAnsi="Cambria Math"/>
          </w:rPr>
          <m:t>a-b</m:t>
        </m:r>
      </m:oMath>
      <w:r>
        <w:br/>
        <w:t>C. </w:t>
      </w:r>
      <m:oMath>
        <m:r>
          <w:rPr>
            <w:rFonts w:ascii="Cambria Math" w:hAnsi="Cambria Math"/>
          </w:rPr>
          <m:t>a:b</m:t>
        </m:r>
      </m:oMath>
      <w:r>
        <w:t> hoặc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br/>
        <w:t>D. </w:t>
      </w:r>
      <m:oMath>
        <m:r>
          <w:rPr>
            <w:rFonts w:ascii="Cambria Math" w:hAnsi="Cambria Math"/>
          </w:rPr>
          <m:t>b:a</m:t>
        </m:r>
      </m:oMath>
      <w:r>
        <w:t> hoặc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color w:val="0F1115"/>
          <w:sz w:val="29"/>
          <w:szCs w:val="29"/>
          <w:shd w:val="clear" w:color="auto" w:fill="FFFFFF"/>
        </w:rPr>
        <w:br/>
      </w:r>
    </w:p>
    <w:p w14:paraId="5521A42D" w14:textId="3BC27413" w:rsidR="009A28AD" w:rsidRDefault="009A28AD" w:rsidP="003B11D2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</w:p>
    <w:p w14:paraId="5E3637F6" w14:textId="77777777" w:rsidR="00987764" w:rsidRPr="001B5614" w:rsidRDefault="00987764" w:rsidP="001B5614"/>
    <w:sectPr w:rsidR="00987764" w:rsidRPr="001B56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EB"/>
    <w:rsid w:val="001B5614"/>
    <w:rsid w:val="002B49EB"/>
    <w:rsid w:val="002B5977"/>
    <w:rsid w:val="002E3E26"/>
    <w:rsid w:val="00380565"/>
    <w:rsid w:val="003B11D2"/>
    <w:rsid w:val="00471C0D"/>
    <w:rsid w:val="00633BB7"/>
    <w:rsid w:val="0066249D"/>
    <w:rsid w:val="006C4C27"/>
    <w:rsid w:val="00782C99"/>
    <w:rsid w:val="00935214"/>
    <w:rsid w:val="00987764"/>
    <w:rsid w:val="009A28AD"/>
    <w:rsid w:val="009B1789"/>
    <w:rsid w:val="009B1868"/>
    <w:rsid w:val="00A27C2F"/>
    <w:rsid w:val="00BD0F14"/>
    <w:rsid w:val="00C76DB6"/>
    <w:rsid w:val="00EA1C7D"/>
    <w:rsid w:val="00ED193D"/>
    <w:rsid w:val="00F85D6A"/>
    <w:rsid w:val="00FE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301EE3"/>
  <w15:chartTrackingRefBased/>
  <w15:docId w15:val="{F5AAB5A6-096F-0A45-BC28-B10AABFE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9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9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4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E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249D"/>
    <w:rPr>
      <w:color w:val="666666"/>
    </w:rPr>
  </w:style>
  <w:style w:type="paragraph" w:customStyle="1" w:styleId="ds-markdown-paragraph">
    <w:name w:val="ds-markdown-paragraph"/>
    <w:basedOn w:val="Normal"/>
    <w:rsid w:val="001B561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B5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Thu Hà</dc:creator>
  <cp:keywords/>
  <dc:description/>
  <cp:lastModifiedBy>Lê Thu Hà</cp:lastModifiedBy>
  <cp:revision>1</cp:revision>
  <dcterms:created xsi:type="dcterms:W3CDTF">2026-02-01T04:01:00Z</dcterms:created>
  <dcterms:modified xsi:type="dcterms:W3CDTF">2026-02-02T03:28:00Z</dcterms:modified>
</cp:coreProperties>
</file>