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A28" w:rsidRDefault="000E5A28" w:rsidP="00230A13">
      <w:pPr>
        <w:widowControl/>
        <w:shd w:val="clear" w:color="auto" w:fill="FFFFFF"/>
        <w:wordWrap w:val="0"/>
        <w:spacing w:before="120" w:after="240" w:line="540" w:lineRule="atLeast"/>
        <w:jc w:val="left"/>
        <w:outlineLvl w:val="0"/>
        <w:rPr>
          <w:rFonts w:ascii="Arial" w:eastAsia="宋体" w:hAnsi="Arial" w:cs="Arial" w:hint="eastAsia"/>
          <w:b/>
          <w:bCs/>
          <w:color w:val="4F4F4F"/>
          <w:kern w:val="36"/>
          <w:sz w:val="42"/>
          <w:szCs w:val="42"/>
        </w:rPr>
      </w:pPr>
      <w:r w:rsidRPr="000E5A28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https://blog.csdn.net/motui/article/details/79012846</w:t>
      </w:r>
      <w:bookmarkStart w:id="0" w:name="_GoBack"/>
      <w:bookmarkEnd w:id="0"/>
    </w:p>
    <w:p w:rsidR="000E5A28" w:rsidRDefault="000E5A28" w:rsidP="00230A13">
      <w:pPr>
        <w:widowControl/>
        <w:shd w:val="clear" w:color="auto" w:fill="FFFFFF"/>
        <w:wordWrap w:val="0"/>
        <w:spacing w:before="120" w:after="240" w:line="540" w:lineRule="atLeast"/>
        <w:jc w:val="left"/>
        <w:outlineLvl w:val="0"/>
        <w:rPr>
          <w:rFonts w:ascii="Arial" w:eastAsia="宋体" w:hAnsi="Arial" w:cs="Arial" w:hint="eastAsia"/>
          <w:b/>
          <w:bCs/>
          <w:color w:val="4F4F4F"/>
          <w:kern w:val="36"/>
          <w:sz w:val="42"/>
          <w:szCs w:val="42"/>
        </w:rPr>
      </w:pP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230A1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Lombok</w:t>
      </w:r>
      <w:r w:rsidRPr="00230A13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使用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1" w:name="t1"/>
      <w:bookmarkEnd w:id="1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介绍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在项目中使用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可以减少很多重复代码的书写。比如说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getter/setter/toString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等方法的编写。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" w:name="t2"/>
      <w:bookmarkEnd w:id="2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IDEA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中的安装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打开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IDEA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Setting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选择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Plugins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选项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选择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Browse repositories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搜索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lombok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点击安装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安装完成重启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IDEA –&gt;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安装成功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F453FAB" wp14:editId="0EA845F6">
            <wp:extent cx="14430375" cy="8296275"/>
            <wp:effectExtent l="0" t="0" r="9525" b="9525"/>
            <wp:docPr id="18" name="图片 18" descr="idea安装Lomb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a安装Lomb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37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3" w:name="t3"/>
      <w:bookmarkEnd w:id="3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引入依赖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在项目中添加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依赖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jar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，在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pom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文件中添加如下部分。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(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不清楚版本可以在</w:t>
      </w:r>
      <w:hyperlink r:id="rId9" w:tgtFrame="_blank" w:history="1"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Maven</w:t>
        </w:r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仓库</w:t>
        </w:r>
      </w:hyperlink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中搜索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&lt;!-- https://mvnrepository.com/artifact/org.projectlombok/lombok --&gt;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lastRenderedPageBreak/>
        <w:t>&lt;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org.projectlombok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groupId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lombok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artifactId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1.16.18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version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scope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provided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scope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&lt;/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dependency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&gt;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2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3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4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5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6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7</w:t>
      </w:r>
    </w:p>
    <w:p w:rsidR="00230A13" w:rsidRPr="00230A13" w:rsidRDefault="00230A13" w:rsidP="00230A13">
      <w:pPr>
        <w:widowControl/>
        <w:numPr>
          <w:ilvl w:val="0"/>
          <w:numId w:val="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8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使用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在对应的类或者方法上使用对应注解即可。例如：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90A2BD" wp14:editId="0FC02B98">
                <wp:extent cx="304800" cy="304800"/>
                <wp:effectExtent l="0" t="0" r="0" b="0"/>
                <wp:docPr id="17" name="矩形 17" descr="示例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7" o:spid="_x0000_s1026" alt="说明: 示例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eiK9N84CAADF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5" w:name="t5"/>
      <w:bookmarkEnd w:id="5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Lombok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有哪些注解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@Setter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@Getter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@Data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@Log(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这是一个泛型注解，具体有很多种形式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)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@AllArgsConstructor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@NoArgsConstructor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@EqualsAndHashCode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@NonNull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@Cleanup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@ToString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@RequiredArgsConstructor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@Value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@SneakyThrows</w:t>
      </w:r>
    </w:p>
    <w:p w:rsidR="00230A13" w:rsidRPr="00230A13" w:rsidRDefault="00230A13" w:rsidP="00230A13">
      <w:pPr>
        <w:widowControl/>
        <w:numPr>
          <w:ilvl w:val="0"/>
          <w:numId w:val="2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t>@Synchronized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6" w:name="t6"/>
      <w:bookmarkEnd w:id="6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注解详情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7" w:name="t7"/>
      <w:bookmarkEnd w:id="7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log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注解在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上。有如下可选择可用：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//@CommonsLog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org.apache.commons.logging.Log log = org.apache.commons.logging.LogFactory.getLog(LogExample.class);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//@JBossLog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org.jboss.logging.Logger log = org.jboss.logging.Logger.getLogger(LogExample.class);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lastRenderedPageBreak/>
        <w:t>//@Log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java.util.logging.Logger log = java.util.logging.Logger.getLogger(LogExample.class.getName());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//@Log4j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org.apache.log4j.Logger log = org.apache.log4j.Logger.getLogger(LogExample.class);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//@Log4j2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org.apache.logging.log4j.Logger log = org.apache.logging.log4j.LogManager.getLogger(LogExample.class);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//@Slf4j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org.slf4j.Logger log = org.slf4j.LoggerFactory.getLogger(LogExample.class);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//@XSlf4j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private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static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final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org.slf4j.ext.XLogger log = org.slf4j.ext.XLoggerFactory.getXLogger(LogExample.class);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2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3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4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5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6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7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8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9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10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11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12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13</w:t>
      </w:r>
    </w:p>
    <w:p w:rsidR="00230A13" w:rsidRPr="00230A13" w:rsidRDefault="00230A13" w:rsidP="00230A13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14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默认情况下，记录器的主题（或名称）将是使用注释进行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@Log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注释的类的类名称。这可以通过指定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topic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参数来定制。例如：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@XSlf4j(topic="reporting")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该类型注解可以满足不同的日志系统的日志使用，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提供了一些自定义配置项可以参看官方说明文档。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hyperlink r:id="rId10" w:tgtFrame="_blank" w:history="1"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Log</w:t>
        </w:r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官方介绍</w:t>
        </w:r>
      </w:hyperlink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8" w:name="t8"/>
      <w:bookmarkEnd w:id="8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@Getter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和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@Setter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类或者属性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上，该注解可以使用在类上也可以使用在属性上。生成的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getter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遵循布尔属性的约定。例如：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boolean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类型的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sex,getter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方法为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isSex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而不是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getSex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在使用该注解时，会默认生成一个无参构造。和对应的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getterhe 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A550E27" wp14:editId="0C0CE741">
            <wp:extent cx="14211300" cy="8248650"/>
            <wp:effectExtent l="0" t="0" r="0" b="0"/>
            <wp:docPr id="16" name="图片 16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示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该注解也可以使用在单个属性上，会默认生成一个无参构造：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6107078" wp14:editId="1FB78CDA">
            <wp:extent cx="14297025" cy="7591425"/>
            <wp:effectExtent l="0" t="0" r="9525" b="9525"/>
            <wp:docPr id="15" name="图片 15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示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702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9" w:name="t9"/>
      <w:bookmarkEnd w:id="9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@Data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上，该注解会提供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getter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equals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canEqual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hashCode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toString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5FA35831" wp14:editId="187B3734">
            <wp:extent cx="17935575" cy="8448675"/>
            <wp:effectExtent l="0" t="0" r="9525" b="9525"/>
            <wp:docPr id="14" name="图片 14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示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575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0" w:name="t10"/>
      <w:bookmarkEnd w:id="10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@NonNull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属性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上，该注解用于属的非空检查，当放在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方法的字段上，将生成一个空检查，如果为空，则抛出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NullPointerException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该注解会默认是生成一个无参构造。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4A0192D7" wp14:editId="396B30DA">
            <wp:extent cx="14277975" cy="8039100"/>
            <wp:effectExtent l="0" t="0" r="9525" b="0"/>
            <wp:docPr id="13" name="图片 13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示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797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1" w:name="t11"/>
      <w:bookmarkEnd w:id="11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@toString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上，该注解默认生成任何非讲台字段以名称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值的形式输出。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  <w:t>1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、如果需要可以通过注释参数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includeFieldNames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来控制输出中是否包含的属性名称。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  <w:t>2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、可以通过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exclude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参数中包含字段名称，可以从生成的方法中排除特定字段。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  <w:t>3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、可以通过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callSuper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参数控制父类的输出。</w:t>
      </w:r>
    </w:p>
    <w:p w:rsidR="00230A13" w:rsidRPr="00230A13" w:rsidRDefault="00230A13" w:rsidP="00230A13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lastRenderedPageBreak/>
        <w:t>includeFieldNames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是否包含属性名称：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 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03DE081" wp14:editId="40DA8F60">
            <wp:extent cx="14373225" cy="6829425"/>
            <wp:effectExtent l="0" t="0" r="9525" b="9525"/>
            <wp:docPr id="12" name="图片 12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示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32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exclude 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排除指定字段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 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BBB3FE7" wp14:editId="798F3537">
            <wp:extent cx="14363700" cy="6467475"/>
            <wp:effectExtent l="0" t="0" r="0" b="9525"/>
            <wp:docPr id="11" name="图片 11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示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numPr>
          <w:ilvl w:val="0"/>
          <w:numId w:val="4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30A13">
        <w:rPr>
          <w:rFonts w:ascii="Arial" w:eastAsia="宋体" w:hAnsi="Arial" w:cs="Arial"/>
          <w:color w:val="333333"/>
          <w:kern w:val="0"/>
          <w:szCs w:val="21"/>
        </w:rPr>
        <w:lastRenderedPageBreak/>
        <w:t>callSuper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输出父类属性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t> </w:t>
      </w:r>
      <w:r w:rsidRPr="00230A13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5F976F2" wp14:editId="4E54CE0C">
            <wp:extent cx="14411325" cy="6819900"/>
            <wp:effectExtent l="0" t="0" r="9525" b="0"/>
            <wp:docPr id="10" name="图片 10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示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3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注意：父类也要有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toString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方法，不然打印的是对象内存地址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父类无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toString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方法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Person(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super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=com</w:t>
      </w:r>
      <w:r w:rsidRPr="00230A13">
        <w:rPr>
          <w:rFonts w:ascii="Consolas" w:eastAsia="宋体" w:hAnsi="Consolas" w:cs="Consolas"/>
          <w:color w:val="4F4F4F"/>
          <w:kern w:val="0"/>
          <w:szCs w:val="21"/>
          <w:shd w:val="clear" w:color="auto" w:fill="F6F8FA"/>
        </w:rPr>
        <w:t>.motui.Person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@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3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abfe836, firstName=motui, address=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北京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dateOfBirth=Tue Jan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09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11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49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05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CST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2018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 sex=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true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//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父类有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toString</w:t>
      </w:r>
      <w:r w:rsidRPr="00230A13">
        <w:rPr>
          <w:rFonts w:ascii="Consolas" w:eastAsia="宋体" w:hAnsi="Consolas" w:cs="Consolas"/>
          <w:color w:val="880000"/>
          <w:kern w:val="0"/>
          <w:szCs w:val="21"/>
          <w:shd w:val="clear" w:color="auto" w:fill="F6F8FA"/>
        </w:rPr>
        <w:t>方法</w:t>
      </w:r>
    </w:p>
    <w:p w:rsidR="00230A13" w:rsidRPr="00230A13" w:rsidRDefault="00230A13" w:rsidP="00230A1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Person(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super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=People(</w:t>
      </w:r>
      <w:r w:rsidRPr="00230A13">
        <w:rPr>
          <w:rFonts w:ascii="Consolas" w:eastAsia="宋体" w:hAnsi="Consolas" w:cs="Consolas"/>
          <w:color w:val="000088"/>
          <w:kern w:val="0"/>
          <w:szCs w:val="21"/>
          <w:shd w:val="clear" w:color="auto" w:fill="F6F8FA"/>
        </w:rPr>
        <w:t>id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=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111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), firstName=motui, address=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北京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, dateOfBirth=Tue Jan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09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11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50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: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11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CST 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2018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, sex=</w:t>
      </w:r>
      <w:r w:rsidRPr="00230A13">
        <w:rPr>
          <w:rFonts w:ascii="Consolas" w:eastAsia="宋体" w:hAnsi="Consolas" w:cs="Consolas"/>
          <w:color w:val="006666"/>
          <w:kern w:val="0"/>
          <w:szCs w:val="21"/>
          <w:shd w:val="clear" w:color="auto" w:fill="F6F8FA"/>
        </w:rPr>
        <w:t>true</w:t>
      </w:r>
      <w:r w:rsidRPr="00230A1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</w:t>
      </w:r>
    </w:p>
    <w:p w:rsidR="00230A13" w:rsidRPr="00230A13" w:rsidRDefault="00230A13" w:rsidP="00230A13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1</w:t>
      </w:r>
    </w:p>
    <w:p w:rsidR="00230A13" w:rsidRPr="00230A13" w:rsidRDefault="00230A13" w:rsidP="00230A13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2</w:t>
      </w:r>
    </w:p>
    <w:p w:rsidR="00230A13" w:rsidRPr="00230A13" w:rsidRDefault="00230A13" w:rsidP="00230A13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3</w:t>
      </w:r>
    </w:p>
    <w:p w:rsidR="00230A13" w:rsidRPr="00230A13" w:rsidRDefault="00230A13" w:rsidP="00230A13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Consolas"/>
          <w:color w:val="999999"/>
          <w:kern w:val="0"/>
          <w:szCs w:val="21"/>
        </w:rPr>
      </w:pPr>
      <w:r w:rsidRPr="00230A13">
        <w:rPr>
          <w:rFonts w:ascii="Consolas" w:eastAsia="宋体" w:hAnsi="Consolas" w:cs="Consolas"/>
          <w:color w:val="999999"/>
          <w:kern w:val="0"/>
          <w:szCs w:val="21"/>
        </w:rPr>
        <w:t>4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2" w:name="t12"/>
      <w:bookmarkEnd w:id="12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@EqualsAndHashCode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上，该注解在类级别注释会同时生成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equals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hashCode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注意继承关系的时候该注解的使用。详细介绍参照</w:t>
      </w:r>
      <w:hyperlink r:id="rId18" w:tgtFrame="_blank" w:history="1"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官方介绍</w:t>
        </w:r>
      </w:hyperlink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6717BAD" wp14:editId="6AA2631A">
            <wp:extent cx="18049875" cy="8267700"/>
            <wp:effectExtent l="0" t="0" r="9525" b="0"/>
            <wp:docPr id="9" name="图片 9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示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87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存在继承关系需要设置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callSuper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参数为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true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3" w:name="t13"/>
      <w:bookmarkEnd w:id="13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@Data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上，该注解是最常用的注解，它结合了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@ToString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@EqualsAndHashCode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@Getter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@Setter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。本质上使用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@Data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注解，类默认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@ToString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@EqualsAndHashCode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以及每个字段都有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@getter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。该注解也会生成一个公共构造函数，可以将任何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@NonNull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和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final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字段作为参数。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虽然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@Data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注解非常有用，但是它没有与其他注解相同的控制粒度。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@Data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提供了一个可以生成静态工厂的单一参数，将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staticConstructor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参数设置为所需要的名称，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自动生成的构造函数设置为私有，并提供公开的给定名称的静态工厂方法。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2C0D2AE" wp14:editId="6A5F4F2D">
            <wp:extent cx="14335125" cy="8039100"/>
            <wp:effectExtent l="0" t="0" r="9525" b="0"/>
            <wp:docPr id="8" name="图片 8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示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12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4" w:name="t14"/>
      <w:bookmarkEnd w:id="14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@AllArgsConstructor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上，该注解提供一个全参数的构造方法，默认不提供无参构造。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56D55D3" wp14:editId="2E826FBF">
            <wp:extent cx="14344650" cy="6943725"/>
            <wp:effectExtent l="0" t="0" r="0" b="9525"/>
            <wp:docPr id="7" name="图片 7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示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5" w:name="t15"/>
      <w:bookmarkEnd w:id="15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@NoArgsConstructor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上，该注解提供一个无参构造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D05C209" wp14:editId="40F1B055">
            <wp:extent cx="14173200" cy="6219825"/>
            <wp:effectExtent l="0" t="0" r="0" b="9525"/>
            <wp:docPr id="6" name="图片 6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示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6" w:name="t16"/>
      <w:bookmarkEnd w:id="16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@RequiredArgsConstructor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上，使用类中所有带有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@NonNull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注解的或者带有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final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修饰的成员变量生成对应的构造方法。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3067749" wp14:editId="7A1AED27">
            <wp:extent cx="14487525" cy="7038975"/>
            <wp:effectExtent l="0" t="0" r="9525" b="9525"/>
            <wp:docPr id="5" name="图片 5" descr="实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实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75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7" w:name="t17"/>
      <w:bookmarkEnd w:id="17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@Value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这个注解用在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类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上，会生成含所有参数的构造方法，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get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方法，此外还提供了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equals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hashCode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toString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注意：没有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setter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608F5DD" wp14:editId="50CD1380">
            <wp:extent cx="17945100" cy="7762875"/>
            <wp:effectExtent l="0" t="0" r="0" b="9525"/>
            <wp:docPr id="4" name="图片 4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示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8" w:name="t18"/>
      <w:bookmarkEnd w:id="18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@Cleanup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属性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前，该注解是用来保证分配的资源被释放。在本地变量上使用该注解，任何后续代码都将封装在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try/finally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中，确保当前作用于中的资源被释放。默认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@Cleanup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清理的方法为</w:t>
      </w:r>
      <w:r w:rsidRPr="00230A13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close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，可以使用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value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指定不同的方法名称。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671E4D9" wp14:editId="3A654062">
            <wp:extent cx="14249400" cy="7743825"/>
            <wp:effectExtent l="0" t="0" r="0" b="9525"/>
            <wp:docPr id="3" name="图片 3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示例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0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19" w:name="t19"/>
      <w:bookmarkEnd w:id="19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@Synchronized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类或者实例方法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Synchronized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在一个方法上，使用关键字可能会导致结果和想要的结果不同，因为多线程情况下会出现异常情况。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Synchronized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关键字将在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this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示例方法情况下锁定当前对象，或者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class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讲台方法的对象上多锁定。这可能会导致死锁现象。一般情况下建议锁定一个专门用于此目的的独立锁，而不是允许公共对象进行锁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定。该注解也是为了达到该目的。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5963CA7D" wp14:editId="645C03E9">
            <wp:extent cx="13963650" cy="6057900"/>
            <wp:effectExtent l="0" t="0" r="0" b="0"/>
            <wp:docPr id="2" name="图片 2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示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50" w:lineRule="atLeast"/>
        <w:jc w:val="left"/>
        <w:outlineLvl w:val="2"/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</w:pPr>
      <w:bookmarkStart w:id="20" w:name="t20"/>
      <w:bookmarkEnd w:id="20"/>
      <w:r w:rsidRPr="00230A13">
        <w:rPr>
          <w:rFonts w:ascii="Arial" w:eastAsia="宋体" w:hAnsi="Arial" w:cs="Arial"/>
          <w:b/>
          <w:bCs/>
          <w:color w:val="4F4F4F"/>
          <w:kern w:val="0"/>
          <w:sz w:val="33"/>
          <w:szCs w:val="33"/>
        </w:rPr>
        <w:t>@SneakyThrows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该注解使用在</w:t>
      </w:r>
      <w:r w:rsidRPr="00230A1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方法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上，这个注解用在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方法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上，可以将方法中的代码用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try-catch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语句包裹起来，捕获异常并在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catch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中用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Lombok.sneakyThrow(e)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把异常抛出，可以使用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@SneakyThrows(Exception.class) 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的形式指定抛出哪种异常。该注解需要谨慎使用。详情参看</w:t>
      </w:r>
      <w:hyperlink r:id="rId27" w:tgtFrame="_blank" w:history="1">
        <w:r w:rsidRPr="00230A13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官方介绍</w:t>
        </w:r>
      </w:hyperlink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90EEE11" wp14:editId="0CCFD5A6">
            <wp:extent cx="14363700" cy="7600950"/>
            <wp:effectExtent l="0" t="0" r="0" b="0"/>
            <wp:docPr id="1" name="图片 1" descr="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示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13" w:rsidRPr="00230A13" w:rsidRDefault="00230A13" w:rsidP="00230A13">
      <w:pPr>
        <w:widowControl/>
        <w:shd w:val="clear" w:color="auto" w:fill="FFFFFF"/>
        <w:wordWrap w:val="0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21" w:name="t21"/>
      <w:bookmarkEnd w:id="21"/>
      <w:r w:rsidRPr="00230A13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结语</w:t>
      </w:r>
    </w:p>
    <w:p w:rsidR="00230A13" w:rsidRPr="00230A13" w:rsidRDefault="00230A13" w:rsidP="00230A1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的目的是减少代码的重复编写，并提供比较好的解决方案。当然也存在一些争议性的注解，可以根据实际场景进项使用。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Lombok</w:t>
      </w:r>
      <w:r w:rsidRPr="00230A13">
        <w:rPr>
          <w:rFonts w:ascii="Arial" w:eastAsia="宋体" w:hAnsi="Arial" w:cs="Arial"/>
          <w:color w:val="4F4F4F"/>
          <w:kern w:val="0"/>
          <w:sz w:val="24"/>
          <w:szCs w:val="24"/>
        </w:rPr>
        <w:t>有一些实验注解可以在官网查看。</w:t>
      </w:r>
    </w:p>
    <w:p w:rsidR="009448B6" w:rsidRDefault="009448B6"/>
    <w:sectPr w:rsidR="009448B6" w:rsidSect="00230A13">
      <w:pgSz w:w="23814" w:h="23814" w:code="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30F8" w:rsidRDefault="009030F8" w:rsidP="00230A13">
      <w:r>
        <w:separator/>
      </w:r>
    </w:p>
  </w:endnote>
  <w:endnote w:type="continuationSeparator" w:id="0">
    <w:p w:rsidR="009030F8" w:rsidRDefault="009030F8" w:rsidP="00230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30F8" w:rsidRDefault="009030F8" w:rsidP="00230A13">
      <w:r>
        <w:separator/>
      </w:r>
    </w:p>
  </w:footnote>
  <w:footnote w:type="continuationSeparator" w:id="0">
    <w:p w:rsidR="009030F8" w:rsidRDefault="009030F8" w:rsidP="00230A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DC6C6E"/>
    <w:multiLevelType w:val="multilevel"/>
    <w:tmpl w:val="065C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FA61B5"/>
    <w:multiLevelType w:val="multilevel"/>
    <w:tmpl w:val="4262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B655F6"/>
    <w:multiLevelType w:val="multilevel"/>
    <w:tmpl w:val="2206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7B23FD"/>
    <w:multiLevelType w:val="multilevel"/>
    <w:tmpl w:val="AC2A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D585F30"/>
    <w:multiLevelType w:val="multilevel"/>
    <w:tmpl w:val="EB76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0EB"/>
    <w:rsid w:val="000E5A28"/>
    <w:rsid w:val="001436BF"/>
    <w:rsid w:val="00230A13"/>
    <w:rsid w:val="009030F8"/>
    <w:rsid w:val="009448B6"/>
    <w:rsid w:val="00A14EF4"/>
    <w:rsid w:val="00D26A77"/>
    <w:rsid w:val="00DD4FE2"/>
    <w:rsid w:val="00E2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30A1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30A1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30A1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0A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0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0A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0A1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30A1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30A13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230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30A1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30A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0A1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30A13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230A13"/>
  </w:style>
  <w:style w:type="character" w:customStyle="1" w:styleId="hljs-tag">
    <w:name w:val="hljs-tag"/>
    <w:basedOn w:val="a0"/>
    <w:rsid w:val="00230A13"/>
  </w:style>
  <w:style w:type="character" w:customStyle="1" w:styleId="hljs-title">
    <w:name w:val="hljs-title"/>
    <w:basedOn w:val="a0"/>
    <w:rsid w:val="00230A13"/>
  </w:style>
  <w:style w:type="character" w:customStyle="1" w:styleId="apple-converted-space">
    <w:name w:val="apple-converted-space"/>
    <w:basedOn w:val="a0"/>
    <w:rsid w:val="00230A13"/>
  </w:style>
  <w:style w:type="character" w:styleId="a7">
    <w:name w:val="Strong"/>
    <w:basedOn w:val="a0"/>
    <w:uiPriority w:val="22"/>
    <w:qFormat/>
    <w:rsid w:val="00230A13"/>
    <w:rPr>
      <w:b/>
      <w:bCs/>
    </w:rPr>
  </w:style>
  <w:style w:type="character" w:customStyle="1" w:styleId="hljs-keyword">
    <w:name w:val="hljs-keyword"/>
    <w:basedOn w:val="a0"/>
    <w:rsid w:val="00230A13"/>
  </w:style>
  <w:style w:type="character" w:customStyle="1" w:styleId="hljs-variable">
    <w:name w:val="hljs-variable"/>
    <w:basedOn w:val="a0"/>
    <w:rsid w:val="00230A13"/>
  </w:style>
  <w:style w:type="character" w:customStyle="1" w:styleId="hljs-number">
    <w:name w:val="hljs-number"/>
    <w:basedOn w:val="a0"/>
    <w:rsid w:val="00230A13"/>
  </w:style>
  <w:style w:type="character" w:customStyle="1" w:styleId="hljs-literal">
    <w:name w:val="hljs-literal"/>
    <w:basedOn w:val="a0"/>
    <w:rsid w:val="00230A13"/>
  </w:style>
  <w:style w:type="paragraph" w:styleId="a8">
    <w:name w:val="Balloon Text"/>
    <w:basedOn w:val="a"/>
    <w:link w:val="Char1"/>
    <w:uiPriority w:val="99"/>
    <w:semiHidden/>
    <w:unhideWhenUsed/>
    <w:rsid w:val="00230A1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30A1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30A1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30A1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30A1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30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30A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30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30A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0A1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30A1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230A13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230A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30A1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30A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0A1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30A13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230A13"/>
  </w:style>
  <w:style w:type="character" w:customStyle="1" w:styleId="hljs-tag">
    <w:name w:val="hljs-tag"/>
    <w:basedOn w:val="a0"/>
    <w:rsid w:val="00230A13"/>
  </w:style>
  <w:style w:type="character" w:customStyle="1" w:styleId="hljs-title">
    <w:name w:val="hljs-title"/>
    <w:basedOn w:val="a0"/>
    <w:rsid w:val="00230A13"/>
  </w:style>
  <w:style w:type="character" w:customStyle="1" w:styleId="apple-converted-space">
    <w:name w:val="apple-converted-space"/>
    <w:basedOn w:val="a0"/>
    <w:rsid w:val="00230A13"/>
  </w:style>
  <w:style w:type="character" w:styleId="a7">
    <w:name w:val="Strong"/>
    <w:basedOn w:val="a0"/>
    <w:uiPriority w:val="22"/>
    <w:qFormat/>
    <w:rsid w:val="00230A13"/>
    <w:rPr>
      <w:b/>
      <w:bCs/>
    </w:rPr>
  </w:style>
  <w:style w:type="character" w:customStyle="1" w:styleId="hljs-keyword">
    <w:name w:val="hljs-keyword"/>
    <w:basedOn w:val="a0"/>
    <w:rsid w:val="00230A13"/>
  </w:style>
  <w:style w:type="character" w:customStyle="1" w:styleId="hljs-variable">
    <w:name w:val="hljs-variable"/>
    <w:basedOn w:val="a0"/>
    <w:rsid w:val="00230A13"/>
  </w:style>
  <w:style w:type="character" w:customStyle="1" w:styleId="hljs-number">
    <w:name w:val="hljs-number"/>
    <w:basedOn w:val="a0"/>
    <w:rsid w:val="00230A13"/>
  </w:style>
  <w:style w:type="character" w:customStyle="1" w:styleId="hljs-literal">
    <w:name w:val="hljs-literal"/>
    <w:basedOn w:val="a0"/>
    <w:rsid w:val="00230A13"/>
  </w:style>
  <w:style w:type="paragraph" w:styleId="a8">
    <w:name w:val="Balloon Text"/>
    <w:basedOn w:val="a"/>
    <w:link w:val="Char1"/>
    <w:uiPriority w:val="99"/>
    <w:semiHidden/>
    <w:unhideWhenUsed/>
    <w:rsid w:val="00230A1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30A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jnb.ociweb.com/jnb/jnbJan2010.html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projectlombok.org/features/log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mvnrepository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projectlombok.org/features/SneakyThrow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642</Words>
  <Characters>3663</Characters>
  <Application>Microsoft Office Word</Application>
  <DocSecurity>0</DocSecurity>
  <Lines>30</Lines>
  <Paragraphs>8</Paragraphs>
  <ScaleCrop>false</ScaleCrop>
  <Company>china</Company>
  <LinksUpToDate>false</LinksUpToDate>
  <CharactersWithSpaces>4297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7</cp:revision>
  <dcterms:created xsi:type="dcterms:W3CDTF">2018-07-08T10:52:00Z</dcterms:created>
  <dcterms:modified xsi:type="dcterms:W3CDTF">2018-07-08T10:55:00Z</dcterms:modified>
</cp:coreProperties>
</file>