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E295" w14:textId="77777777" w:rsidR="00122950" w:rsidRDefault="00122950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22950" w14:paraId="402AEC6F" w14:textId="77777777">
        <w:tc>
          <w:tcPr>
            <w:tcW w:w="2425" w:type="dxa"/>
            <w:shd w:val="clear" w:color="auto" w:fill="F2F2F2"/>
          </w:tcPr>
          <w:p w14:paraId="288D413A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4E0C1268" w14:textId="61CB0DBC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</w:p>
        </w:tc>
      </w:tr>
      <w:tr w:rsidR="00122950" w14:paraId="179E3006" w14:textId="77777777">
        <w:tc>
          <w:tcPr>
            <w:tcW w:w="2425" w:type="dxa"/>
            <w:shd w:val="clear" w:color="auto" w:fill="F2F2F2"/>
          </w:tcPr>
          <w:p w14:paraId="49BD3132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A1520F4" w14:textId="08A18AF5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Rafferty Leung</w:t>
            </w:r>
          </w:p>
        </w:tc>
      </w:tr>
      <w:tr w:rsidR="00122950" w14:paraId="11CEA230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2AA50191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1739D1AC" w14:textId="77777777" w:rsidR="00122950" w:rsidRDefault="0012295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202D7D97" w14:textId="77777777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 xml:space="preserve">&lt;A benefit statement that describes the project </w:t>
            </w:r>
            <w:proofErr w:type="gramStart"/>
            <w:r>
              <w:rPr>
                <w:rFonts w:ascii="Avenir" w:eastAsia="Avenir" w:hAnsi="Avenir" w:cs="Avenir"/>
                <w:sz w:val="22"/>
                <w:szCs w:val="22"/>
              </w:rPr>
              <w:t>in a clear and concise way</w:t>
            </w:r>
            <w:proofErr w:type="gramEnd"/>
            <w:r>
              <w:rPr>
                <w:rFonts w:ascii="Avenir" w:eastAsia="Avenir" w:hAnsi="Avenir" w:cs="Avenir"/>
                <w:sz w:val="22"/>
                <w:szCs w:val="22"/>
              </w:rPr>
              <w:t>.&gt;</w:t>
            </w:r>
          </w:p>
          <w:p w14:paraId="0C37D5FC" w14:textId="7D0156C1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individuals concerned about the potential malignancy of skin lesions,</w:t>
            </w:r>
          </w:p>
          <w:p w14:paraId="5518ED00" w14:textId="6BF4E07B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want a faster and more convenient alternative to traditional diagnostic methods,</w:t>
            </w:r>
          </w:p>
          <w:p w14:paraId="38490BA4" w14:textId="0B8B4DCC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spellStart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 xml:space="preserve"> progressive web application (PWA)</w:t>
            </w:r>
          </w:p>
          <w:p w14:paraId="655068F8" w14:textId="30835670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gramStart"/>
            <w:r w:rsidR="009D74AF">
              <w:rPr>
                <w:rFonts w:ascii="Avenir" w:eastAsia="Avenir" w:hAnsi="Avenir" w:cs="Avenir"/>
                <w:sz w:val="22"/>
                <w:szCs w:val="22"/>
              </w:rPr>
              <w:t>solution</w:t>
            </w:r>
            <w:proofErr w:type="gramEnd"/>
          </w:p>
          <w:p w14:paraId="58D7DC7E" w14:textId="4CA4799D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 xml:space="preserve">allows users to upload an image and receive a response that predicts the likelihood of the lesion being cancerous or benign, providing preliminary responses to the end-user and streamlining a physician’s </w:t>
            </w:r>
            <w:proofErr w:type="gramStart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practice</w:t>
            </w:r>
            <w:proofErr w:type="gramEnd"/>
          </w:p>
          <w:p w14:paraId="6C32A4EA" w14:textId="7AB0728E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existing solutions that may have limited accuracy or accessibility,</w:t>
            </w:r>
          </w:p>
          <w:p w14:paraId="4C952C3B" w14:textId="0D018BF6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 w:rsidR="009D74AF">
              <w:rPr>
                <w:rFonts w:ascii="Avenir" w:eastAsia="Avenir" w:hAnsi="Avenir" w:cs="Avenir"/>
                <w:b/>
                <w:sz w:val="22"/>
                <w:szCs w:val="22"/>
              </w:rPr>
              <w:t>’s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machine learning model provides a highly accurate and user-friendly experience with the added benefit of being open source, allowing for further development and improvement of the machine learning model.</w:t>
            </w:r>
          </w:p>
        </w:tc>
      </w:tr>
      <w:tr w:rsidR="00122950" w14:paraId="4B8C0F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3F30BB3E" w14:textId="77777777" w:rsidR="00122950" w:rsidRDefault="00122950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122950" w14:paraId="7B29BD38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5728EFF5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5A6698FC" w14:textId="168F7D9B" w:rsidR="009D74AF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Earlier detection of skin cancer: By providing users with a preliminary response, the </w:t>
            </w:r>
            <w:proofErr w:type="spellStart"/>
            <w:r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 application can help identify potential skin cancers earlier, leading to earlier treatment and better outcomes.</w:t>
            </w:r>
          </w:p>
          <w:p w14:paraId="65D03911" w14:textId="6A46E6B1" w:rsid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>Streamlined physician practice: By providing preliminary responses, physicians can focus on more complex cases and prioritize patients who require further examination.</w:t>
            </w:r>
          </w:p>
          <w:p w14:paraId="516718A8" w14:textId="0464B2C0" w:rsidR="00122950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Open-source development: With an open-source approach, the </w:t>
            </w:r>
            <w:proofErr w:type="spellStart"/>
            <w:r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 application can be continually developed and improved, leading to greater accuracy and reliability over time.</w:t>
            </w:r>
          </w:p>
        </w:tc>
      </w:tr>
      <w:tr w:rsidR="00122950" w14:paraId="585A497E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B4D0588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24D9F35F" w14:textId="0B19A859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Pr="004C7F52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https://github.com/htmw/2023S-Leung/wiki</w:t>
              </w:r>
            </w:hyperlink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</w:tbl>
    <w:p w14:paraId="1AC259A4" w14:textId="77777777" w:rsidR="00122950" w:rsidRDefault="00122950"/>
    <w:p w14:paraId="2CF5AD83" w14:textId="77777777" w:rsidR="00122950" w:rsidRDefault="00122950"/>
    <w:sectPr w:rsidR="00122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5FB0"/>
    <w:multiLevelType w:val="hybridMultilevel"/>
    <w:tmpl w:val="874E5B4E"/>
    <w:lvl w:ilvl="0" w:tplc="2700B086">
      <w:start w:val="1"/>
      <w:numFmt w:val="decimal"/>
      <w:lvlText w:val="%1."/>
      <w:lvlJc w:val="left"/>
      <w:pPr>
        <w:ind w:left="720" w:hanging="360"/>
      </w:pPr>
      <w:rPr>
        <w:rFonts w:ascii="Avenir" w:eastAsia="Avenir" w:hAnsi="Avenir" w:cs="Aveni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1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950"/>
    <w:rsid w:val="00122950"/>
    <w:rsid w:val="009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ACA65"/>
  <w15:docId w15:val="{487653FB-4ED2-EE46-8786-2BD1DA1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7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3S-Leung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DcKIYd8YyR/vYOZGRQWQjixXQ==">AMUW2mV/0Uk8YL1yobbzY+x4vigYD/wj6NU+HuM5PVJ4Gi1ArJfXBCN7ZNRXrd0SDfxPkKcBo4ECCAJ7bjsvhMdtJ7iV67LbLHZN/AbXR01W/ci9EHUmbKU=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Rafferty Leung</cp:lastModifiedBy>
  <cp:revision>2</cp:revision>
  <dcterms:created xsi:type="dcterms:W3CDTF">2022-12-28T19:46:00Z</dcterms:created>
  <dcterms:modified xsi:type="dcterms:W3CDTF">2023-03-03T19:27:00Z</dcterms:modified>
</cp:coreProperties>
</file>