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Авторство"/>
        <w:bidi w:val="0"/>
      </w:pPr>
      <w:r>
        <w:rPr>
          <w:rtl w:val="0"/>
        </w:rPr>
        <w:t>CS-691</w:t>
      </w:r>
    </w:p>
    <w:p>
      <w:pPr>
        <w:pStyle w:val="Авторство"/>
        <w:bidi w:val="0"/>
      </w:pPr>
    </w:p>
    <w:p>
      <w:pPr>
        <w:pStyle w:val="Авторство"/>
        <w:bidi w:val="0"/>
      </w:pPr>
    </w:p>
    <w:p>
      <w:pPr>
        <w:pStyle w:val="Подзаголовок"/>
        <w:bidi w:val="0"/>
      </w:pPr>
      <w:r>
        <w:rPr>
          <w:rtl w:val="0"/>
        </w:rPr>
        <w:t>Team Agreement</w:t>
      </w:r>
    </w:p>
    <w:p>
      <w:pPr>
        <w:pStyle w:val="Подзаголовок.0"/>
        <w:bidi w:val="0"/>
      </w:pPr>
    </w:p>
    <w:p>
      <w:pPr>
        <w:pStyle w:val="Подзаголовок.0"/>
        <w:bidi w:val="0"/>
      </w:pPr>
    </w:p>
    <w:p>
      <w:pPr>
        <w:pStyle w:val="Основной текст 2"/>
        <w:bidi w:val="0"/>
      </w:pPr>
    </w:p>
    <w:p>
      <w:pPr>
        <w:pStyle w:val="Подзаголовок.0"/>
        <w:bidi w:val="0"/>
      </w:pPr>
      <w:r>
        <w:rPr>
          <w:rFonts w:cs="Arial Unicode MS" w:eastAsia="Arial Unicode MS"/>
          <w:rtl w:val="0"/>
          <w:lang w:val="en-US"/>
        </w:rPr>
        <w:t>Communication</w:t>
      </w:r>
    </w:p>
    <w:p>
      <w:pPr>
        <w:pStyle w:val="Основной текст 2"/>
        <w:bidi w:val="0"/>
      </w:pPr>
    </w:p>
    <w:p>
      <w:pPr>
        <w:pStyle w:val="Основной текст"/>
        <w:numPr>
          <w:ilvl w:val="0"/>
          <w:numId w:val="2"/>
        </w:numPr>
        <w:bidi w:val="0"/>
      </w:pPr>
      <w:r>
        <w:rPr>
          <w:rtl w:val="0"/>
        </w:rPr>
        <w:t>The team will communicate with each other through a variety of channels. For weekly meetings for meaningful team discussions, zoom meetings will be used. All the team members are highly encouraged to keep their cameras on, which will be able to build trust between the team members and reflect transparency</w:t>
      </w:r>
      <w:r>
        <w:rPr>
          <w:rtl w:val="0"/>
        </w:rPr>
        <w:t>;</w:t>
      </w:r>
    </w:p>
    <w:p>
      <w:pPr>
        <w:pStyle w:val="Основной текст"/>
        <w:numPr>
          <w:ilvl w:val="0"/>
          <w:numId w:val="2"/>
        </w:numPr>
        <w:bidi w:val="0"/>
      </w:pPr>
      <w:r>
        <w:rPr>
          <w:rtl w:val="0"/>
        </w:rPr>
        <w:t>To discussion regarding minute details and doubts or anything urgent, a Whatsapp messenger group will be used.</w:t>
      </w:r>
    </w:p>
    <w:p>
      <w:pPr>
        <w:pStyle w:val="Основной текст"/>
        <w:numPr>
          <w:ilvl w:val="0"/>
          <w:numId w:val="2"/>
        </w:numPr>
        <w:bidi w:val="0"/>
      </w:pPr>
      <w:r>
        <w:rPr>
          <w:rtl w:val="0"/>
        </w:rPr>
        <w:t>To share the final deliverables, Google docs will be used where all the team members can edit the document.</w:t>
      </w:r>
    </w:p>
    <w:p>
      <w:pPr>
        <w:pStyle w:val="Основной текст"/>
        <w:numPr>
          <w:ilvl w:val="0"/>
          <w:numId w:val="2"/>
        </w:numPr>
        <w:bidi w:val="0"/>
      </w:pPr>
      <w:r>
        <w:rPr>
          <w:rtl w:val="0"/>
        </w:rPr>
        <w:t xml:space="preserve">A common platform called </w:t>
      </w:r>
      <w:r>
        <w:rPr>
          <w:rtl w:val="0"/>
        </w:rPr>
        <w:t>Trello</w:t>
      </w:r>
      <w:r>
        <w:rPr>
          <w:rtl w:val="0"/>
        </w:rPr>
        <w:t xml:space="preserve"> has been set up for all team members, where designated groups have been created, such as Developers, </w:t>
      </w:r>
      <w:r>
        <w:rPr>
          <w:rtl w:val="0"/>
        </w:rPr>
        <w:t>Business Analyst, Product Owner.</w:t>
      </w:r>
    </w:p>
    <w:p>
      <w:pPr>
        <w:pStyle w:val="Основной текст"/>
        <w:numPr>
          <w:ilvl w:val="0"/>
          <w:numId w:val="2"/>
        </w:numPr>
        <w:bidi w:val="0"/>
      </w:pPr>
      <w:r>
        <w:rPr>
          <w:rtl w:val="0"/>
        </w:rPr>
        <w:t>Database management, bugs, attendance, weekly -plan, and meeting minutes. This manages all the bits and pieces of the project and makes the project management efficient.</w:t>
      </w:r>
    </w:p>
    <w:p>
      <w:pPr>
        <w:pStyle w:val="Подзаголовок.0"/>
        <w:bidi w:val="0"/>
      </w:pPr>
    </w:p>
    <w:p>
      <w:pPr>
        <w:pStyle w:val="Подзаголовок.0"/>
        <w:bidi w:val="0"/>
      </w:pPr>
    </w:p>
    <w:p>
      <w:pPr>
        <w:pStyle w:val="Подзаголовок.0"/>
        <w:bidi w:val="0"/>
      </w:pPr>
    </w:p>
    <w:p>
      <w:pPr>
        <w:pStyle w:val="Основной текст 2"/>
        <w:bidi w:val="0"/>
      </w:pPr>
    </w:p>
    <w:p>
      <w:pPr>
        <w:pStyle w:val="Основной текст 2"/>
        <w:bidi w:val="0"/>
      </w:pPr>
    </w:p>
    <w:p>
      <w:pPr>
        <w:pStyle w:val="Подзаголовок.0"/>
        <w:bidi w:val="0"/>
      </w:pPr>
      <w:r>
        <w:rPr>
          <w:rFonts w:cs="Arial Unicode MS" w:eastAsia="Arial Unicode MS"/>
          <w:rtl w:val="0"/>
          <w:lang w:val="en-US"/>
        </w:rPr>
        <w:t>Work division and Participation</w:t>
      </w:r>
    </w:p>
    <w:p>
      <w:pPr>
        <w:pStyle w:val="Основной текст"/>
        <w:numPr>
          <w:ilvl w:val="0"/>
          <w:numId w:val="4"/>
        </w:numPr>
        <w:bidi w:val="0"/>
      </w:pPr>
      <w:r>
        <w:rPr>
          <w:rtl w:val="0"/>
        </w:rPr>
        <w:t>The entire project work should be divided into equal parts, and equal responsibilities should be given to all the team members.</w:t>
      </w:r>
    </w:p>
    <w:p>
      <w:pPr>
        <w:pStyle w:val="Основной текст"/>
        <w:numPr>
          <w:ilvl w:val="0"/>
          <w:numId w:val="4"/>
        </w:numPr>
        <w:bidi w:val="0"/>
      </w:pPr>
      <w:r>
        <w:rPr>
          <w:rtl w:val="0"/>
        </w:rPr>
        <w:t>Each team member should complete their division of work before the deadline. If they are unable to complete the work on time, that hinders the performance of the entire team. If in case a team member is facing trouble and issues at some point, they can share it with others so that they can help each other and complete the work before the deadline.</w:t>
      </w:r>
    </w:p>
    <w:p>
      <w:pPr>
        <w:pStyle w:val="Основной текст"/>
        <w:numPr>
          <w:ilvl w:val="0"/>
          <w:numId w:val="6"/>
        </w:numPr>
        <w:bidi w:val="0"/>
      </w:pPr>
      <w:r>
        <w:rPr>
          <w:rtl w:val="0"/>
        </w:rPr>
        <w:t>All the team members are expected to attend the meetings promptly.</w:t>
      </w:r>
    </w:p>
    <w:p>
      <w:pPr>
        <w:pStyle w:val="Основной текст"/>
        <w:numPr>
          <w:ilvl w:val="0"/>
          <w:numId w:val="6"/>
        </w:numPr>
        <w:bidi w:val="0"/>
      </w:pPr>
      <w:r>
        <w:rPr>
          <w:rtl w:val="0"/>
        </w:rPr>
        <w:t>Absence during multiple meetings will affect the team</w:t>
      </w:r>
      <w:r>
        <w:rPr>
          <w:rtl w:val="1"/>
        </w:rPr>
        <w:t>’</w:t>
      </w:r>
      <w:r>
        <w:rPr>
          <w:rtl w:val="0"/>
        </w:rPr>
        <w:t>s performance and efficiency. The team member can discuss beforehand with the team leader if he/she is going to miss the meeting or make it up for it before the next meeting is scheduled.</w:t>
      </w:r>
    </w:p>
    <w:p>
      <w:pPr>
        <w:pStyle w:val="Основной текст"/>
        <w:numPr>
          <w:ilvl w:val="0"/>
          <w:numId w:val="6"/>
        </w:numPr>
        <w:bidi w:val="0"/>
      </w:pPr>
      <w:r>
        <w:rPr>
          <w:rtl w:val="0"/>
        </w:rPr>
        <w:t xml:space="preserve">Work is separated between members of the group separated voluntary, however if members lacks participation product owner is entitled to assign necessary tasks to absentee members. </w:t>
      </w:r>
    </w:p>
    <w:p>
      <w:pPr>
        <w:pStyle w:val="Основной текст"/>
        <w:numPr>
          <w:ilvl w:val="0"/>
          <w:numId w:val="6"/>
        </w:numPr>
        <w:bidi w:val="0"/>
      </w:pPr>
      <w:r>
        <w:rPr>
          <w:rtl w:val="0"/>
        </w:rPr>
        <w:t>In case member is absent during meetings, member pledges to support whichever decision is approved during that meeting.</w:t>
      </w:r>
    </w:p>
    <w:p>
      <w:pPr>
        <w:pStyle w:val="Основной текст 2"/>
        <w:bidi w:val="0"/>
      </w:pPr>
    </w:p>
    <w:p>
      <w:pPr>
        <w:pStyle w:val="Основной текст 2"/>
        <w:bidi w:val="0"/>
      </w:pPr>
    </w:p>
    <w:p>
      <w:pPr>
        <w:pStyle w:val="Подзаголовок.0"/>
        <w:bidi w:val="0"/>
      </w:pPr>
    </w:p>
    <w:p>
      <w:pPr>
        <w:pStyle w:val="Подзаголовок.0"/>
        <w:bidi w:val="0"/>
      </w:pPr>
      <w:r>
        <w:rPr>
          <w:rFonts w:cs="Arial Unicode MS" w:eastAsia="Arial Unicode MS"/>
          <w:rtl w:val="0"/>
          <w:lang w:val="en-US"/>
        </w:rPr>
        <w:t>Meetings</w:t>
      </w:r>
    </w:p>
    <w:p>
      <w:pPr>
        <w:pStyle w:val="Основной текст"/>
        <w:numPr>
          <w:ilvl w:val="0"/>
          <w:numId w:val="8"/>
        </w:numPr>
        <w:bidi w:val="0"/>
      </w:pPr>
      <w:r>
        <w:rPr>
          <w:rtl w:val="0"/>
        </w:rPr>
        <w:t>All the team members will meet on zoom virtually every Tuesday and Friday. All the team members have to be present, as attendance is mandatory unless there is an exceptional case.</w:t>
      </w:r>
    </w:p>
    <w:p>
      <w:pPr>
        <w:pStyle w:val="Основной текст"/>
        <w:numPr>
          <w:ilvl w:val="0"/>
          <w:numId w:val="8"/>
        </w:numPr>
        <w:bidi w:val="0"/>
      </w:pPr>
      <w:r>
        <w:rPr>
          <w:rtl w:val="0"/>
        </w:rPr>
        <w:t>The team leader would be responsible for sending meeting details and conducting the meeting.</w:t>
      </w:r>
    </w:p>
    <w:p>
      <w:pPr>
        <w:pStyle w:val="Основной текст"/>
        <w:numPr>
          <w:ilvl w:val="0"/>
          <w:numId w:val="8"/>
        </w:numPr>
        <w:bidi w:val="0"/>
      </w:pPr>
      <w:r>
        <w:rPr>
          <w:rtl w:val="0"/>
        </w:rPr>
        <w:t>A meeting track or meeting minutes report would be listed after every meeting to keep track of the project and its progress.</w:t>
      </w:r>
    </w:p>
    <w:p>
      <w:pPr>
        <w:pStyle w:val="Основной текст"/>
        <w:numPr>
          <w:ilvl w:val="0"/>
          <w:numId w:val="8"/>
        </w:numPr>
        <w:bidi w:val="0"/>
      </w:pPr>
      <w:r>
        <w:rPr>
          <w:rtl w:val="0"/>
        </w:rPr>
        <w:t>Every team member is expected to come u with ideas, participate in the discussion, and give an update on their progress for their part of the work.</w:t>
      </w:r>
    </w:p>
    <w:p>
      <w:pPr>
        <w:pStyle w:val="Подзаголовок.0"/>
        <w:bidi w:val="0"/>
      </w:pPr>
      <w:r>
        <w:rPr>
          <w:rFonts w:cs="Arial Unicode MS" w:eastAsia="Arial Unicode MS"/>
          <w:rtl w:val="0"/>
          <w:lang w:val="en-US"/>
        </w:rPr>
        <w:t>Respect</w:t>
      </w:r>
    </w:p>
    <w:p>
      <w:pPr>
        <w:pStyle w:val="Основной текст"/>
        <w:numPr>
          <w:ilvl w:val="0"/>
          <w:numId w:val="10"/>
        </w:numPr>
        <w:bidi w:val="0"/>
      </w:pPr>
      <w:r>
        <w:rPr>
          <w:rtl w:val="0"/>
        </w:rPr>
        <w:t xml:space="preserve">Making sure all team members always have chance to share their opinion </w:t>
      </w:r>
    </w:p>
    <w:p>
      <w:pPr>
        <w:pStyle w:val="Основной текст"/>
        <w:numPr>
          <w:ilvl w:val="0"/>
          <w:numId w:val="10"/>
        </w:numPr>
        <w:bidi w:val="0"/>
      </w:pPr>
      <w:r>
        <w:rPr>
          <w:rtl w:val="0"/>
        </w:rPr>
        <w:t>All members agree to respect each others personal time and try not bother members during night time unless it is urgently required by the project.</w:t>
      </w: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tbl>
      <w:tblPr>
        <w:tblW w:w="9360" w:type="dxa"/>
        <w:jc w:val="left"/>
        <w:tblInd w:w="108" w:type="dxa"/>
        <w:tblBorders>
          <w:top w:val="dotted" w:color="c1c0bf" w:sz="6" w:space="0" w:shadow="0" w:frame="0"/>
          <w:left w:val="dotted" w:color="c1c0bf" w:sz="6" w:space="0" w:shadow="0" w:frame="0"/>
          <w:bottom w:val="dotted" w:color="c1c0bf" w:sz="6" w:space="0" w:shadow="0" w:frame="0"/>
          <w:right w:val="dotted" w:color="c1c0bf" w:sz="6" w:space="0" w:shadow="0" w:frame="0"/>
          <w:insideH w:val="single" w:color="c1c0bf" w:sz="2" w:space="0" w:shadow="0" w:frame="0"/>
          <w:insideV w:val="single" w:color="c1c0bf" w:sz="2" w:space="0" w:shadow="0" w:frame="0"/>
        </w:tblBorders>
        <w:shd w:val="clear" w:color="auto" w:fill="auto"/>
        <w:tblLayout w:type="fixed"/>
      </w:tblPr>
      <w:tblGrid>
        <w:gridCol w:w="4680"/>
        <w:gridCol w:w="4680"/>
      </w:tblGrid>
      <w:tr>
        <w:tblPrEx>
          <w:shd w:val="clear" w:color="auto" w:fill="auto"/>
        </w:tblPrEx>
        <w:trPr>
          <w:trHeight w:val="288" w:hRule="atLeast"/>
        </w:trPr>
        <w:tc>
          <w:tcPr>
            <w:tcW w:type="dxa" w:w="4680"/>
            <w:tcBorders>
              <w:top w:val="nil"/>
              <w:left w:val="nil"/>
              <w:bottom w:val="dotted" w:color="c1c0bf" w:sz="6" w:space="0" w:shadow="0" w:frame="0"/>
              <w:right w:val="dotted" w:color="c1c0bf" w:sz="6" w:space="0" w:shadow="0" w:frame="0"/>
            </w:tcBorders>
            <w:shd w:val="clear" w:color="auto" w:fill="aaaaaa"/>
            <w:tcMar>
              <w:top w:type="dxa" w:w="80"/>
              <w:left w:type="dxa" w:w="80"/>
              <w:bottom w:type="dxa" w:w="80"/>
              <w:right w:type="dxa" w:w="80"/>
            </w:tcMar>
            <w:vAlign w:val="top"/>
          </w:tcPr>
          <w:p>
            <w:pPr>
              <w:pStyle w:val="Основной текст 2"/>
              <w:jc w:val="center"/>
            </w:pPr>
            <w:r>
              <w:rPr>
                <w:rFonts w:ascii="Baskerville" w:hAnsi="Baskerville"/>
                <w:rtl w:val="0"/>
              </w:rPr>
              <w:t>Team Member</w:t>
            </w:r>
          </w:p>
        </w:tc>
        <w:tc>
          <w:tcPr>
            <w:tcW w:type="dxa" w:w="4680"/>
            <w:tcBorders>
              <w:top w:val="nil"/>
              <w:left w:val="dotted" w:color="c1c0bf" w:sz="6" w:space="0" w:shadow="0" w:frame="0"/>
              <w:bottom w:val="dotted" w:color="c1c0bf" w:sz="6" w:space="0" w:shadow="0" w:frame="0"/>
              <w:right w:val="nil"/>
            </w:tcBorders>
            <w:shd w:val="clear" w:color="auto" w:fill="aaaaaa"/>
            <w:tcMar>
              <w:top w:type="dxa" w:w="80"/>
              <w:left w:type="dxa" w:w="80"/>
              <w:bottom w:type="dxa" w:w="80"/>
              <w:right w:type="dxa" w:w="80"/>
            </w:tcMar>
            <w:vAlign w:val="top"/>
          </w:tcPr>
          <w:p>
            <w:pPr>
              <w:pStyle w:val="Основной текст 2"/>
              <w:jc w:val="center"/>
            </w:pPr>
            <w:r>
              <w:rPr>
                <w:rFonts w:ascii="Baskerville" w:hAnsi="Baskerville"/>
                <w:rtl w:val="0"/>
              </w:rPr>
              <w:t>Email</w:t>
            </w:r>
          </w:p>
        </w:tc>
      </w:tr>
      <w:tr>
        <w:tblPrEx>
          <w:shd w:val="clear" w:color="auto" w:fill="auto"/>
        </w:tblPrEx>
        <w:trPr>
          <w:trHeight w:val="295" w:hRule="atLeast"/>
        </w:trPr>
        <w:tc>
          <w:tcPr>
            <w:tcW w:type="dxa" w:w="4680"/>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Shivani Chavan</w:t>
            </w:r>
          </w:p>
        </w:tc>
        <w:tc>
          <w:tcPr>
            <w:tcW w:type="dxa" w:w="4680"/>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"mailto:shivani.chavan@pace.edu"</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w:t>
            </w:r>
            <w:r>
              <w:rPr>
                <w:rStyle w:val="Hyperlink.0"/>
                <w:rFonts w:ascii="Times Roman" w:hAnsi="Times Roman"/>
                <w:rtl w:val="0"/>
              </w:rPr>
              <w:t>hivani.chavan@pace.edu</w:t>
            </w:r>
            <w:r>
              <w:rPr>
                <w:rFonts w:ascii="Times Roman" w:cs="Times Roman" w:hAnsi="Times Roman" w:eastAsia="Times Roman"/>
                <w:rtl w:val="0"/>
              </w:rPr>
              <w:fldChar w:fldCharType="end" w:fldLock="0"/>
            </w:r>
          </w:p>
        </w:tc>
      </w:tr>
      <w:tr>
        <w:tblPrEx>
          <w:shd w:val="clear" w:color="auto" w:fill="auto"/>
        </w:tblPrEx>
        <w:trPr>
          <w:trHeight w:val="295" w:hRule="atLeast"/>
        </w:trPr>
        <w:tc>
          <w:tcPr>
            <w:tcW w:type="dxa" w:w="4680"/>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Yuxiang Liu</w:t>
            </w:r>
          </w:p>
        </w:tc>
        <w:tc>
          <w:tcPr>
            <w:tcW w:type="dxa" w:w="4680"/>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"mailto:yl26417p@pace.edu"</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it-IT"/>
              </w:rPr>
              <w:t>yl26417p@pace.edu</w:t>
            </w:r>
            <w:r>
              <w:rPr>
                <w:rFonts w:ascii="Times Roman" w:cs="Times Roman" w:hAnsi="Times Roman" w:eastAsia="Times Roman"/>
                <w:rtl w:val="0"/>
              </w:rPr>
              <w:fldChar w:fldCharType="end" w:fldLock="0"/>
            </w:r>
          </w:p>
        </w:tc>
      </w:tr>
      <w:tr>
        <w:tblPrEx>
          <w:shd w:val="clear" w:color="auto" w:fill="auto"/>
        </w:tblPrEx>
        <w:trPr>
          <w:trHeight w:val="295" w:hRule="atLeast"/>
        </w:trPr>
        <w:tc>
          <w:tcPr>
            <w:tcW w:type="dxa" w:w="4680"/>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Omkar Shitole</w:t>
            </w:r>
            <w:r>
              <w:rPr>
                <w:rFonts w:ascii="Baskerville" w:hAnsi="Baskerville" w:hint="default"/>
                <w:rtl w:val="0"/>
              </w:rPr>
              <w:t> </w:t>
            </w:r>
          </w:p>
        </w:tc>
        <w:tc>
          <w:tcPr>
            <w:tcW w:type="dxa" w:w="4680"/>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"mailto:os33654n@pace.edu"</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it-IT"/>
              </w:rPr>
              <w:t>os33654n@pace.edu</w:t>
            </w:r>
            <w:r>
              <w:rPr>
                <w:rFonts w:ascii="Times Roman" w:cs="Times Roman" w:hAnsi="Times Roman" w:eastAsia="Times Roman"/>
                <w:rtl w:val="0"/>
              </w:rPr>
              <w:fldChar w:fldCharType="end" w:fldLock="0"/>
            </w:r>
          </w:p>
        </w:tc>
      </w:tr>
      <w:tr>
        <w:tblPrEx>
          <w:shd w:val="clear" w:color="auto" w:fill="auto"/>
        </w:tblPrEx>
        <w:trPr>
          <w:trHeight w:val="295" w:hRule="atLeast"/>
        </w:trPr>
        <w:tc>
          <w:tcPr>
            <w:tcW w:type="dxa" w:w="4680"/>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Wangbo Gu</w:t>
            </w:r>
          </w:p>
        </w:tc>
        <w:tc>
          <w:tcPr>
            <w:tcW w:type="dxa" w:w="4680"/>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"mailto:wg10154n@pace.edu"</w:instrText>
            </w:r>
            <w:r>
              <w:rPr>
                <w:rStyle w:val="Hyperlink.0"/>
                <w:rFonts w:ascii="Times Roman" w:cs="Times Roman" w:hAnsi="Times Roman" w:eastAsia="Times Roman"/>
                <w:rtl w:val="0"/>
              </w:rPr>
              <w:fldChar w:fldCharType="separate" w:fldLock="0"/>
            </w:r>
            <w:r>
              <w:rPr>
                <w:rStyle w:val="Hyperlink.0"/>
                <w:rFonts w:ascii="Times Roman" w:hAnsi="Times Roman"/>
                <w:rtl w:val="0"/>
              </w:rPr>
              <w:t>wg10154n@pace.edu</w:t>
            </w:r>
            <w:r>
              <w:rPr>
                <w:rFonts w:ascii="Times Roman" w:cs="Times Roman" w:hAnsi="Times Roman" w:eastAsia="Times Roman"/>
                <w:rtl w:val="0"/>
              </w:rPr>
              <w:fldChar w:fldCharType="end" w:fldLock="0"/>
            </w:r>
          </w:p>
        </w:tc>
      </w:tr>
      <w:tr>
        <w:tblPrEx>
          <w:shd w:val="clear" w:color="auto" w:fill="auto"/>
        </w:tblPrEx>
        <w:trPr>
          <w:trHeight w:val="295" w:hRule="atLeast"/>
        </w:trPr>
        <w:tc>
          <w:tcPr>
            <w:tcW w:type="dxa" w:w="4680"/>
            <w:tcBorders>
              <w:top w:val="dotted" w:color="c1c0bf" w:sz="6" w:space="0" w:shadow="0" w:frame="0"/>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Siddharth Ravirala</w:t>
            </w:r>
            <w:r>
              <w:rPr>
                <w:rFonts w:ascii="Baskerville" w:hAnsi="Baskerville" w:hint="default"/>
                <w:rtl w:val="0"/>
              </w:rPr>
              <w:t> </w:t>
            </w:r>
          </w:p>
        </w:tc>
        <w:tc>
          <w:tcPr>
            <w:tcW w:type="dxa" w:w="4680"/>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"mailto:sr64139n@pace.edu"</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w:t>
            </w:r>
            <w:r>
              <w:rPr>
                <w:rStyle w:val="Hyperlink.0"/>
                <w:rFonts w:ascii="Times Roman" w:hAnsi="Times Roman"/>
                <w:rtl w:val="0"/>
                <w:lang w:val="it-IT"/>
              </w:rPr>
              <w:t>r64139n@pace.edu</w:t>
            </w:r>
            <w:r>
              <w:rPr>
                <w:rFonts w:ascii="Times Roman" w:cs="Times Roman" w:hAnsi="Times Roman" w:eastAsia="Times Roman"/>
                <w:rtl w:val="0"/>
              </w:rPr>
              <w:fldChar w:fldCharType="end" w:fldLock="0"/>
            </w:r>
          </w:p>
        </w:tc>
      </w:tr>
      <w:tr>
        <w:tblPrEx>
          <w:shd w:val="clear" w:color="auto" w:fill="auto"/>
        </w:tblPrEx>
        <w:trPr>
          <w:trHeight w:val="288" w:hRule="atLeast"/>
        </w:trPr>
        <w:tc>
          <w:tcPr>
            <w:tcW w:type="dxa" w:w="4680"/>
            <w:tcBorders>
              <w:top w:val="dotted" w:color="c1c0bf" w:sz="6" w:space="0" w:shadow="0" w:frame="0"/>
              <w:left w:val="nil"/>
              <w:bottom w:val="nil"/>
              <w:right w:val="dotted" w:color="c1c0bf" w:sz="6" w:space="0" w:shadow="0" w:frame="0"/>
            </w:tcBorders>
            <w:shd w:val="clear" w:color="auto" w:fill="auto"/>
            <w:tcMar>
              <w:top w:type="dxa" w:w="80"/>
              <w:left w:type="dxa" w:w="80"/>
              <w:bottom w:type="dxa" w:w="80"/>
              <w:right w:type="dxa" w:w="80"/>
            </w:tcMar>
            <w:vAlign w:val="top"/>
          </w:tcPr>
          <w:p>
            <w:pPr>
              <w:pStyle w:val="Основной текст 2"/>
              <w:jc w:val="center"/>
            </w:pPr>
            <w:r>
              <w:rPr>
                <w:rFonts w:ascii="Baskerville" w:hAnsi="Baskerville"/>
                <w:rtl w:val="0"/>
              </w:rPr>
              <w:t>Artem Kolmogorov</w:t>
            </w:r>
          </w:p>
        </w:tc>
        <w:tc>
          <w:tcPr>
            <w:tcW w:type="dxa" w:w="4680"/>
            <w:tcBorders>
              <w:top w:val="dotted" w:color="c1c0bf" w:sz="6" w:space="0" w:shadow="0" w:frame="0"/>
              <w:left w:val="dotted" w:color="c1c0bf" w:sz="6" w:space="0" w:shadow="0" w:frame="0"/>
              <w:bottom w:val="nil"/>
              <w:right w:val="nil"/>
            </w:tcBorders>
            <w:shd w:val="clear" w:color="auto" w:fill="auto"/>
            <w:tcMar>
              <w:top w:type="dxa" w:w="80"/>
              <w:left w:type="dxa" w:w="80"/>
              <w:bottom w:type="dxa" w:w="80"/>
              <w:right w:type="dxa" w:w="80"/>
            </w:tcMar>
            <w:vAlign w:val="top"/>
          </w:tcPr>
          <w:p>
            <w:pPr>
              <w:pStyle w:val="По умолчанию"/>
              <w:bidi w:val="0"/>
              <w:spacing w:after="0" w:line="240" w:lineRule="auto"/>
              <w:ind w:left="0" w:right="0" w:firstLine="0"/>
              <w:jc w:val="center"/>
              <w:rPr>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"mailto:ak71778n@pace.edu"</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it-IT"/>
              </w:rPr>
              <w:t>ak71778n@pace.edu</w:t>
            </w:r>
            <w:r>
              <w:rPr>
                <w:rFonts w:ascii="Times Roman" w:cs="Times Roman" w:hAnsi="Times Roman" w:eastAsia="Times Roman"/>
                <w:rtl w:val="0"/>
              </w:rPr>
              <w:fldChar w:fldCharType="end" w:fldLock="0"/>
            </w:r>
          </w:p>
        </w:tc>
      </w:tr>
    </w:tbl>
    <w:p>
      <w:pPr>
        <w:pStyle w:val="Основной текст"/>
        <w:bidi w:val="0"/>
        <w:spacing w:before="20" w:after="40" w:line="240" w:lineRule="auto"/>
        <w:ind w:left="0" w:right="0" w:firstLine="0"/>
        <w:jc w:val="left"/>
        <w:rPr>
          <w:rtl w:val="0"/>
        </w:rPr>
      </w:pP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680"/>
        <w:tab w:val="right" w:pos="9360"/>
        <w:tab w:val="clear" w:pos="9020"/>
      </w:tabs>
      <w:jc w:val="left"/>
    </w:pPr>
    <w:r>
      <w:rPr>
        <w:rtl w:val="0"/>
        <w:lang w:val="en-US"/>
      </w:rPr>
      <w:t>Team agreement</w:t>
    </w:r>
    <w:r>
      <w:tab/>
    </w:r>
    <w:r>
      <w:rPr>
        <w:rtl w:val="0"/>
        <w:lang w:val="en-US"/>
      </w:rPr>
      <w:t>Cs-691</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tabs>
          <w:tab w:val="num" w:pos="1293"/>
        </w:tabs>
        <w:ind w:left="753" w:firstLine="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013"/>
        </w:tabs>
        <w:ind w:left="1473" w:firstLine="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733"/>
        </w:tabs>
        <w:ind w:left="2193" w:firstLine="1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453"/>
        </w:tabs>
        <w:ind w:left="2913" w:firstLine="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173"/>
        </w:tabs>
        <w:ind w:left="3633" w:firstLine="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893"/>
        </w:tabs>
        <w:ind w:left="4353" w:firstLine="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613"/>
        </w:tabs>
        <w:ind w:left="5073" w:firstLine="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6333"/>
        </w:tabs>
        <w:ind w:left="5793" w:firstLine="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053"/>
        </w:tabs>
        <w:ind w:left="6513" w:firstLine="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3"/>
  </w:abstractNum>
  <w:abstractNum w:abstractNumId="3">
    <w:multiLevelType w:val="hybridMultilevel"/>
    <w:styleLink w:val="Импортированный стиль 3"/>
    <w:lvl w:ilvl="0">
      <w:start w:val="1"/>
      <w:numFmt w:val="bullet"/>
      <w:suff w:val="tab"/>
      <w:lvlText w:val="●"/>
      <w:lvlJc w:val="left"/>
      <w:pPr>
        <w:tabs>
          <w:tab w:val="num" w:pos="1293"/>
        </w:tabs>
        <w:ind w:left="753" w:firstLine="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013"/>
        </w:tabs>
        <w:ind w:left="1473" w:firstLine="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733"/>
        </w:tabs>
        <w:ind w:left="2193" w:firstLine="1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453"/>
        </w:tabs>
        <w:ind w:left="2913" w:firstLine="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173"/>
        </w:tabs>
        <w:ind w:left="3633" w:firstLine="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893"/>
        </w:tabs>
        <w:ind w:left="4353" w:firstLine="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613"/>
        </w:tabs>
        <w:ind w:left="5073" w:firstLine="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6333"/>
        </w:tabs>
        <w:ind w:left="5793" w:firstLine="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053"/>
        </w:tabs>
        <w:ind w:left="6513" w:firstLine="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1"/>
  </w:abstractNum>
  <w:abstractNum w:abstractNumId="5">
    <w:multiLevelType w:val="hybridMultilevel"/>
    <w:styleLink w:val="Импортированный стиль 1"/>
    <w:lvl w:ilvl="0">
      <w:start w:val="1"/>
      <w:numFmt w:val="bullet"/>
      <w:suff w:val="tab"/>
      <w:lvlText w:val="●"/>
      <w:lvlJc w:val="left"/>
      <w:pPr>
        <w:tabs>
          <w:tab w:val="num" w:pos="1293"/>
        </w:tabs>
        <w:ind w:left="753" w:firstLine="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013"/>
        </w:tabs>
        <w:ind w:left="1473" w:firstLine="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733"/>
        </w:tabs>
        <w:ind w:left="2193" w:firstLine="1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453"/>
        </w:tabs>
        <w:ind w:left="2913" w:firstLine="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173"/>
        </w:tabs>
        <w:ind w:left="3633" w:firstLine="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893"/>
        </w:tabs>
        <w:ind w:left="4353" w:firstLine="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613"/>
        </w:tabs>
        <w:ind w:left="5073" w:firstLine="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6333"/>
        </w:tabs>
        <w:ind w:left="5793" w:firstLine="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053"/>
        </w:tabs>
        <w:ind w:left="6513" w:firstLine="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4"/>
  </w:abstractNum>
  <w:abstractNum w:abstractNumId="7">
    <w:multiLevelType w:val="hybridMultilevel"/>
    <w:styleLink w:val="Импортированный стиль 4"/>
    <w:lvl w:ilvl="0">
      <w:start w:val="1"/>
      <w:numFmt w:val="bullet"/>
      <w:suff w:val="tab"/>
      <w:lvlText w:val="●"/>
      <w:lvlJc w:val="left"/>
      <w:pPr>
        <w:tabs>
          <w:tab w:val="num" w:pos="1293"/>
        </w:tabs>
        <w:ind w:left="753" w:firstLine="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013"/>
        </w:tabs>
        <w:ind w:left="1473" w:firstLine="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733"/>
        </w:tabs>
        <w:ind w:left="2193" w:firstLine="1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453"/>
        </w:tabs>
        <w:ind w:left="2913" w:firstLine="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4173"/>
        </w:tabs>
        <w:ind w:left="3633" w:firstLine="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893"/>
        </w:tabs>
        <w:ind w:left="4353" w:firstLine="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613"/>
        </w:tabs>
        <w:ind w:left="5073" w:firstLine="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6333"/>
        </w:tabs>
        <w:ind w:left="5793" w:firstLine="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053"/>
        </w:tabs>
        <w:ind w:left="6513" w:firstLine="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Пункт 2"/>
  </w:abstractNum>
  <w:abstractNum w:abstractNumId="9">
    <w:multiLevelType w:val="hybridMultilevel"/>
    <w:styleLink w:val="Пункт 2"/>
    <w:lvl w:ilvl="0">
      <w:start w:val="1"/>
      <w:numFmt w:val="bullet"/>
      <w:suff w:val="tab"/>
      <w:lvlText w:val="•"/>
      <w:lvlJc w:val="left"/>
      <w:pPr>
        <w:tabs>
          <w:tab w:val="num" w:pos="694"/>
        </w:tabs>
        <w:ind w:left="15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tabs>
          <w:tab w:val="num" w:pos="1234"/>
        </w:tabs>
        <w:ind w:left="69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tabs>
          <w:tab w:val="num" w:pos="1414"/>
        </w:tabs>
        <w:ind w:left="87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tabs>
          <w:tab w:val="num" w:pos="1594"/>
        </w:tabs>
        <w:ind w:left="105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tabs>
          <w:tab w:val="num" w:pos="1774"/>
        </w:tabs>
        <w:ind w:left="123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tabs>
          <w:tab w:val="num" w:pos="1954"/>
        </w:tabs>
        <w:ind w:left="141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tabs>
          <w:tab w:val="num" w:pos="2134"/>
        </w:tabs>
        <w:ind w:left="1594" w:firstLine="386"/>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Авторство">
    <w:name w:val="Авторство"/>
    <w:next w:val="Основной текст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Основной текст 2">
    <w:name w:val="Основной текст 2"/>
    <w:next w:val="Основной текст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Подзаголовок">
    <w:name w:val="Подзаголовок"/>
    <w:next w:val="Основной текст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Подзаголовок.0">
    <w:name w:val="Подзаголовок"/>
    <w:next w:val="Основной текст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Импортированный стиль 2">
    <w:name w:val="Импортированный стиль 2"/>
    <w:pPr>
      <w:numPr>
        <w:numId w:val="1"/>
      </w:numPr>
    </w:pPr>
  </w:style>
  <w:style w:type="numbering" w:styleId="Импортированный стиль 3">
    <w:name w:val="Импортированный стиль 3"/>
    <w:pPr>
      <w:numPr>
        <w:numId w:val="3"/>
      </w:numPr>
    </w:pPr>
  </w:style>
  <w:style w:type="numbering" w:styleId="Импортированный стиль 1">
    <w:name w:val="Импортированный стиль 1"/>
    <w:pPr>
      <w:numPr>
        <w:numId w:val="5"/>
      </w:numPr>
    </w:pPr>
  </w:style>
  <w:style w:type="numbering" w:styleId="Импортированный стиль 4">
    <w:name w:val="Импортированный стиль 4"/>
    <w:pPr>
      <w:numPr>
        <w:numId w:val="7"/>
      </w:numPr>
    </w:pPr>
  </w:style>
  <w:style w:type="numbering" w:styleId="Пункт 2">
    <w:name w:val="Пункт 2"/>
    <w:pPr>
      <w:numPr>
        <w:numId w:val="9"/>
      </w:numPr>
    </w:pPr>
  </w:style>
  <w:style w:type="character" w:styleId="Hyperlink.0">
    <w:name w:val="Hyperlink.0"/>
    <w:basedOn w:val="Hyperlink"/>
    <w:next w:val="Hyperlink.0"/>
    <w:rPr>
      <w:u w:val="singl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