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74E8" w14:textId="38849B7B" w:rsidR="00BF0A1B" w:rsidRDefault="00BF0A1B" w:rsidP="00BF0A1B">
      <w:pPr>
        <w:ind w:left="2160"/>
        <w:rPr>
          <w:sz w:val="48"/>
          <w:szCs w:val="48"/>
        </w:rPr>
      </w:pPr>
      <w:r w:rsidRPr="00BF0A1B">
        <w:rPr>
          <w:sz w:val="48"/>
          <w:szCs w:val="48"/>
        </w:rPr>
        <w:t>API Documentation</w:t>
      </w:r>
    </w:p>
    <w:p w14:paraId="07E169E8" w14:textId="77777777" w:rsidR="0064482C" w:rsidRDefault="0064482C" w:rsidP="00BF0A1B">
      <w:pPr>
        <w:rPr>
          <w:sz w:val="48"/>
          <w:szCs w:val="48"/>
        </w:rPr>
      </w:pPr>
    </w:p>
    <w:p w14:paraId="25924CF1" w14:textId="77777777" w:rsidR="0064482C" w:rsidRDefault="0064482C" w:rsidP="00BF0A1B">
      <w:pPr>
        <w:rPr>
          <w:sz w:val="48"/>
          <w:szCs w:val="48"/>
        </w:rPr>
      </w:pPr>
    </w:p>
    <w:p w14:paraId="65B96FDF" w14:textId="77777777" w:rsidR="0064482C" w:rsidRDefault="0064482C" w:rsidP="00BF0A1B">
      <w:pPr>
        <w:rPr>
          <w:sz w:val="48"/>
          <w:szCs w:val="48"/>
        </w:rPr>
      </w:pPr>
    </w:p>
    <w:p w14:paraId="2C98F8FD" w14:textId="3C856D28" w:rsidR="00BF0A1B" w:rsidRDefault="00BF0A1B" w:rsidP="00BF0A1B">
      <w:pPr>
        <w:rPr>
          <w:sz w:val="48"/>
          <w:szCs w:val="48"/>
        </w:rPr>
      </w:pPr>
      <w:r w:rsidRPr="00BF0A1B">
        <w:rPr>
          <w:sz w:val="48"/>
          <w:szCs w:val="48"/>
        </w:rPr>
        <w:t>Overview</w:t>
      </w:r>
      <w:r>
        <w:rPr>
          <w:sz w:val="48"/>
          <w:szCs w:val="48"/>
        </w:rPr>
        <w:t>-</w:t>
      </w:r>
    </w:p>
    <w:p w14:paraId="6072CC3F" w14:textId="77777777" w:rsidR="00BF0A1B" w:rsidRPr="00BF0A1B" w:rsidRDefault="00BF0A1B" w:rsidP="00BF0A1B">
      <w:pPr>
        <w:rPr>
          <w:sz w:val="48"/>
          <w:szCs w:val="48"/>
        </w:rPr>
      </w:pPr>
    </w:p>
    <w:p w14:paraId="730B6E90" w14:textId="277F5813" w:rsidR="00BF0A1B" w:rsidRDefault="00BF0A1B" w:rsidP="00BF0A1B">
      <w:pPr>
        <w:rPr>
          <w:sz w:val="21"/>
          <w:szCs w:val="21"/>
        </w:rPr>
      </w:pPr>
      <w:r w:rsidRPr="00BF0A1B">
        <w:rPr>
          <w:sz w:val="21"/>
          <w:szCs w:val="21"/>
        </w:rPr>
        <w:t>Knowledge regarding API endpoints, request methods, and response codes is supplied here based on the submitted log entries.</w:t>
      </w:r>
    </w:p>
    <w:p w14:paraId="74964A37" w14:textId="77777777" w:rsidR="00BF0A1B" w:rsidRDefault="00BF0A1B" w:rsidP="00BF0A1B">
      <w:pPr>
        <w:rPr>
          <w:sz w:val="21"/>
          <w:szCs w:val="21"/>
        </w:rPr>
      </w:pPr>
    </w:p>
    <w:p w14:paraId="4D510071" w14:textId="77777777" w:rsidR="00BF0A1B" w:rsidRDefault="00BF0A1B" w:rsidP="00BF0A1B">
      <w:pPr>
        <w:rPr>
          <w:sz w:val="21"/>
          <w:szCs w:val="21"/>
        </w:rPr>
      </w:pPr>
    </w:p>
    <w:p w14:paraId="634F38BB" w14:textId="77777777" w:rsidR="00BF0A1B" w:rsidRDefault="00BF0A1B" w:rsidP="00BF0A1B">
      <w:pPr>
        <w:rPr>
          <w:sz w:val="21"/>
          <w:szCs w:val="21"/>
        </w:rPr>
      </w:pPr>
    </w:p>
    <w:p w14:paraId="48E1CA81" w14:textId="7A74EE67" w:rsidR="00BF0A1B" w:rsidRPr="00BF0A1B" w:rsidRDefault="00BF0A1B" w:rsidP="00BF0A1B">
      <w:pPr>
        <w:rPr>
          <w:sz w:val="32"/>
          <w:szCs w:val="32"/>
        </w:rPr>
      </w:pPr>
      <w:r w:rsidRPr="00BF0A1B">
        <w:rPr>
          <w:sz w:val="32"/>
          <w:szCs w:val="32"/>
        </w:rPr>
        <w:t xml:space="preserve">Base </w:t>
      </w:r>
      <w:r w:rsidR="0064482C" w:rsidRPr="00BF0A1B">
        <w:rPr>
          <w:sz w:val="32"/>
          <w:szCs w:val="32"/>
        </w:rPr>
        <w:t>URL</w:t>
      </w:r>
      <w:r>
        <w:rPr>
          <w:sz w:val="32"/>
          <w:szCs w:val="32"/>
        </w:rPr>
        <w:t>-</w:t>
      </w:r>
    </w:p>
    <w:p w14:paraId="7848E119" w14:textId="77777777" w:rsidR="00BF0A1B" w:rsidRDefault="00BF0A1B" w:rsidP="00BF0A1B">
      <w:pPr>
        <w:rPr>
          <w:sz w:val="21"/>
          <w:szCs w:val="21"/>
        </w:rPr>
      </w:pPr>
    </w:p>
    <w:p w14:paraId="5B0F5D4E" w14:textId="77777777" w:rsidR="00BF0A1B" w:rsidRDefault="00BF0A1B" w:rsidP="00BF0A1B">
      <w:pPr>
        <w:rPr>
          <w:sz w:val="21"/>
          <w:szCs w:val="21"/>
        </w:rPr>
      </w:pPr>
      <w:hyperlink r:id="rId4" w:history="1">
        <w:r w:rsidRPr="00C80F5C">
          <w:rPr>
            <w:rStyle w:val="Hyperlink"/>
            <w:sz w:val="21"/>
            <w:szCs w:val="21"/>
          </w:rPr>
          <w:t>http://127.0.0.1:8000/</w:t>
        </w:r>
      </w:hyperlink>
    </w:p>
    <w:p w14:paraId="30F455E6" w14:textId="77777777" w:rsidR="00BF0A1B" w:rsidRDefault="00BF0A1B" w:rsidP="00BF0A1B">
      <w:pPr>
        <w:rPr>
          <w:sz w:val="21"/>
          <w:szCs w:val="21"/>
        </w:rPr>
      </w:pPr>
    </w:p>
    <w:p w14:paraId="1F08FE8F" w14:textId="77777777" w:rsidR="00BF0A1B" w:rsidRDefault="00BF0A1B" w:rsidP="00BF0A1B">
      <w:pPr>
        <w:rPr>
          <w:sz w:val="21"/>
          <w:szCs w:val="21"/>
        </w:rPr>
      </w:pPr>
    </w:p>
    <w:p w14:paraId="0D997445" w14:textId="0D6476DF" w:rsidR="00BF0A1B" w:rsidRDefault="00BF0A1B" w:rsidP="00BF0A1B">
      <w:pPr>
        <w:rPr>
          <w:b/>
          <w:bCs/>
        </w:rPr>
      </w:pPr>
      <w:r w:rsidRPr="00BF0A1B">
        <w:rPr>
          <w:b/>
          <w:bCs/>
        </w:rPr>
        <w:t>Endpoints</w:t>
      </w:r>
      <w:r>
        <w:rPr>
          <w:b/>
          <w:bCs/>
        </w:rPr>
        <w:t>-</w:t>
      </w:r>
    </w:p>
    <w:p w14:paraId="0BBABFF1" w14:textId="77777777" w:rsidR="00BF0A1B" w:rsidRDefault="00BF0A1B" w:rsidP="00BF0A1B">
      <w:pPr>
        <w:rPr>
          <w:b/>
          <w:bCs/>
        </w:rPr>
      </w:pPr>
    </w:p>
    <w:p w14:paraId="5A4EDF0D" w14:textId="77777777" w:rsidR="00BF0A1B" w:rsidRPr="00BF0A1B" w:rsidRDefault="00BF0A1B" w:rsidP="00BF0A1B">
      <w:pPr>
        <w:rPr>
          <w:b/>
          <w:bCs/>
        </w:rPr>
      </w:pPr>
      <w:r w:rsidRPr="00BF0A1B">
        <w:rPr>
          <w:b/>
          <w:bCs/>
        </w:rPr>
        <w:t>GET /predictor/</w:t>
      </w:r>
    </w:p>
    <w:p w14:paraId="1ECFD436" w14:textId="77777777" w:rsidR="00BF0A1B" w:rsidRPr="00BF0A1B" w:rsidRDefault="00BF0A1B" w:rsidP="00BF0A1B">
      <w:pPr>
        <w:rPr>
          <w:b/>
          <w:bCs/>
        </w:rPr>
      </w:pPr>
    </w:p>
    <w:p w14:paraId="260CD0F8" w14:textId="77777777" w:rsidR="00BF0A1B" w:rsidRPr="00BF0A1B" w:rsidRDefault="00BF0A1B" w:rsidP="00BF0A1B">
      <w:pPr>
        <w:rPr>
          <w:b/>
          <w:bCs/>
        </w:rPr>
      </w:pPr>
      <w:r w:rsidRPr="00BF0A1B">
        <w:rPr>
          <w:b/>
          <w:bCs/>
        </w:rPr>
        <w:t xml:space="preserve">Description: </w:t>
      </w:r>
      <w:r w:rsidRPr="00BF0A1B">
        <w:t>Retrieve predictor information.</w:t>
      </w:r>
    </w:p>
    <w:p w14:paraId="54B97A28" w14:textId="77777777" w:rsidR="00BF0A1B" w:rsidRPr="00BF0A1B" w:rsidRDefault="00BF0A1B" w:rsidP="00BF0A1B">
      <w:r w:rsidRPr="00BF0A1B">
        <w:rPr>
          <w:b/>
          <w:bCs/>
        </w:rPr>
        <w:t xml:space="preserve">HTTP Method: </w:t>
      </w:r>
      <w:r w:rsidRPr="00BF0A1B">
        <w:t>GET</w:t>
      </w:r>
    </w:p>
    <w:p w14:paraId="6A9035FB" w14:textId="1D54C713" w:rsidR="00BF0A1B" w:rsidRPr="00BF0A1B" w:rsidRDefault="00BF0A1B" w:rsidP="00BF0A1B">
      <w:pPr>
        <w:rPr>
          <w:sz w:val="21"/>
          <w:szCs w:val="21"/>
        </w:rPr>
      </w:pPr>
      <w:r w:rsidRPr="00BF0A1B">
        <w:rPr>
          <w:b/>
          <w:bCs/>
        </w:rPr>
        <w:t xml:space="preserve">Endpoint: </w:t>
      </w:r>
      <w:r w:rsidRPr="00BF0A1B">
        <w:t>{</w:t>
      </w:r>
      <w:hyperlink r:id="rId5" w:history="1">
        <w:r w:rsidRPr="00BF0A1B">
          <w:rPr>
            <w:rStyle w:val="Hyperlink"/>
            <w:sz w:val="21"/>
            <w:szCs w:val="21"/>
          </w:rPr>
          <w:t>http://127.0.0.1:8000/</w:t>
        </w:r>
      </w:hyperlink>
      <w:r w:rsidRPr="00BF0A1B">
        <w:t>}/predictor/</w:t>
      </w:r>
    </w:p>
    <w:p w14:paraId="3973DC24" w14:textId="77777777" w:rsidR="00BF0A1B" w:rsidRPr="00BF0A1B" w:rsidRDefault="00BF0A1B" w:rsidP="00BF0A1B">
      <w:r w:rsidRPr="00BF0A1B">
        <w:rPr>
          <w:b/>
          <w:bCs/>
        </w:rPr>
        <w:t xml:space="preserve">Response Code: </w:t>
      </w:r>
      <w:r w:rsidRPr="00BF0A1B">
        <w:t>200</w:t>
      </w:r>
    </w:p>
    <w:p w14:paraId="4E9E374B" w14:textId="46181AB2" w:rsidR="00BF0A1B" w:rsidRDefault="00BF0A1B" w:rsidP="00BF0A1B">
      <w:r w:rsidRPr="00BF0A1B">
        <w:rPr>
          <w:b/>
          <w:bCs/>
        </w:rPr>
        <w:t>Response Body:</w:t>
      </w:r>
      <w:r w:rsidRPr="00BF0A1B">
        <w:t xml:space="preserve"> </w:t>
      </w:r>
      <w:r w:rsidRPr="00BF0A1B">
        <w:t>The logs do not include the text of the query body. For information on the format and content of the responses, see the API's reality.</w:t>
      </w:r>
    </w:p>
    <w:p w14:paraId="5865E821" w14:textId="77777777" w:rsidR="00BF0A1B" w:rsidRDefault="00BF0A1B" w:rsidP="00BF0A1B"/>
    <w:p w14:paraId="52A2EB95" w14:textId="77777777" w:rsidR="00BF0A1B" w:rsidRDefault="00BF0A1B" w:rsidP="00BF0A1B"/>
    <w:p w14:paraId="2D6ACE51" w14:textId="77777777" w:rsidR="00BF0A1B" w:rsidRPr="00BF0A1B" w:rsidRDefault="00BF0A1B" w:rsidP="00BF0A1B">
      <w:pPr>
        <w:rPr>
          <w:b/>
          <w:bCs/>
        </w:rPr>
      </w:pPr>
      <w:r w:rsidRPr="00BF0A1B">
        <w:rPr>
          <w:b/>
          <w:bCs/>
        </w:rPr>
        <w:t>POST /predictor/</w:t>
      </w:r>
    </w:p>
    <w:p w14:paraId="7579BFEE" w14:textId="77777777" w:rsidR="00BF0A1B" w:rsidRDefault="00BF0A1B" w:rsidP="00BF0A1B"/>
    <w:p w14:paraId="5AC50ABD" w14:textId="77777777" w:rsidR="00BF0A1B" w:rsidRDefault="00BF0A1B" w:rsidP="00BF0A1B">
      <w:r w:rsidRPr="00BF0A1B">
        <w:rPr>
          <w:b/>
          <w:bCs/>
        </w:rPr>
        <w:t>Description:</w:t>
      </w:r>
      <w:r>
        <w:t xml:space="preserve"> Perform a prediction operation.</w:t>
      </w:r>
    </w:p>
    <w:p w14:paraId="5439E979" w14:textId="77777777" w:rsidR="00BF0A1B" w:rsidRDefault="00BF0A1B" w:rsidP="00BF0A1B">
      <w:r w:rsidRPr="00BF0A1B">
        <w:rPr>
          <w:b/>
          <w:bCs/>
        </w:rPr>
        <w:t>HTTP Method:</w:t>
      </w:r>
      <w:r>
        <w:t xml:space="preserve"> POST</w:t>
      </w:r>
    </w:p>
    <w:p w14:paraId="4CBEA79D" w14:textId="383962A2" w:rsidR="00BF0A1B" w:rsidRPr="00BF0A1B" w:rsidRDefault="00BF0A1B" w:rsidP="00BF0A1B">
      <w:pPr>
        <w:rPr>
          <w:sz w:val="21"/>
          <w:szCs w:val="21"/>
        </w:rPr>
      </w:pPr>
      <w:r w:rsidRPr="00BF0A1B">
        <w:rPr>
          <w:b/>
          <w:bCs/>
        </w:rPr>
        <w:t>Endpoint:</w:t>
      </w:r>
      <w:r>
        <w:t xml:space="preserve"> {</w:t>
      </w:r>
      <w:hyperlink r:id="rId6" w:history="1">
        <w:r w:rsidRPr="00C80F5C">
          <w:rPr>
            <w:rStyle w:val="Hyperlink"/>
            <w:sz w:val="21"/>
            <w:szCs w:val="21"/>
          </w:rPr>
          <w:t>http://127.0.0.1:8000/</w:t>
        </w:r>
      </w:hyperlink>
      <w:r>
        <w:t>}/predictor/</w:t>
      </w:r>
    </w:p>
    <w:p w14:paraId="49311803" w14:textId="77777777" w:rsidR="00BF0A1B" w:rsidRDefault="00BF0A1B" w:rsidP="00BF0A1B">
      <w:r w:rsidRPr="00BF0A1B">
        <w:rPr>
          <w:b/>
          <w:bCs/>
        </w:rPr>
        <w:t>Response Code:</w:t>
      </w:r>
      <w:r>
        <w:t xml:space="preserve"> 200</w:t>
      </w:r>
    </w:p>
    <w:p w14:paraId="2DC61B21" w14:textId="392C3905" w:rsidR="00BF0A1B" w:rsidRDefault="00BF0A1B" w:rsidP="00BF0A1B">
      <w:r w:rsidRPr="00BF0A1B">
        <w:rPr>
          <w:b/>
          <w:bCs/>
        </w:rPr>
        <w:t>Response Body:</w:t>
      </w:r>
      <w:r>
        <w:t xml:space="preserve"> </w:t>
      </w:r>
      <w:r w:rsidRPr="00BF0A1B">
        <w:t>Despite being requested, the logs do not include the text of how one reacts body. For further details on the return format and data, check out the code that implements the API.</w:t>
      </w:r>
    </w:p>
    <w:p w14:paraId="02FC6754" w14:textId="77777777" w:rsidR="00BF0A1B" w:rsidRDefault="00BF0A1B" w:rsidP="00BF0A1B"/>
    <w:p w14:paraId="3EE073D3" w14:textId="77777777" w:rsidR="0064482C" w:rsidRDefault="0064482C" w:rsidP="00BF0A1B"/>
    <w:p w14:paraId="6888FC4E" w14:textId="082642E1" w:rsidR="00BF0A1B" w:rsidRDefault="00BF0A1B" w:rsidP="00BF0A1B">
      <w:pPr>
        <w:rPr>
          <w:b/>
          <w:bCs/>
        </w:rPr>
      </w:pPr>
      <w:r w:rsidRPr="00BF0A1B">
        <w:rPr>
          <w:b/>
          <w:bCs/>
        </w:rPr>
        <w:lastRenderedPageBreak/>
        <w:t>Uploading of x</w:t>
      </w:r>
      <w:r>
        <w:rPr>
          <w:b/>
          <w:bCs/>
        </w:rPr>
        <w:t>-</w:t>
      </w:r>
      <w:r w:rsidRPr="00BF0A1B">
        <w:rPr>
          <w:b/>
          <w:bCs/>
        </w:rPr>
        <w:t>rays</w:t>
      </w:r>
      <w:r>
        <w:rPr>
          <w:b/>
          <w:bCs/>
        </w:rPr>
        <w:t>:</w:t>
      </w:r>
    </w:p>
    <w:p w14:paraId="275B795C" w14:textId="77777777" w:rsidR="00BF0A1B" w:rsidRDefault="00BF0A1B" w:rsidP="00BF0A1B">
      <w:pPr>
        <w:rPr>
          <w:b/>
          <w:bCs/>
        </w:rPr>
      </w:pPr>
    </w:p>
    <w:p w14:paraId="1C56E873" w14:textId="67BB0CDF" w:rsidR="00BF0A1B" w:rsidRDefault="00BF0A1B" w:rsidP="00BF0A1B">
      <w:pPr>
        <w:rPr>
          <w:b/>
          <w:bCs/>
        </w:rPr>
      </w:pPr>
      <w:r>
        <w:rPr>
          <w:b/>
          <w:bCs/>
          <w:noProof/>
        </w:rPr>
        <w:drawing>
          <wp:inline distT="0" distB="0" distL="0" distR="0" wp14:anchorId="0DE9A619" wp14:editId="29FE6CCD">
            <wp:extent cx="5943600" cy="2921000"/>
            <wp:effectExtent l="0" t="0" r="0" b="0"/>
            <wp:docPr id="1568333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33877"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16428" b="8001"/>
                    <a:stretch/>
                  </pic:blipFill>
                  <pic:spPr bwMode="auto">
                    <a:xfrm>
                      <a:off x="0" y="0"/>
                      <a:ext cx="5943600" cy="2921000"/>
                    </a:xfrm>
                    <a:prstGeom prst="rect">
                      <a:avLst/>
                    </a:prstGeom>
                    <a:ln>
                      <a:noFill/>
                    </a:ln>
                    <a:extLst>
                      <a:ext uri="{53640926-AAD7-44D8-BBD7-CCE9431645EC}">
                        <a14:shadowObscured xmlns:a14="http://schemas.microsoft.com/office/drawing/2010/main"/>
                      </a:ext>
                    </a:extLst>
                  </pic:spPr>
                </pic:pic>
              </a:graphicData>
            </a:graphic>
          </wp:inline>
        </w:drawing>
      </w:r>
    </w:p>
    <w:p w14:paraId="71B24737" w14:textId="77777777" w:rsidR="0064482C" w:rsidRDefault="0064482C" w:rsidP="00BF0A1B">
      <w:pPr>
        <w:rPr>
          <w:b/>
          <w:bCs/>
        </w:rPr>
      </w:pPr>
    </w:p>
    <w:p w14:paraId="76331882" w14:textId="77777777" w:rsidR="0064482C" w:rsidRDefault="0064482C" w:rsidP="00BF0A1B">
      <w:pPr>
        <w:rPr>
          <w:b/>
          <w:bCs/>
        </w:rPr>
      </w:pPr>
    </w:p>
    <w:p w14:paraId="33C31A02" w14:textId="77777777" w:rsidR="0064482C" w:rsidRDefault="0064482C" w:rsidP="00BF0A1B">
      <w:pPr>
        <w:rPr>
          <w:b/>
          <w:bCs/>
        </w:rPr>
      </w:pPr>
    </w:p>
    <w:p w14:paraId="56B56666" w14:textId="77777777" w:rsidR="0064482C" w:rsidRDefault="0064482C" w:rsidP="00BF0A1B">
      <w:pPr>
        <w:rPr>
          <w:b/>
          <w:bCs/>
        </w:rPr>
      </w:pPr>
      <w:r>
        <w:rPr>
          <w:b/>
          <w:bCs/>
        </w:rPr>
        <w:t>Upload section-</w:t>
      </w:r>
    </w:p>
    <w:p w14:paraId="3F1CCDE2" w14:textId="77777777" w:rsidR="0064482C" w:rsidRDefault="0064482C" w:rsidP="00BF0A1B">
      <w:pPr>
        <w:rPr>
          <w:b/>
          <w:bCs/>
        </w:rPr>
      </w:pPr>
    </w:p>
    <w:p w14:paraId="2ED638E3" w14:textId="77777777" w:rsidR="0064482C" w:rsidRDefault="0064482C" w:rsidP="00BF0A1B">
      <w:pPr>
        <w:rPr>
          <w:b/>
          <w:bCs/>
        </w:rPr>
      </w:pPr>
    </w:p>
    <w:p w14:paraId="2407D23F" w14:textId="77777777" w:rsidR="0064482C" w:rsidRDefault="0064482C" w:rsidP="00BF0A1B">
      <w:pPr>
        <w:rPr>
          <w:b/>
          <w:bCs/>
        </w:rPr>
      </w:pPr>
    </w:p>
    <w:p w14:paraId="411D0D2D" w14:textId="70826DA6" w:rsidR="0064482C" w:rsidRDefault="0064482C" w:rsidP="00BF0A1B">
      <w:pPr>
        <w:rPr>
          <w:b/>
          <w:bCs/>
        </w:rPr>
      </w:pPr>
      <w:r>
        <w:rPr>
          <w:b/>
          <w:bCs/>
          <w:noProof/>
        </w:rPr>
        <w:drawing>
          <wp:inline distT="0" distB="0" distL="0" distR="0" wp14:anchorId="5FB4060E" wp14:editId="3569F9B0">
            <wp:extent cx="4025899" cy="2057400"/>
            <wp:effectExtent l="0" t="0" r="635" b="0"/>
            <wp:docPr id="20843242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24200" name="Picture 3"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13849" r="1552" b="8787"/>
                    <a:stretch/>
                  </pic:blipFill>
                  <pic:spPr bwMode="auto">
                    <a:xfrm>
                      <a:off x="0" y="0"/>
                      <a:ext cx="4040722" cy="2064975"/>
                    </a:xfrm>
                    <a:prstGeom prst="rect">
                      <a:avLst/>
                    </a:prstGeom>
                    <a:ln>
                      <a:noFill/>
                    </a:ln>
                    <a:extLst>
                      <a:ext uri="{53640926-AAD7-44D8-BBD7-CCE9431645EC}">
                        <a14:shadowObscured xmlns:a14="http://schemas.microsoft.com/office/drawing/2010/main"/>
                      </a:ext>
                    </a:extLst>
                  </pic:spPr>
                </pic:pic>
              </a:graphicData>
            </a:graphic>
          </wp:inline>
        </w:drawing>
      </w:r>
    </w:p>
    <w:p w14:paraId="3BDECDBA" w14:textId="77777777" w:rsidR="0064482C" w:rsidRDefault="0064482C" w:rsidP="00BF0A1B">
      <w:pPr>
        <w:rPr>
          <w:b/>
          <w:bCs/>
        </w:rPr>
      </w:pPr>
    </w:p>
    <w:p w14:paraId="756948BC" w14:textId="77777777" w:rsidR="0064482C" w:rsidRDefault="0064482C" w:rsidP="0064482C">
      <w:pPr>
        <w:rPr>
          <w:b/>
          <w:bCs/>
        </w:rPr>
      </w:pPr>
    </w:p>
    <w:p w14:paraId="3D13B5F6" w14:textId="77777777" w:rsidR="0064482C" w:rsidRDefault="0064482C" w:rsidP="0064482C">
      <w:pPr>
        <w:rPr>
          <w:b/>
          <w:bCs/>
        </w:rPr>
      </w:pPr>
    </w:p>
    <w:p w14:paraId="4FB3B74D" w14:textId="77777777" w:rsidR="0064482C" w:rsidRDefault="0064482C" w:rsidP="0064482C">
      <w:pPr>
        <w:rPr>
          <w:b/>
          <w:bCs/>
        </w:rPr>
      </w:pPr>
    </w:p>
    <w:p w14:paraId="5CE143E1" w14:textId="77777777" w:rsidR="0064482C" w:rsidRDefault="0064482C" w:rsidP="0064482C">
      <w:pPr>
        <w:rPr>
          <w:b/>
          <w:bCs/>
        </w:rPr>
      </w:pPr>
    </w:p>
    <w:p w14:paraId="1FED84A7" w14:textId="77777777" w:rsidR="0064482C" w:rsidRDefault="0064482C" w:rsidP="0064482C">
      <w:pPr>
        <w:rPr>
          <w:b/>
          <w:bCs/>
        </w:rPr>
      </w:pPr>
    </w:p>
    <w:p w14:paraId="79DAAD08" w14:textId="77777777" w:rsidR="0064482C" w:rsidRDefault="0064482C" w:rsidP="0064482C">
      <w:pPr>
        <w:rPr>
          <w:b/>
          <w:bCs/>
        </w:rPr>
      </w:pPr>
    </w:p>
    <w:p w14:paraId="3BE023CD" w14:textId="77777777" w:rsidR="0064482C" w:rsidRDefault="0064482C" w:rsidP="0064482C">
      <w:pPr>
        <w:rPr>
          <w:b/>
          <w:bCs/>
        </w:rPr>
      </w:pPr>
    </w:p>
    <w:p w14:paraId="07ED5BF5" w14:textId="77777777" w:rsidR="0064482C" w:rsidRDefault="0064482C" w:rsidP="0064482C">
      <w:pPr>
        <w:rPr>
          <w:b/>
          <w:bCs/>
        </w:rPr>
      </w:pPr>
    </w:p>
    <w:p w14:paraId="2EA1BB1B" w14:textId="77777777" w:rsidR="0064482C" w:rsidRDefault="0064482C" w:rsidP="0064482C">
      <w:pPr>
        <w:rPr>
          <w:b/>
          <w:bCs/>
        </w:rPr>
      </w:pPr>
    </w:p>
    <w:p w14:paraId="769D4C29" w14:textId="77777777" w:rsidR="0064482C" w:rsidRDefault="0064482C" w:rsidP="0064482C">
      <w:pPr>
        <w:rPr>
          <w:b/>
          <w:bCs/>
        </w:rPr>
      </w:pPr>
    </w:p>
    <w:p w14:paraId="5092F07B" w14:textId="0D93B542" w:rsidR="0064482C" w:rsidRPr="0064482C" w:rsidRDefault="0064482C" w:rsidP="0064482C">
      <w:pPr>
        <w:rPr>
          <w:b/>
          <w:bCs/>
        </w:rPr>
      </w:pPr>
      <w:r w:rsidRPr="0064482C">
        <w:rPr>
          <w:b/>
          <w:bCs/>
        </w:rPr>
        <w:t>Request and response example</w:t>
      </w:r>
      <w:r>
        <w:rPr>
          <w:b/>
          <w:bCs/>
        </w:rPr>
        <w:t>-</w:t>
      </w:r>
    </w:p>
    <w:p w14:paraId="302085B6" w14:textId="77777777" w:rsidR="0064482C" w:rsidRPr="0064482C" w:rsidRDefault="0064482C" w:rsidP="0064482C">
      <w:pPr>
        <w:rPr>
          <w:b/>
          <w:bCs/>
        </w:rPr>
      </w:pPr>
    </w:p>
    <w:p w14:paraId="6A776C52" w14:textId="77777777" w:rsidR="0064482C" w:rsidRDefault="0064482C" w:rsidP="00BF0A1B">
      <w:pPr>
        <w:rPr>
          <w:b/>
          <w:bCs/>
        </w:rPr>
      </w:pPr>
    </w:p>
    <w:p w14:paraId="0967E214" w14:textId="77777777" w:rsidR="0064482C" w:rsidRDefault="0064482C" w:rsidP="00BF0A1B">
      <w:pPr>
        <w:rPr>
          <w:b/>
          <w:bCs/>
        </w:rPr>
      </w:pPr>
    </w:p>
    <w:p w14:paraId="79E6B8D4" w14:textId="1D9397FF" w:rsidR="0064482C" w:rsidRPr="00BF0A1B" w:rsidRDefault="0064482C" w:rsidP="00BF0A1B">
      <w:pPr>
        <w:rPr>
          <w:b/>
          <w:bCs/>
        </w:rPr>
      </w:pPr>
      <w:r>
        <w:rPr>
          <w:b/>
          <w:bCs/>
          <w:noProof/>
        </w:rPr>
        <w:drawing>
          <wp:inline distT="0" distB="0" distL="0" distR="0" wp14:anchorId="423AD90B" wp14:editId="72EAD13D">
            <wp:extent cx="5448300" cy="3162300"/>
            <wp:effectExtent l="0" t="0" r="0" b="0"/>
            <wp:docPr id="16566206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20630" name="Picture 4"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2778" t="8871" r="5555" b="9315"/>
                    <a:stretch/>
                  </pic:blipFill>
                  <pic:spPr bwMode="auto">
                    <a:xfrm>
                      <a:off x="0" y="0"/>
                      <a:ext cx="5448300" cy="3162300"/>
                    </a:xfrm>
                    <a:prstGeom prst="rect">
                      <a:avLst/>
                    </a:prstGeom>
                    <a:ln>
                      <a:noFill/>
                    </a:ln>
                    <a:extLst>
                      <a:ext uri="{53640926-AAD7-44D8-BBD7-CCE9431645EC}">
                        <a14:shadowObscured xmlns:a14="http://schemas.microsoft.com/office/drawing/2010/main"/>
                      </a:ext>
                    </a:extLst>
                  </pic:spPr>
                </pic:pic>
              </a:graphicData>
            </a:graphic>
          </wp:inline>
        </w:drawing>
      </w:r>
    </w:p>
    <w:sectPr w:rsidR="0064482C" w:rsidRPr="00BF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1B"/>
    <w:rsid w:val="0064482C"/>
    <w:rsid w:val="00BF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A26AD"/>
  <w15:chartTrackingRefBased/>
  <w15:docId w15:val="{A2CC2971-D26A-7A4D-9D4E-66E196B5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A1B"/>
    <w:rPr>
      <w:color w:val="0563C1" w:themeColor="hyperlink"/>
      <w:u w:val="single"/>
    </w:rPr>
  </w:style>
  <w:style w:type="character" w:styleId="UnresolvedMention">
    <w:name w:val="Unresolved Mention"/>
    <w:basedOn w:val="DefaultParagraphFont"/>
    <w:uiPriority w:val="99"/>
    <w:semiHidden/>
    <w:unhideWhenUsed/>
    <w:rsid w:val="00BF0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3316">
      <w:bodyDiv w:val="1"/>
      <w:marLeft w:val="0"/>
      <w:marRight w:val="0"/>
      <w:marTop w:val="0"/>
      <w:marBottom w:val="0"/>
      <w:divBdr>
        <w:top w:val="none" w:sz="0" w:space="0" w:color="auto"/>
        <w:left w:val="none" w:sz="0" w:space="0" w:color="auto"/>
        <w:bottom w:val="none" w:sz="0" w:space="0" w:color="auto"/>
        <w:right w:val="none" w:sz="0" w:space="0" w:color="auto"/>
      </w:divBdr>
    </w:div>
    <w:div w:id="834877459">
      <w:bodyDiv w:val="1"/>
      <w:marLeft w:val="0"/>
      <w:marRight w:val="0"/>
      <w:marTop w:val="0"/>
      <w:marBottom w:val="0"/>
      <w:divBdr>
        <w:top w:val="none" w:sz="0" w:space="0" w:color="auto"/>
        <w:left w:val="none" w:sz="0" w:space="0" w:color="auto"/>
        <w:bottom w:val="none" w:sz="0" w:space="0" w:color="auto"/>
        <w:right w:val="none" w:sz="0" w:space="0" w:color="auto"/>
      </w:divBdr>
    </w:div>
    <w:div w:id="1309869191">
      <w:bodyDiv w:val="1"/>
      <w:marLeft w:val="0"/>
      <w:marRight w:val="0"/>
      <w:marTop w:val="0"/>
      <w:marBottom w:val="0"/>
      <w:divBdr>
        <w:top w:val="none" w:sz="0" w:space="0" w:color="auto"/>
        <w:left w:val="none" w:sz="0" w:space="0" w:color="auto"/>
        <w:bottom w:val="none" w:sz="0" w:space="0" w:color="auto"/>
        <w:right w:val="none" w:sz="0" w:space="0" w:color="auto"/>
      </w:divBdr>
    </w:div>
    <w:div w:id="1313826546">
      <w:bodyDiv w:val="1"/>
      <w:marLeft w:val="0"/>
      <w:marRight w:val="0"/>
      <w:marTop w:val="0"/>
      <w:marBottom w:val="0"/>
      <w:divBdr>
        <w:top w:val="none" w:sz="0" w:space="0" w:color="auto"/>
        <w:left w:val="none" w:sz="0" w:space="0" w:color="auto"/>
        <w:bottom w:val="none" w:sz="0" w:space="0" w:color="auto"/>
        <w:right w:val="none" w:sz="0" w:space="0" w:color="auto"/>
      </w:divBdr>
    </w:div>
    <w:div w:id="190771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 TargetMode="External"/><Relationship Id="rId11" Type="http://schemas.openxmlformats.org/officeDocument/2006/relationships/theme" Target="theme/theme1.xml"/><Relationship Id="rId5" Type="http://schemas.openxmlformats.org/officeDocument/2006/relationships/hyperlink" Target="http://127.0.0.1:8000/" TargetMode="External"/><Relationship Id="rId10" Type="http://schemas.openxmlformats.org/officeDocument/2006/relationships/fontTable" Target="fontTable.xml"/><Relationship Id="rId4" Type="http://schemas.openxmlformats.org/officeDocument/2006/relationships/hyperlink" Target="http://127.0.0.1:8000/"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Atluri, Hanith</dc:creator>
  <cp:keywords/>
  <dc:description/>
  <cp:lastModifiedBy>Atluri, Hanith</cp:lastModifiedBy>
  <cp:revision>1</cp:revision>
  <dcterms:created xsi:type="dcterms:W3CDTF">2023-10-06T01:33:00Z</dcterms:created>
  <dcterms:modified xsi:type="dcterms:W3CDTF">2023-10-06T01:52:00Z</dcterms:modified>
</cp:coreProperties>
</file>