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Languru - 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750"/>
        <w:tblGridChange w:id="0">
          <w:tblGrid>
            <w:gridCol w:w="2385"/>
            <w:gridCol w:w="675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  <w:shd w:fill="4a86e8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4a86e8" w:val="clear"/>
                <w:rtl w:val="0"/>
              </w:rPr>
              <w:t xml:space="preserve">Project Description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Languru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="288" w:lineRule="auto"/>
              <w:rPr/>
            </w:pPr>
            <w:r w:rsidDel="00000000" w:rsidR="00000000" w:rsidRPr="00000000">
              <w:rPr>
                <w:rtl w:val="0"/>
              </w:rPr>
              <w:t xml:space="preserve">Radiant</w:t>
            </w:r>
          </w:p>
        </w:tc>
      </w:tr>
      <w:tr>
        <w:trPr>
          <w:cantSplit w:val="0"/>
          <w:trHeight w:val="4533.79394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Recording voice and breaking</w:t>
            </w:r>
            <w:r w:rsidDel="00000000" w:rsidR="00000000" w:rsidRPr="00000000">
              <w:rPr>
                <w:highlight w:val="white"/>
                <w:rtl w:val="0"/>
              </w:rPr>
              <w:t xml:space="preserve"> down the sound of a word with real-time feedback on users pronunciation accuracy.</w:t>
            </w:r>
          </w:p>
          <w:p w:rsidR="00000000" w:rsidDel="00000000" w:rsidP="00000000" w:rsidRDefault="00000000" w:rsidRPr="00000000" w14:paraId="0000000C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00D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  <w:t xml:space="preserve"> want to </w:t>
            </w:r>
            <w:r w:rsidDel="00000000" w:rsidR="00000000" w:rsidRPr="00000000">
              <w:rPr>
                <w:highlight w:val="white"/>
                <w:rtl w:val="0"/>
              </w:rPr>
              <w:t xml:space="preserve">improve their English </w:t>
            </w:r>
            <w:r w:rsidDel="00000000" w:rsidR="00000000" w:rsidRPr="00000000">
              <w:rPr>
                <w:highlight w:val="white"/>
                <w:rtl w:val="0"/>
              </w:rPr>
              <w:t xml:space="preserve">pronunctiation</w:t>
            </w: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Languru</w:t>
            </w:r>
          </w:p>
          <w:p w:rsidR="00000000" w:rsidDel="00000000" w:rsidP="00000000" w:rsidRDefault="00000000" w:rsidRPr="00000000" w14:paraId="0000000F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 a</w:t>
            </w:r>
            <w:r w:rsidDel="00000000" w:rsidR="00000000" w:rsidRPr="00000000">
              <w:rPr>
                <w:rtl w:val="0"/>
              </w:rPr>
              <w:t xml:space="preserve"> mobile app</w:t>
            </w:r>
          </w:p>
          <w:p w:rsidR="00000000" w:rsidDel="00000000" w:rsidP="00000000" w:rsidRDefault="00000000" w:rsidRPr="00000000" w14:paraId="00000010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checks users’ single words and provides accurate feedback.</w:t>
            </w:r>
          </w:p>
          <w:p w:rsidR="00000000" w:rsidDel="00000000" w:rsidP="00000000" w:rsidRDefault="00000000" w:rsidRPr="00000000" w14:paraId="00000011">
            <w:pPr>
              <w:spacing w:before="12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unlike</w:t>
            </w:r>
            <w:r w:rsidDel="00000000" w:rsidR="00000000" w:rsidRPr="00000000">
              <w:rPr>
                <w:rtl w:val="0"/>
              </w:rPr>
              <w:t xml:space="preserve"> the traditional way English learners get feedback from their teachers.</w:t>
            </w:r>
          </w:p>
          <w:p w:rsidR="00000000" w:rsidDel="00000000" w:rsidP="00000000" w:rsidRDefault="00000000" w:rsidRPr="00000000" w14:paraId="00000012">
            <w:pPr>
              <w:spacing w:before="12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brings together the best of language and guru to help English learners improve their pronunciation and fluency.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 Outcomes: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="288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Users can improve their speaking skill anywhere and anytime.</w:t>
            </w:r>
          </w:p>
          <w:p w:rsidR="00000000" w:rsidDel="00000000" w:rsidP="00000000" w:rsidRDefault="00000000" w:rsidRPr="00000000" w14:paraId="00000018">
            <w:pPr>
              <w:spacing w:before="120" w:line="288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Users can record their voice and receive feedback from Languru to improve.</w:t>
            </w:r>
          </w:p>
          <w:p w:rsidR="00000000" w:rsidDel="00000000" w:rsidP="00000000" w:rsidRDefault="00000000" w:rsidRPr="00000000" w14:paraId="00000019">
            <w:pPr>
              <w:spacing w:before="120" w:line="288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Users will have a number of topics to choose to master their speaking skill.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4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="288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https://github.com/htmw/Languru/wiki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2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tmw/Languru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