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35DA0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color w:val="ffffff"/>
          <w:sz w:val="52"/>
          <w:szCs w:val="52"/>
        </w:rPr>
      </w:pPr>
      <w:bookmarkStart w:colFirst="0" w:colLast="0" w:name="_6rjozrfwyga5" w:id="0"/>
      <w:bookmarkEnd w:id="0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52"/>
          <w:szCs w:val="52"/>
          <w:rtl w:val="0"/>
        </w:rPr>
        <w:t xml:space="preserve">WeatherWear Deployment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f93l4laghasg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Local Development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Environment Configuration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Deployment Options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Vercel Deployment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AWS Deployment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Monitoring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Maintenance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Troubleshooting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tt1ldt4kvvxi" w:id="2"/>
      <w:bookmarkEnd w:id="2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1pyogxsq4kfb" w:id="3"/>
      <w:bookmarkEnd w:id="3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Required Services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Node.js (18.x or later)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Ensure Node.js is installed and up-to-date.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Git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A Git client must be installed for version control.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Firebase Account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Required for authentication and related services.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RapidAPI Subscription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Access to OpenWeather and Google Maps Geocoding APIs.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838e9cy5ysit" w:id="4"/>
      <w:bookmarkEnd w:id="4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Required Tools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npm or yarn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For dependency management.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Firebase CLI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For deploying and managing Firebase services.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AWS CLI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For AWS deployments (if applicable).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Vercel CLI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 For deployments to Vercel.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5eywvtj345gq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Required Environment Variables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Create a local environment file (e.g., .env.local) and set the following variables:</w:t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API Keys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RAPIDAPI_KEY=your_rapidapi_key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Firebase Configuration</w:t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FIREBASE_API_KEY=your_firebase_api_key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FIREBASE_AUTH_DOMAIN=your-app.firebaseapp.com</w:t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FIREBASE_PROJECT_ID=your-project-id</w:t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FIREBASE_STORAGE_BUCKET=your-app.appspot.com</w:t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FIREBASE_MESSAGING_SENDER_ID=your_sender_id</w:t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FIREBASE_APP_ID=your_app_id</w:t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Application Version</w:t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NEXT_PUBLIC_VERSION=1.0.0</w:t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2xkpi9mwnqv0" w:id="6"/>
      <w:bookmarkEnd w:id="6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Local Development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color w:val="ffffff"/>
        </w:rPr>
      </w:pPr>
      <w:bookmarkStart w:colFirst="0" w:colLast="0" w:name="_5oovsydnnhwu" w:id="7"/>
      <w:bookmarkEnd w:id="7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Clone the repository</w:t>
      </w:r>
    </w:p>
    <w:p w:rsidR="00000000" w:rsidDel="00000000" w:rsidP="00000000" w:rsidRDefault="00000000" w:rsidRPr="00000000" w14:paraId="0000002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git clone https://github.com/your-org/weatherwear.git</w:t>
      </w:r>
    </w:p>
    <w:p w:rsidR="00000000" w:rsidDel="00000000" w:rsidP="00000000" w:rsidRDefault="00000000" w:rsidRPr="00000000" w14:paraId="0000002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cd weatherwear</w:t>
      </w:r>
    </w:p>
    <w:p w:rsidR="00000000" w:rsidDel="00000000" w:rsidP="00000000" w:rsidRDefault="00000000" w:rsidRPr="00000000" w14:paraId="0000002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Install dependencies</w:t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install</w:t>
      </w:r>
    </w:p>
    <w:p w:rsidR="00000000" w:rsidDel="00000000" w:rsidP="00000000" w:rsidRDefault="00000000" w:rsidRPr="00000000" w14:paraId="0000002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Set up local environment variables</w:t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cp .env.example .env.local</w:t>
      </w:r>
    </w:p>
    <w:p w:rsidR="00000000" w:rsidDel="00000000" w:rsidP="00000000" w:rsidRDefault="00000000" w:rsidRPr="00000000" w14:paraId="0000003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Edit .env.local with your API keys and configurations</w:t>
      </w:r>
    </w:p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Start the development server</w:t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run dev</w:t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color w:val="ffffff"/>
        </w:rPr>
      </w:pPr>
      <w:bookmarkStart w:colFirst="0" w:colLast="0" w:name="_d2lbbi6gnhxw" w:id="8"/>
      <w:bookmarkEnd w:id="8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Build and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Run test suite</w:t>
      </w:r>
    </w:p>
    <w:p w:rsidR="00000000" w:rsidDel="00000000" w:rsidP="00000000" w:rsidRDefault="00000000" w:rsidRPr="00000000" w14:paraId="0000003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run test</w:t>
      </w:r>
    </w:p>
    <w:p w:rsidR="00000000" w:rsidDel="00000000" w:rsidP="00000000" w:rsidRDefault="00000000" w:rsidRPr="00000000" w14:paraId="0000003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Build the application</w:t>
      </w:r>
    </w:p>
    <w:p w:rsidR="00000000" w:rsidDel="00000000" w:rsidP="00000000" w:rsidRDefault="00000000" w:rsidRPr="00000000" w14:paraId="0000003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run build</w:t>
      </w:r>
    </w:p>
    <w:p w:rsidR="00000000" w:rsidDel="00000000" w:rsidP="00000000" w:rsidRDefault="00000000" w:rsidRPr="00000000" w14:paraId="0000003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Start the production server locally</w:t>
      </w:r>
    </w:p>
    <w:p w:rsidR="00000000" w:rsidDel="00000000" w:rsidP="00000000" w:rsidRDefault="00000000" w:rsidRPr="00000000" w14:paraId="0000004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run start</w:t>
      </w:r>
    </w:p>
    <w:p w:rsidR="00000000" w:rsidDel="00000000" w:rsidP="00000000" w:rsidRDefault="00000000" w:rsidRPr="00000000" w14:paraId="00000041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b9cq0rc9akrr" w:id="9"/>
      <w:bookmarkEnd w:id="9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Environment Configuration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It is recommended to maintain separate environment files for each stage: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Development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 (.env.development)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Production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 (.env.production)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Testing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 (.env.test)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Each file should include environment-specific variables.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Example .env.development:</w:t>
      </w:r>
    </w:p>
    <w:p w:rsidR="00000000" w:rsidDel="00000000" w:rsidP="00000000" w:rsidRDefault="00000000" w:rsidRPr="00000000" w14:paraId="00000049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NODE_ENV=development</w:t>
      </w:r>
    </w:p>
    <w:p w:rsidR="00000000" w:rsidDel="00000000" w:rsidP="00000000" w:rsidRDefault="00000000" w:rsidRPr="00000000" w14:paraId="0000004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Add any development-specific environment variables here</w:t>
      </w:r>
    </w:p>
    <w:p w:rsidR="00000000" w:rsidDel="00000000" w:rsidP="00000000" w:rsidRDefault="00000000" w:rsidRPr="00000000" w14:paraId="0000004C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o0iilhz4zpan" w:id="10"/>
      <w:bookmarkEnd w:id="10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Deployment Options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21ax8k9zb3n9" w:id="11"/>
      <w:bookmarkEnd w:id="11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Vercel Deployment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color w:val="ffffff"/>
        </w:rPr>
      </w:pPr>
      <w:bookmarkStart w:colFirst="0" w:colLast="0" w:name="_9fjq8g269cwc" w:id="12"/>
      <w:bookmarkEnd w:id="12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Install the Vercel CLI:</w:t>
      </w:r>
    </w:p>
    <w:p w:rsidR="00000000" w:rsidDel="00000000" w:rsidP="00000000" w:rsidRDefault="00000000" w:rsidRPr="00000000" w14:paraId="00000051">
      <w:pPr>
        <w:ind w:left="720" w:firstLine="72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i -g vercel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Log in to Vercel:</w:t>
      </w:r>
    </w:p>
    <w:p w:rsidR="00000000" w:rsidDel="00000000" w:rsidP="00000000" w:rsidRDefault="00000000" w:rsidRPr="00000000" w14:paraId="00000053">
      <w:pPr>
        <w:ind w:left="1440" w:firstLine="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 login</w:t>
      </w:r>
    </w:p>
    <w:p w:rsidR="00000000" w:rsidDel="00000000" w:rsidP="00000000" w:rsidRDefault="00000000" w:rsidRPr="00000000" w14:paraId="00000054">
      <w:pPr>
        <w:ind w:left="720" w:firstLine="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0"/>
          <w:numId w:val="9"/>
        </w:numPr>
        <w:spacing w:after="40" w:before="240" w:lineRule="auto"/>
        <w:ind w:left="720" w:hanging="360"/>
        <w:rPr>
          <w:rFonts w:ascii="Quicksand" w:cs="Quicksand" w:eastAsia="Quicksand" w:hAnsi="Quicksand"/>
          <w:b w:val="1"/>
          <w:color w:val="ffffff"/>
          <w:sz w:val="22"/>
          <w:szCs w:val="22"/>
          <w:u w:val="none"/>
        </w:rPr>
      </w:pPr>
      <w:bookmarkStart w:colFirst="0" w:colLast="0" w:name="_72aty6lfsf9b" w:id="13"/>
      <w:bookmarkEnd w:id="13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Deploy</w:t>
      </w:r>
    </w:p>
    <w:p w:rsidR="00000000" w:rsidDel="00000000" w:rsidP="00000000" w:rsidRDefault="00000000" w:rsidRPr="00000000" w14:paraId="0000005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Initial deployment: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</w:t>
      </w:r>
    </w:p>
    <w:p w:rsidR="00000000" w:rsidDel="00000000" w:rsidP="00000000" w:rsidRDefault="00000000" w:rsidRPr="00000000" w14:paraId="00000057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Production deployment: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 --prod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color w:val="ffffff"/>
        </w:rPr>
      </w:pPr>
      <w:bookmarkStart w:colFirst="0" w:colLast="0" w:name="_6qeiyjho6fe4" w:id="14"/>
      <w:bookmarkEnd w:id="14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2. Configuration (Example vercel.json)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"version": 2,</w:t>
      </w:r>
    </w:p>
    <w:p w:rsidR="00000000" w:rsidDel="00000000" w:rsidP="00000000" w:rsidRDefault="00000000" w:rsidRPr="00000000" w14:paraId="0000005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"builds": [</w:t>
      </w:r>
    </w:p>
    <w:p w:rsidR="00000000" w:rsidDel="00000000" w:rsidP="00000000" w:rsidRDefault="00000000" w:rsidRPr="00000000" w14:paraId="0000005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"src": "package.json",</w:t>
      </w:r>
    </w:p>
    <w:p w:rsidR="00000000" w:rsidDel="00000000" w:rsidP="00000000" w:rsidRDefault="00000000" w:rsidRPr="00000000" w14:paraId="0000005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"use": "@vercel/next"</w:t>
      </w:r>
    </w:p>
    <w:p w:rsidR="00000000" w:rsidDel="00000000" w:rsidP="00000000" w:rsidRDefault="00000000" w:rsidRPr="00000000" w14:paraId="0000006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"env": {</w:t>
      </w:r>
    </w:p>
    <w:p w:rsidR="00000000" w:rsidDel="00000000" w:rsidP="00000000" w:rsidRDefault="00000000" w:rsidRPr="00000000" w14:paraId="0000006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"RAPIDAPI_KEY": "@rapidapi-key",</w:t>
      </w:r>
    </w:p>
    <w:p w:rsidR="00000000" w:rsidDel="00000000" w:rsidP="00000000" w:rsidRDefault="00000000" w:rsidRPr="00000000" w14:paraId="0000006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"FIREBASE_API_KEY": "@firebase-api-key"</w:t>
      </w:r>
    </w:p>
    <w:p w:rsidR="00000000" w:rsidDel="00000000" w:rsidP="00000000" w:rsidRDefault="00000000" w:rsidRPr="00000000" w14:paraId="0000006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9b9u3adrsw81" w:id="15"/>
      <w:bookmarkEnd w:id="15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AWS Deployment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1"/>
          <w:color w:val="ffffff"/>
          <w:sz w:val="22"/>
          <w:szCs w:val="22"/>
        </w:rPr>
      </w:pPr>
      <w:bookmarkStart w:colFirst="0" w:colLast="0" w:name="_wgmr0zotncjs" w:id="16"/>
      <w:bookmarkEnd w:id="16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An active AWS account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AWS CLI installed and configured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ECR repository (if using containerized deployment)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ECS cluster (if using ECS)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1"/>
          <w:color w:val="ffffff"/>
          <w:sz w:val="22"/>
          <w:szCs w:val="22"/>
        </w:rPr>
      </w:pPr>
      <w:bookmarkStart w:colFirst="0" w:colLast="0" w:name="_yy662mak9b3p" w:id="17"/>
      <w:bookmarkEnd w:id="17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Option 1: AWS Amplify</w:t>
      </w:r>
    </w:p>
    <w:p w:rsidR="00000000" w:rsidDel="00000000" w:rsidP="00000000" w:rsidRDefault="00000000" w:rsidRPr="00000000" w14:paraId="0000006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1.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Install the Amplify CLI: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install -g @aws-amplify/cli</w:t>
      </w:r>
    </w:p>
    <w:p w:rsidR="00000000" w:rsidDel="00000000" w:rsidP="00000000" w:rsidRDefault="00000000" w:rsidRPr="00000000" w14:paraId="0000007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2. Configure Amplify: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amplify configure</w:t>
      </w:r>
    </w:p>
    <w:p w:rsidR="00000000" w:rsidDel="00000000" w:rsidP="00000000" w:rsidRDefault="00000000" w:rsidRPr="00000000" w14:paraId="0000007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3. Initialize the project: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amplify init</w:t>
      </w:r>
    </w:p>
    <w:p w:rsidR="00000000" w:rsidDel="00000000" w:rsidP="00000000" w:rsidRDefault="00000000" w:rsidRPr="00000000" w14:paraId="0000007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4.Deploy to Amplify: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amplify push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1"/>
          <w:color w:val="ffffff"/>
          <w:sz w:val="22"/>
          <w:szCs w:val="22"/>
        </w:rPr>
      </w:pPr>
      <w:bookmarkStart w:colFirst="0" w:colLast="0" w:name="_n6ol432s1evf" w:id="18"/>
      <w:bookmarkEnd w:id="18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2"/>
          <w:szCs w:val="22"/>
          <w:rtl w:val="0"/>
        </w:rPr>
        <w:t xml:space="preserve">Option 2: Containerized Deployment (ECS)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Dockerfile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FROM node:18-alpine AS base</w:t>
      </w:r>
    </w:p>
    <w:p w:rsidR="00000000" w:rsidDel="00000000" w:rsidP="00000000" w:rsidRDefault="00000000" w:rsidRPr="00000000" w14:paraId="0000007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Dependencies</w:t>
      </w:r>
    </w:p>
    <w:p w:rsidR="00000000" w:rsidDel="00000000" w:rsidP="00000000" w:rsidRDefault="00000000" w:rsidRPr="00000000" w14:paraId="0000007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FROM base AS deps</w:t>
      </w:r>
    </w:p>
    <w:p w:rsidR="00000000" w:rsidDel="00000000" w:rsidP="00000000" w:rsidRDefault="00000000" w:rsidRPr="00000000" w14:paraId="0000007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RUN apk add --no-cache libc6-compat</w:t>
      </w:r>
    </w:p>
    <w:p w:rsidR="00000000" w:rsidDel="00000000" w:rsidP="00000000" w:rsidRDefault="00000000" w:rsidRPr="00000000" w14:paraId="0000007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WORKDIR /app</w:t>
      </w:r>
    </w:p>
    <w:p w:rsidR="00000000" w:rsidDel="00000000" w:rsidP="00000000" w:rsidRDefault="00000000" w:rsidRPr="00000000" w14:paraId="0000007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package*.json ./</w:t>
      </w:r>
    </w:p>
    <w:p w:rsidR="00000000" w:rsidDel="00000000" w:rsidP="00000000" w:rsidRDefault="00000000" w:rsidRPr="00000000" w14:paraId="0000007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RUN npm ci</w:t>
      </w:r>
    </w:p>
    <w:p w:rsidR="00000000" w:rsidDel="00000000" w:rsidP="00000000" w:rsidRDefault="00000000" w:rsidRPr="00000000" w14:paraId="0000007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Builder</w:t>
      </w:r>
    </w:p>
    <w:p w:rsidR="00000000" w:rsidDel="00000000" w:rsidP="00000000" w:rsidRDefault="00000000" w:rsidRPr="00000000" w14:paraId="0000007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FROM base AS builder</w:t>
      </w:r>
    </w:p>
    <w:p w:rsidR="00000000" w:rsidDel="00000000" w:rsidP="00000000" w:rsidRDefault="00000000" w:rsidRPr="00000000" w14:paraId="0000008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WORKDIR /app</w:t>
      </w:r>
    </w:p>
    <w:p w:rsidR="00000000" w:rsidDel="00000000" w:rsidP="00000000" w:rsidRDefault="00000000" w:rsidRPr="00000000" w14:paraId="0000008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--from=deps /app/node_modules ./node_modules</w:t>
      </w:r>
    </w:p>
    <w:p w:rsidR="00000000" w:rsidDel="00000000" w:rsidP="00000000" w:rsidRDefault="00000000" w:rsidRPr="00000000" w14:paraId="0000008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. .</w:t>
      </w:r>
    </w:p>
    <w:p w:rsidR="00000000" w:rsidDel="00000000" w:rsidP="00000000" w:rsidRDefault="00000000" w:rsidRPr="00000000" w14:paraId="0000008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RUN npm run build</w:t>
      </w:r>
    </w:p>
    <w:p w:rsidR="00000000" w:rsidDel="00000000" w:rsidP="00000000" w:rsidRDefault="00000000" w:rsidRPr="00000000" w14:paraId="0000008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Runner</w:t>
      </w:r>
    </w:p>
    <w:p w:rsidR="00000000" w:rsidDel="00000000" w:rsidP="00000000" w:rsidRDefault="00000000" w:rsidRPr="00000000" w14:paraId="0000008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FROM base AS runner</w:t>
      </w:r>
    </w:p>
    <w:p w:rsidR="00000000" w:rsidDel="00000000" w:rsidP="00000000" w:rsidRDefault="00000000" w:rsidRPr="00000000" w14:paraId="0000008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WORKDIR /app</w:t>
      </w:r>
    </w:p>
    <w:p w:rsidR="00000000" w:rsidDel="00000000" w:rsidP="00000000" w:rsidRDefault="00000000" w:rsidRPr="00000000" w14:paraId="0000008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ENV NODE_ENV production</w:t>
      </w:r>
    </w:p>
    <w:p w:rsidR="00000000" w:rsidDel="00000000" w:rsidP="00000000" w:rsidRDefault="00000000" w:rsidRPr="00000000" w14:paraId="0000008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--from=builder /app/public ./public</w:t>
      </w:r>
    </w:p>
    <w:p w:rsidR="00000000" w:rsidDel="00000000" w:rsidP="00000000" w:rsidRDefault="00000000" w:rsidRPr="00000000" w14:paraId="0000008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--from=builder /app/.next/standalone ./</w:t>
      </w:r>
    </w:p>
    <w:p w:rsidR="00000000" w:rsidDel="00000000" w:rsidP="00000000" w:rsidRDefault="00000000" w:rsidRPr="00000000" w14:paraId="0000008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COPY --from=builder /app/.next/static ./.next/static</w:t>
      </w:r>
    </w:p>
    <w:p w:rsidR="00000000" w:rsidDel="00000000" w:rsidP="00000000" w:rsidRDefault="00000000" w:rsidRPr="00000000" w14:paraId="0000008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CMD ["node", "server.js"]</w:t>
      </w:r>
    </w:p>
    <w:p w:rsidR="00000000" w:rsidDel="00000000" w:rsidP="00000000" w:rsidRDefault="00000000" w:rsidRPr="00000000" w14:paraId="0000008D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Quicksand" w:cs="Quicksand" w:eastAsia="Quicksand" w:hAnsi="Quicksand"/>
          <w:b w:val="1"/>
          <w:color w:val="ffffff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Deploy Steps: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  <w:color w:val="ffffff"/>
          <w:u w:val="none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Authenticate and push the Docker image to ECR: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aws ecr get-login-password --region &lt;region&gt; | docker login --username AWS --password-stdin &lt;account_id&gt;.dkr.ecr.&lt;region&gt;.amazonaws.com</w:t>
      </w:r>
    </w:p>
    <w:p w:rsidR="00000000" w:rsidDel="00000000" w:rsidP="00000000" w:rsidRDefault="00000000" w:rsidRPr="00000000" w14:paraId="0000009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docker build -t weatherwear .</w:t>
      </w:r>
    </w:p>
    <w:p w:rsidR="00000000" w:rsidDel="00000000" w:rsidP="00000000" w:rsidRDefault="00000000" w:rsidRPr="00000000" w14:paraId="0000009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docker tag weatherwear:latest &lt;account_id&gt;.dkr.ecr.&lt;region&gt;.amazonaws.com/weatherwear:latest</w:t>
      </w:r>
    </w:p>
    <w:p w:rsidR="00000000" w:rsidDel="00000000" w:rsidP="00000000" w:rsidRDefault="00000000" w:rsidRPr="00000000" w14:paraId="0000009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docker push &lt;account_id&gt;.dkr.ecr.&lt;region&gt;.amazonaws.com/weatherwear:latest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2.Update your ECS service (either via the AWS Console or CLI) to use the new image.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bxsjcmgihprj" w:id="19"/>
      <w:bookmarkEnd w:id="19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Monitoring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hnyricbss9pd" w:id="20"/>
      <w:bookmarkEnd w:id="20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Application Monitoring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Implement metrics and logging within your code to track performance and error rates. For example:</w:t>
      </w:r>
    </w:p>
    <w:p w:rsidR="00000000" w:rsidDel="00000000" w:rsidP="00000000" w:rsidRDefault="00000000" w:rsidRPr="00000000" w14:paraId="0000009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import { metrics } from './lib/metrics';</w:t>
      </w:r>
    </w:p>
    <w:p w:rsidR="00000000" w:rsidDel="00000000" w:rsidP="00000000" w:rsidRDefault="00000000" w:rsidRPr="00000000" w14:paraId="0000009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export const monitor = {</w:t>
      </w:r>
    </w:p>
    <w:p w:rsidR="00000000" w:rsidDel="00000000" w:rsidP="00000000" w:rsidRDefault="00000000" w:rsidRPr="00000000" w14:paraId="0000009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logError(error: Error, context?: Record&lt;string, any&gt;) {</w:t>
      </w:r>
    </w:p>
    <w:p w:rsidR="00000000" w:rsidDel="00000000" w:rsidP="00000000" w:rsidRDefault="00000000" w:rsidRPr="00000000" w14:paraId="0000009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metrics.increment('error', { ...context });</w:t>
      </w:r>
    </w:p>
    <w:p w:rsidR="00000000" w:rsidDel="00000000" w:rsidP="00000000" w:rsidRDefault="00000000" w:rsidRPr="00000000" w14:paraId="0000009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console.error(error);</w:t>
      </w:r>
    </w:p>
    <w:p w:rsidR="00000000" w:rsidDel="00000000" w:rsidP="00000000" w:rsidRDefault="00000000" w:rsidRPr="00000000" w14:paraId="0000009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logAPICall(endpoint: string, duration: number) {</w:t>
      </w:r>
    </w:p>
    <w:p w:rsidR="00000000" w:rsidDel="00000000" w:rsidP="00000000" w:rsidRDefault="00000000" w:rsidRPr="00000000" w14:paraId="000000A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metrics.timing('api.call', duration, { endpoint });</w:t>
      </w:r>
    </w:p>
    <w:p w:rsidR="00000000" w:rsidDel="00000000" w:rsidP="00000000" w:rsidRDefault="00000000" w:rsidRPr="00000000" w14:paraId="000000A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cxoovh5yhg0v" w:id="21"/>
      <w:bookmarkEnd w:id="21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Health Checks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Implement a simple health check endpoint to verify uptime and deployment status:</w:t>
      </w:r>
    </w:p>
    <w:p w:rsidR="00000000" w:rsidDel="00000000" w:rsidP="00000000" w:rsidRDefault="00000000" w:rsidRPr="00000000" w14:paraId="000000A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// pages/api/health.ts</w:t>
      </w:r>
    </w:p>
    <w:p w:rsidR="00000000" w:rsidDel="00000000" w:rsidP="00000000" w:rsidRDefault="00000000" w:rsidRPr="00000000" w14:paraId="000000A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export default function handler(req, res) {</w:t>
      </w:r>
    </w:p>
    <w:p w:rsidR="00000000" w:rsidDel="00000000" w:rsidP="00000000" w:rsidRDefault="00000000" w:rsidRPr="00000000" w14:paraId="000000A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const health = {</w:t>
      </w:r>
    </w:p>
    <w:p w:rsidR="00000000" w:rsidDel="00000000" w:rsidP="00000000" w:rsidRDefault="00000000" w:rsidRPr="00000000" w14:paraId="000000A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uptime: process.uptime(),</w:t>
      </w:r>
    </w:p>
    <w:p w:rsidR="00000000" w:rsidDel="00000000" w:rsidP="00000000" w:rsidRDefault="00000000" w:rsidRPr="00000000" w14:paraId="000000A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timestamp: Date.now(),</w:t>
      </w:r>
    </w:p>
    <w:p w:rsidR="00000000" w:rsidDel="00000000" w:rsidP="00000000" w:rsidRDefault="00000000" w:rsidRPr="00000000" w14:paraId="000000A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status: 'healthy',</w:t>
      </w:r>
    </w:p>
    <w:p w:rsidR="00000000" w:rsidDel="00000000" w:rsidP="00000000" w:rsidRDefault="00000000" w:rsidRPr="00000000" w14:paraId="000000A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version: process.env.NEXT_PUBLIC_VERSION</w:t>
      </w:r>
    </w:p>
    <w:p w:rsidR="00000000" w:rsidDel="00000000" w:rsidP="00000000" w:rsidRDefault="00000000" w:rsidRPr="00000000" w14:paraId="000000A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};</w:t>
      </w:r>
    </w:p>
    <w:p w:rsidR="00000000" w:rsidDel="00000000" w:rsidP="00000000" w:rsidRDefault="00000000" w:rsidRPr="00000000" w14:paraId="000000A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res.status(200).json(health);</w:t>
      </w:r>
    </w:p>
    <w:p w:rsidR="00000000" w:rsidDel="00000000" w:rsidP="00000000" w:rsidRDefault="00000000" w:rsidRPr="00000000" w14:paraId="000000B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q63ya976fhlm" w:id="22"/>
      <w:bookmarkEnd w:id="22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Maintenance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70nw2vncibpy" w:id="23"/>
      <w:bookmarkEnd w:id="23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Regular Tasks</w:t>
      </w:r>
    </w:p>
    <w:p w:rsidR="00000000" w:rsidDel="00000000" w:rsidP="00000000" w:rsidRDefault="00000000" w:rsidRPr="00000000" w14:paraId="000000B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1.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Update Dependencies: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audit</w:t>
      </w:r>
    </w:p>
    <w:p w:rsidR="00000000" w:rsidDel="00000000" w:rsidP="00000000" w:rsidRDefault="00000000" w:rsidRPr="00000000" w14:paraId="000000B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update</w:t>
      </w:r>
    </w:p>
    <w:p w:rsidR="00000000" w:rsidDel="00000000" w:rsidP="00000000" w:rsidRDefault="00000000" w:rsidRPr="00000000" w14:paraId="000000B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2.Review Logs: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Vercel</w:t>
      </w:r>
    </w:p>
    <w:p w:rsidR="00000000" w:rsidDel="00000000" w:rsidP="00000000" w:rsidRDefault="00000000" w:rsidRPr="00000000" w14:paraId="000000B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 logs</w:t>
      </w:r>
    </w:p>
    <w:p w:rsidR="00000000" w:rsidDel="00000000" w:rsidP="00000000" w:rsidRDefault="00000000" w:rsidRPr="00000000" w14:paraId="000000B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AWS CloudWatch</w:t>
      </w:r>
    </w:p>
    <w:p w:rsidR="00000000" w:rsidDel="00000000" w:rsidP="00000000" w:rsidRDefault="00000000" w:rsidRPr="00000000" w14:paraId="000000B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aws logs get-log-events --log-group-name /aws/weatherwear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bclwujk0is2s" w:id="24"/>
      <w:bookmarkEnd w:id="24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Backup Procedures</w:t>
      </w:r>
    </w:p>
    <w:p w:rsidR="00000000" w:rsidDel="00000000" w:rsidP="00000000" w:rsidRDefault="00000000" w:rsidRPr="00000000" w14:paraId="000000B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1.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Database Backup (Firebase):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 firestore:export backups/$(date +%Y%m%d)</w:t>
      </w:r>
    </w:p>
    <w:p w:rsidR="00000000" w:rsidDel="00000000" w:rsidP="00000000" w:rsidRDefault="00000000" w:rsidRPr="00000000" w14:paraId="000000B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2.Environment Variable Backup: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Vercel</w:t>
      </w:r>
    </w:p>
    <w:p w:rsidR="00000000" w:rsidDel="00000000" w:rsidP="00000000" w:rsidRDefault="00000000" w:rsidRPr="00000000" w14:paraId="000000B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 env pull .env.backup</w:t>
      </w:r>
    </w:p>
    <w:p w:rsidR="00000000" w:rsidDel="00000000" w:rsidP="00000000" w:rsidRDefault="00000000" w:rsidRPr="00000000" w14:paraId="000000B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AWS Parameter Store</w:t>
      </w:r>
    </w:p>
    <w:p w:rsidR="00000000" w:rsidDel="00000000" w:rsidP="00000000" w:rsidRDefault="00000000" w:rsidRPr="00000000" w14:paraId="000000C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aws ssm get-parameters-by-path --path /weatherwear/prod &gt; env_backup.json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color w:val="ffffff"/>
          <w:sz w:val="34"/>
          <w:szCs w:val="34"/>
        </w:rPr>
      </w:pPr>
      <w:bookmarkStart w:colFirst="0" w:colLast="0" w:name="_c4rm0cdj4pnz" w:id="25"/>
      <w:bookmarkEnd w:id="25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tw9h175uwp9k" w:id="26"/>
      <w:bookmarkEnd w:id="26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C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1. </w:t>
      </w: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API Connection Errors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try {</w:t>
      </w:r>
    </w:p>
    <w:p w:rsidR="00000000" w:rsidDel="00000000" w:rsidP="00000000" w:rsidRDefault="00000000" w:rsidRPr="00000000" w14:paraId="000000C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const response = await fetch(API_URL);</w:t>
      </w:r>
    </w:p>
    <w:p w:rsidR="00000000" w:rsidDel="00000000" w:rsidP="00000000" w:rsidRDefault="00000000" w:rsidRPr="00000000" w14:paraId="000000C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if (!response.ok) {</w:t>
      </w:r>
    </w:p>
    <w:p w:rsidR="00000000" w:rsidDel="00000000" w:rsidP="00000000" w:rsidRDefault="00000000" w:rsidRPr="00000000" w14:paraId="000000C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throw new Error(`API Error: ${response.status}`);</w:t>
      </w:r>
    </w:p>
    <w:p w:rsidR="00000000" w:rsidDel="00000000" w:rsidP="00000000" w:rsidRDefault="00000000" w:rsidRPr="00000000" w14:paraId="000000C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 catch (error) {</w:t>
      </w:r>
    </w:p>
    <w:p w:rsidR="00000000" w:rsidDel="00000000" w:rsidP="00000000" w:rsidRDefault="00000000" w:rsidRPr="00000000" w14:paraId="000000C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monitor.logError(error, { service: 'weather-api' });</w:t>
      </w:r>
    </w:p>
    <w:p w:rsidR="00000000" w:rsidDel="00000000" w:rsidP="00000000" w:rsidRDefault="00000000" w:rsidRPr="00000000" w14:paraId="000000C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// Consider implementing retry logic here</w:t>
      </w:r>
    </w:p>
    <w:p w:rsidR="00000000" w:rsidDel="00000000" w:rsidP="00000000" w:rsidRDefault="00000000" w:rsidRPr="00000000" w14:paraId="000000C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2. Build Failures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rm -rf .next node_modules</w:t>
      </w:r>
    </w:p>
    <w:p w:rsidR="00000000" w:rsidDel="00000000" w:rsidP="00000000" w:rsidRDefault="00000000" w:rsidRPr="00000000" w14:paraId="000000C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cache clean --force</w:t>
      </w:r>
    </w:p>
    <w:p w:rsidR="00000000" w:rsidDel="00000000" w:rsidP="00000000" w:rsidRDefault="00000000" w:rsidRPr="00000000" w14:paraId="000000C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npm install</w:t>
      </w:r>
    </w:p>
    <w:p w:rsidR="00000000" w:rsidDel="00000000" w:rsidP="00000000" w:rsidRDefault="00000000" w:rsidRPr="00000000" w14:paraId="000000D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3. Authentication Issues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firebase.auth().onAuthStateChanged((user) =&gt; {</w:t>
      </w:r>
    </w:p>
    <w:p w:rsidR="00000000" w:rsidDel="00000000" w:rsidP="00000000" w:rsidRDefault="00000000" w:rsidRPr="00000000" w14:paraId="000000D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if (!user) {</w:t>
      </w:r>
    </w:p>
    <w:p w:rsidR="00000000" w:rsidDel="00000000" w:rsidP="00000000" w:rsidRDefault="00000000" w:rsidRPr="00000000" w14:paraId="000000D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console.error('Authentication failed');</w:t>
      </w:r>
    </w:p>
    <w:p w:rsidR="00000000" w:rsidDel="00000000" w:rsidP="00000000" w:rsidRDefault="00000000" w:rsidRPr="00000000" w14:paraId="000000D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// Implement recovery logic as needed</w:t>
      </w:r>
    </w:p>
    <w:p w:rsidR="00000000" w:rsidDel="00000000" w:rsidP="00000000" w:rsidRDefault="00000000" w:rsidRPr="00000000" w14:paraId="000000D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});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vwdgkg83ska6" w:id="27"/>
      <w:bookmarkEnd w:id="27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Performance Optimization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  <w:color w:val="ffffff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Enable Caching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// next.config.js</w:t>
      </w:r>
    </w:p>
    <w:p w:rsidR="00000000" w:rsidDel="00000000" w:rsidP="00000000" w:rsidRDefault="00000000" w:rsidRPr="00000000" w14:paraId="000000D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module.exports = {</w:t>
      </w:r>
    </w:p>
    <w:p w:rsidR="00000000" w:rsidDel="00000000" w:rsidP="00000000" w:rsidRDefault="00000000" w:rsidRPr="00000000" w14:paraId="000000D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async headers() {</w:t>
      </w:r>
    </w:p>
    <w:p w:rsidR="00000000" w:rsidDel="00000000" w:rsidP="00000000" w:rsidRDefault="00000000" w:rsidRPr="00000000" w14:paraId="000000D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return [</w:t>
      </w:r>
    </w:p>
    <w:p w:rsidR="00000000" w:rsidDel="00000000" w:rsidP="00000000" w:rsidRDefault="00000000" w:rsidRPr="00000000" w14:paraId="000000D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{</w:t>
      </w:r>
    </w:p>
    <w:p w:rsidR="00000000" w:rsidDel="00000000" w:rsidP="00000000" w:rsidRDefault="00000000" w:rsidRPr="00000000" w14:paraId="000000D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source: '/api/:path*',</w:t>
      </w:r>
    </w:p>
    <w:p w:rsidR="00000000" w:rsidDel="00000000" w:rsidP="00000000" w:rsidRDefault="00000000" w:rsidRPr="00000000" w14:paraId="000000D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headers: [</w:t>
      </w:r>
    </w:p>
    <w:p w:rsidR="00000000" w:rsidDel="00000000" w:rsidP="00000000" w:rsidRDefault="00000000" w:rsidRPr="00000000" w14:paraId="000000D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  {</w:t>
      </w:r>
    </w:p>
    <w:p w:rsidR="00000000" w:rsidDel="00000000" w:rsidP="00000000" w:rsidRDefault="00000000" w:rsidRPr="00000000" w14:paraId="000000DF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    key: 'Cache-Control',</w:t>
      </w:r>
    </w:p>
    <w:p w:rsidR="00000000" w:rsidDel="00000000" w:rsidP="00000000" w:rsidRDefault="00000000" w:rsidRPr="00000000" w14:paraId="000000E0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    value: 'public, max-age=300, stale-while-revalidate=60'</w:t>
      </w:r>
    </w:p>
    <w:p w:rsidR="00000000" w:rsidDel="00000000" w:rsidP="00000000" w:rsidRDefault="00000000" w:rsidRPr="00000000" w14:paraId="000000E1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  }</w:t>
      </w:r>
    </w:p>
    <w:p w:rsidR="00000000" w:rsidDel="00000000" w:rsidP="00000000" w:rsidRDefault="00000000" w:rsidRPr="00000000" w14:paraId="000000E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  ]</w:t>
      </w:r>
    </w:p>
    <w:p w:rsidR="00000000" w:rsidDel="00000000" w:rsidP="00000000" w:rsidRDefault="00000000" w:rsidRPr="00000000" w14:paraId="000000E3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  }</w:t>
      </w:r>
    </w:p>
    <w:p w:rsidR="00000000" w:rsidDel="00000000" w:rsidP="00000000" w:rsidRDefault="00000000" w:rsidRPr="00000000" w14:paraId="000000E4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];</w:t>
      </w:r>
    </w:p>
    <w:p w:rsidR="00000000" w:rsidDel="00000000" w:rsidP="00000000" w:rsidRDefault="00000000" w:rsidRPr="00000000" w14:paraId="000000E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2. Image Optimization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// next.config.js</w:t>
      </w:r>
    </w:p>
    <w:p w:rsidR="00000000" w:rsidDel="00000000" w:rsidP="00000000" w:rsidRDefault="00000000" w:rsidRPr="00000000" w14:paraId="000000E8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module.exports = {</w:t>
      </w:r>
    </w:p>
    <w:p w:rsidR="00000000" w:rsidDel="00000000" w:rsidP="00000000" w:rsidRDefault="00000000" w:rsidRPr="00000000" w14:paraId="000000E9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images: {</w:t>
      </w:r>
    </w:p>
    <w:p w:rsidR="00000000" w:rsidDel="00000000" w:rsidP="00000000" w:rsidRDefault="00000000" w:rsidRPr="00000000" w14:paraId="000000EA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domains: ['your-cdn-domain'],</w:t>
      </w:r>
    </w:p>
    <w:p w:rsidR="00000000" w:rsidDel="00000000" w:rsidP="00000000" w:rsidRDefault="00000000" w:rsidRPr="00000000" w14:paraId="000000EB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deviceSizes: [640, 750, 828, 1080, 1200],</w:t>
      </w:r>
    </w:p>
    <w:p w:rsidR="00000000" w:rsidDel="00000000" w:rsidP="00000000" w:rsidRDefault="00000000" w:rsidRPr="00000000" w14:paraId="000000EC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  imageSizes: [16, 32, 48, 64, 96]</w:t>
      </w:r>
    </w:p>
    <w:p w:rsidR="00000000" w:rsidDel="00000000" w:rsidP="00000000" w:rsidRDefault="00000000" w:rsidRPr="00000000" w14:paraId="000000ED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ffffff"/>
          <w:sz w:val="26"/>
          <w:szCs w:val="26"/>
        </w:rPr>
      </w:pPr>
      <w:bookmarkStart w:colFirst="0" w:colLast="0" w:name="_c11v2nimgc0n" w:id="28"/>
      <w:bookmarkEnd w:id="28"/>
      <w:r w:rsidDel="00000000" w:rsidR="00000000" w:rsidRPr="00000000">
        <w:rPr>
          <w:rFonts w:ascii="Quicksand" w:cs="Quicksand" w:eastAsia="Quicksand" w:hAnsi="Quicksand"/>
          <w:b w:val="1"/>
          <w:color w:val="ffffff"/>
          <w:sz w:val="26"/>
          <w:szCs w:val="26"/>
          <w:rtl w:val="0"/>
        </w:rPr>
        <w:t xml:space="preserve">Emergency Procedures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color w:val="ffffff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ffffff"/>
          <w:rtl w:val="0"/>
        </w:rPr>
        <w:t xml:space="preserve">Rollbacks</w:t>
      </w:r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Vercel</w:t>
      </w:r>
    </w:p>
    <w:p w:rsidR="00000000" w:rsidDel="00000000" w:rsidP="00000000" w:rsidRDefault="00000000" w:rsidRPr="00000000" w14:paraId="000000F1">
      <w:pPr>
        <w:ind w:firstLine="72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vercel rollback</w:t>
      </w:r>
    </w:p>
    <w:p w:rsidR="00000000" w:rsidDel="00000000" w:rsidP="00000000" w:rsidRDefault="00000000" w:rsidRPr="00000000" w14:paraId="000000F2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AWS Amplify</w:t>
      </w:r>
    </w:p>
    <w:p w:rsidR="00000000" w:rsidDel="00000000" w:rsidP="00000000" w:rsidRDefault="00000000" w:rsidRPr="00000000" w14:paraId="000000F4">
      <w:pPr>
        <w:ind w:firstLine="72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amplify push --codegen</w:t>
      </w:r>
    </w:p>
    <w:p w:rsidR="00000000" w:rsidDel="00000000" w:rsidP="00000000" w:rsidRDefault="00000000" w:rsidRPr="00000000" w14:paraId="000000F5">
      <w:pPr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# ECS (revert to previous task definition)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Quicksand" w:cs="Quicksand" w:eastAsia="Quicksand" w:hAnsi="Quicksand"/>
          <w:color w:val="ffff00"/>
        </w:rPr>
      </w:pPr>
      <w:r w:rsidDel="00000000" w:rsidR="00000000" w:rsidRPr="00000000">
        <w:rPr>
          <w:rFonts w:ascii="Quicksand" w:cs="Quicksand" w:eastAsia="Quicksand" w:hAnsi="Quicksand"/>
          <w:color w:val="ffff00"/>
          <w:rtl w:val="0"/>
        </w:rPr>
        <w:t xml:space="preserve">aws ecs update-service --cluster &lt;cluster-name&gt; --service &lt;service-name&gt; --task-definition &lt;previous-task-definition&gt;</w:t>
      </w:r>
    </w:p>
    <w:p w:rsidR="00000000" w:rsidDel="00000000" w:rsidP="00000000" w:rsidRDefault="00000000" w:rsidRPr="00000000" w14:paraId="000000F8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/>
      <w:pict>
        <v:shape id="PowerPlusWaterMarkObject1" style="position:absolute;width:551.1515682393385pt;height:110.70037895127012pt;rotation:315;z-index:-503316481;mso-position-horizontal-relative:margin;mso-position-horizontal:center;mso-position-vertical-relative:margin;mso-position-vertical:center;" fillcolor="#e8eaed" stroked="f" type="#_x0000_t136">
          <v:fill angle="0" opacity="13107f"/>
          <v:textpath fitshape="t" string="weatherwear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