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SentimentPulse: AI-Driven Sentiment Analysis for Financial News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160" w:right="1825" w:firstLine="18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Sandhya Reddy Kallem, Dhruv Maheshbhai Ranpariya, Yashwanth Thalla, Hema Durga Prasad Chittala, Sravan Kumar Ganji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1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Seidenberg School of Computer Science and Information Systems</w:t>
        <w:br w:type="textWrapping"/>
        <w:t xml:space="preserve">Pace University, New York, NY, USA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1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sk44000n@pace.edu</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1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dr46704n@pace.edu</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1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yt73563n@pace.edu</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1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hc63409n@pace.edu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10" w:right="0" w:firstLine="0"/>
        <w:jc w:val="center"/>
        <w:rPr>
          <w:rFonts w:ascii="Courier" w:cs="Courier" w:eastAsia="Courier" w:hAnsi="Courier"/>
          <w:b w:val="0"/>
          <w:i w:val="0"/>
          <w:smallCaps w:val="0"/>
          <w:strike w:val="0"/>
          <w:color w:val="000000"/>
          <w:sz w:val="18"/>
          <w:szCs w:val="18"/>
          <w:u w:val="none"/>
          <w:shd w:fill="auto" w:val="clear"/>
          <w:vertAlign w:val="baseline"/>
        </w:rPr>
        <w:sectPr>
          <w:pgSz w:h="16838" w:w="11906" w:orient="portrait"/>
          <w:pgMar w:bottom="2438" w:top="1077" w:left="0" w:right="811" w:header="709" w:footer="709"/>
          <w:pgNumType w:start="1"/>
        </w:sect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sg66926n@pace.edu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News events, within this modern information era, make profound effects within the financial markets. However, news items arrive in huge chunks, which makes the identification of actionable insights from them difficult for investors. SentimentPulse solves that with an AI-powered sentiment analytics financial news platform. It runs sorted categorizations of news into either positive, negative, or neutral sentiments based on high-level NLP methodologies, more so transformer-based models like BERT. With features such as enterprise mention detection, historical sentiment trends, and user-filterable results, SentimentPulse enables users to make data-driven investment decisions. This paper outlines the design, development, and deployment of the platform, emphasizing real-time processing, scalability, and impact on financial decision-making.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Sentiment Analysis, Financial News, Natural Language Processing (NLP), BERT (Bidirectional Encoder Representations from Transformers), Machine Learning, Transformer Models.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37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markets work well if timely and precise information is provided. News is used by investors for checking on market sentiment, but through digital growth, identifying relevant and material insights has become impossible to find. Traditional tools, such as news aggregators, still lack proper sentiment analysis, and investors themselves have to go through large data sets of information.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SentimentPulse fills this gap by offering an AI-driven, real-time solution for sentiment analysis in financial news articles. This platform leverages highly trained machine learning models on financial datasets to output the sentiment scores to users, highlighting the relevant company mentions. It intuitively helps investors make decisions faster and confidently.</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450" w:right="343" w:hanging="360"/>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Literature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Sentiment financial analysis has grown into a key tool in financial markets, with many studies evidencing its predictive power. The work of Bollen et al. (2011) identified a striking correspondence between Twitter sentiment and stock market performance, showing just how easily financial dynamics can be swayed by popular sentiment. However, traditional models often struggle to make sense of the tortuous language that is common in financial news, which seriously limits their usefulness. This gap has therefore led to calls for domain-specific systems such as SentimentPulse, which uses sophisticated machine learning in trying to surmount these challenges.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Recent advancements in NLP, especially the transformer-based models like BERT, have really upgraded the perspective towards SA. Unlike typical systems, BERT learns context bidirectionally, hence giving a more in-depth understanding of complex financial texts. Despite such developments, what is available at the moment with common news aggregators or sentiment analysis programs is deceptively simple, normally lacking real-time capabilities and the level of customization that would be needed to support multiple investment approaches. This is a need to which SentimentPulse responds with real-time, accurate sentiment analysis, tailored for the financial industry, hence offering investors practical insights.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450" w:right="0" w:hanging="450"/>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Current Solutions</w:t>
      </w:r>
      <w:r w:rsidDel="00000000" w:rsidR="00000000" w:rsidRPr="00000000">
        <w:rPr>
          <w:rtl w:val="0"/>
        </w:rPr>
      </w:r>
    </w:p>
    <w:p w:rsidR="00000000" w:rsidDel="00000000" w:rsidP="00000000" w:rsidRDefault="00000000" w:rsidRPr="00000000" w14:paraId="00000014">
      <w:pPr>
        <w:spacing w:after="240" w:before="240" w:lineRule="auto"/>
        <w:jc w:val="both"/>
        <w:rPr/>
      </w:pPr>
      <w:r w:rsidDel="00000000" w:rsidR="00000000" w:rsidRPr="00000000">
        <w:rPr>
          <w:rtl w:val="0"/>
        </w:rPr>
        <w:t xml:space="preserve">Traditional approaches to analyzing financial news have relied heavily on </w:t>
      </w:r>
      <w:r w:rsidDel="00000000" w:rsidR="00000000" w:rsidRPr="00000000">
        <w:rPr>
          <w:b w:val="1"/>
          <w:rtl w:val="0"/>
        </w:rPr>
        <w:t xml:space="preserve">news aggregators</w:t>
      </w:r>
      <w:r w:rsidDel="00000000" w:rsidR="00000000" w:rsidRPr="00000000">
        <w:rPr>
          <w:rtl w:val="0"/>
        </w:rPr>
        <w:t xml:space="preserve">, stand-alone sentiment analyzers, and hybrid systems that attempt to combine both functionalities. </w:t>
      </w:r>
      <w:r w:rsidDel="00000000" w:rsidR="00000000" w:rsidRPr="00000000">
        <w:rPr>
          <w:b w:val="1"/>
          <w:rtl w:val="0"/>
        </w:rPr>
        <w:t xml:space="preserve">News aggregators</w:t>
      </w:r>
      <w:r w:rsidDel="00000000" w:rsidR="00000000" w:rsidRPr="00000000">
        <w:rPr>
          <w:rtl w:val="0"/>
        </w:rPr>
        <w:t xml:space="preserve">, such as Google News, Bloomberg News Feeds, and Yahoo Finance, provide users with access to vast amounts of financial articles and reports from various global sources. While these tools excel at consolidating information, they fall short in deriving actionable insights because they lack built-in sentiment analysis capabilities. Users are left to manually interpret the mood and tone of individual articles, a time-consuming and error-prone process that becomes impractical as the volume of available news increases. This challenge intensifies in fast-moving markets, where actionable insights must be extracted within minutes to maintain a competitive edge.</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Standalone </w:t>
      </w:r>
      <w:r w:rsidDel="00000000" w:rsidR="00000000" w:rsidRPr="00000000">
        <w:rPr>
          <w:b w:val="1"/>
          <w:rtl w:val="0"/>
        </w:rPr>
        <w:t xml:space="preserve">sentiment analysis tools</w:t>
      </w:r>
      <w:r w:rsidDel="00000000" w:rsidR="00000000" w:rsidRPr="00000000">
        <w:rPr>
          <w:rtl w:val="0"/>
        </w:rPr>
        <w:t xml:space="preserve">, on the other hand, focus solely on classifying text into sentiment categories—positive, negative, or neutral. While they offer basic sentiment classification, these solutions tend to be generic and do not account for the unique challenges posed by financial language. Financial news often involves subtle phrasing, technical jargon, and complex contextual cues, which can mislead generic sentiment models. For example, terms like "debt restructuring" or "decline in risk" might appear negative at first glance but are often positive signals in specific financial contexts. As a result, standalone sentiment analyzers often misinterpret such nuances, leading to incomplete or inaccurate insights that hinder informed decision-making.</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Hybrid models, which attempt to combine news aggregation with sentiment analysis, represent an improvement over standalone solutions. These systems consolidate articles and assess their sentiment simultaneously. However, most hybrid tools still lack true </w:t>
      </w:r>
      <w:r w:rsidDel="00000000" w:rsidR="00000000" w:rsidRPr="00000000">
        <w:rPr>
          <w:b w:val="1"/>
          <w:rtl w:val="0"/>
        </w:rPr>
        <w:t xml:space="preserve">real-time processing</w:t>
      </w:r>
      <w:r w:rsidDel="00000000" w:rsidR="00000000" w:rsidRPr="00000000">
        <w:rPr>
          <w:rtl w:val="0"/>
        </w:rPr>
        <w:t xml:space="preserve"> capabilities, which are crucial for financial professionals who rely on up-to-the-minute information. Additionally, hybrid systems often fail to deliver tailored insights that address the specific needs of individual users, such as filtering news based on preferred stock symbols, sectors, or time frames. Without customization and real-time updates, these systems are unable to provide the granularity and precision required to support sophisticated investment strategies.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SentimentPulse overcomes these limitations by leveraging </w:t>
      </w:r>
      <w:r w:rsidDel="00000000" w:rsidR="00000000" w:rsidRPr="00000000">
        <w:rPr>
          <w:b w:val="1"/>
          <w:rtl w:val="0"/>
        </w:rPr>
        <w:t xml:space="preserve">advanced natural language processing (NLP)</w:t>
      </w:r>
      <w:r w:rsidDel="00000000" w:rsidR="00000000" w:rsidRPr="00000000">
        <w:rPr>
          <w:rtl w:val="0"/>
        </w:rPr>
        <w:t xml:space="preserve"> technologies, specifically transformer-based models like </w:t>
      </w:r>
      <w:r w:rsidDel="00000000" w:rsidR="00000000" w:rsidRPr="00000000">
        <w:rPr>
          <w:b w:val="1"/>
          <w:rtl w:val="0"/>
        </w:rPr>
        <w:t xml:space="preserve">BERT</w:t>
      </w:r>
      <w:r w:rsidDel="00000000" w:rsidR="00000000" w:rsidRPr="00000000">
        <w:rPr>
          <w:rtl w:val="0"/>
        </w:rPr>
        <w:t xml:space="preserve">, which are trained on financial datasets to recognize and analyze the subtle and context-dependent language commonly used in financial news. Unlike generic tools, SentimentPulse integrates domain-specific knowledge to ensure the accurate classification of news articles into positive, neutral, or negative sentiments. This eliminates the ambiguity that arises from financial jargon and nuanced phrasing, providing users with precise sentiment scores that are highly relevant to their decision-making processes.</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A key differentiator of SentimentPulse is its </w:t>
      </w:r>
      <w:r w:rsidDel="00000000" w:rsidR="00000000" w:rsidRPr="00000000">
        <w:rPr>
          <w:b w:val="1"/>
          <w:rtl w:val="0"/>
        </w:rPr>
        <w:t xml:space="preserve">real-time sentiment analysis</w:t>
      </w:r>
      <w:r w:rsidDel="00000000" w:rsidR="00000000" w:rsidRPr="00000000">
        <w:rPr>
          <w:rtl w:val="0"/>
        </w:rPr>
        <w:t xml:space="preserve"> capability. The platform continuously ingests and processes news articles from trusted financial sources, delivering immediate sentiment insights as soon as new information becomes available. This real-time functionality ensures that users receive actionable data quickly, allowing them to capitalize on market-moving events without delays. For instance, a sudden shift in sentiment around a major company or sector can be immediately flagged, giving users a competitive advantage in responding to the news.</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Furthermore, SentimentPulse offers a highly </w:t>
      </w:r>
      <w:r w:rsidDel="00000000" w:rsidR="00000000" w:rsidRPr="00000000">
        <w:rPr>
          <w:b w:val="1"/>
          <w:rtl w:val="0"/>
        </w:rPr>
        <w:t xml:space="preserve">customizable user experience</w:t>
      </w:r>
      <w:r w:rsidDel="00000000" w:rsidR="00000000" w:rsidRPr="00000000">
        <w:rPr>
          <w:rtl w:val="0"/>
        </w:rPr>
        <w:t xml:space="preserve"> that sets it apart from traditional solutions. Users can personalize their sentiment analysis outputs by applying filters based on </w:t>
      </w:r>
      <w:r w:rsidDel="00000000" w:rsidR="00000000" w:rsidRPr="00000000">
        <w:rPr>
          <w:b w:val="1"/>
          <w:rtl w:val="0"/>
        </w:rPr>
        <w:t xml:space="preserve">stock symbols, market sectors, sentiment types, and date ranges</w:t>
      </w:r>
      <w:r w:rsidDel="00000000" w:rsidR="00000000" w:rsidRPr="00000000">
        <w:rPr>
          <w:rtl w:val="0"/>
        </w:rPr>
        <w:t xml:space="preserve">. This flexibility allows investors to focus on the most relevant information, aligning the delivered insights with their specific interests and strategies. For example, a user tracking technology stocks can filter news and sentiment trends for companies like Apple or Microsoft, while another investor focused on commodities can view sentiment analysis tailored to relevant markets.</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To enhance decision-making further, SentimentPulse provides </w:t>
      </w:r>
      <w:r w:rsidDel="00000000" w:rsidR="00000000" w:rsidRPr="00000000">
        <w:rPr>
          <w:b w:val="1"/>
          <w:rtl w:val="0"/>
        </w:rPr>
        <w:t xml:space="preserve">historical sentiment graphs</w:t>
      </w:r>
      <w:r w:rsidDel="00000000" w:rsidR="00000000" w:rsidRPr="00000000">
        <w:rPr>
          <w:rtl w:val="0"/>
        </w:rPr>
        <w:t xml:space="preserve"> that visually represent sentiment trends over time. This feature enables users to analyze how sentiment around a company, sector, or market has evolved, identify patterns, and correlate sentiment changes with stock price movements or major events. By observing historical sentiment shifts, users can make more informed predictions about future trends and optimize their investment strategies accordingly.</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540" w:right="253" w:hanging="450"/>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Project Requirements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User Authentication: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Secure login using email or OAuth.</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News Aggregation: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Fetch articles from global financial sources.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Sentiment Analysis: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Classify articles as positive, neutral, or negative.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Company Mention Detection: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Highlight companies referenced in articles.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Historical Sentiment Trends: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Provide graphical representations for sentiment data.</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Filtering Options: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Allow filtering by sentiment type, stock symbols, and date ranges..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Non-Functional Requirements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0" w:right="0" w:firstLine="270"/>
        <w:jc w:val="lef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Fast and scalable to handle high data volumes.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0" w:right="0" w:firstLine="27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Reliability: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Minimal downtime with robust error handling.</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0" w:right="0" w:firstLine="27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Adherence to data privacy regulations.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0" w:right="0" w:firstLine="27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Accessible on web and mobile platforms.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0" w:right="0" w:firstLine="27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Usability: Intuitive interface requiring minimal user training.</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1710" w:right="1513" w:firstLine="0"/>
        <w:jc w:val="center"/>
        <w:rPr>
          <w:shd w:fill="auto" w:val="clear"/>
        </w:rPr>
      </w:pPr>
      <w:bookmarkStart w:colFirst="0" w:colLast="0" w:name="_gjdgxs" w:id="0"/>
      <w:bookmarkEnd w:id="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System Design</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System Architecture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platform architecture comprises:</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Frontend: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Built with ReactJS for responsive user interfaces.</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Backend: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Flask and ExpressJS handle API integrations and data processing.</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MongoDB stores user preferences and sentiment data.</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Cloud Hosting: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Google Cloud Platform ensures scalability and availability.</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Machine Learning: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PyTorch and Huggingface models provide sentiment analysis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Pr>
        <w:drawing>
          <wp:inline distB="0" distT="0" distL="114300" distR="114300">
            <wp:extent cx="2814003" cy="19527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14003" cy="195274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1 System Design.</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Frontend</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frontend offers:</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Dashboards: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Summarize key insights with sentiment scores and company mentions.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Filters: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Enable users to customize news views based on preferences</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Backend</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backend ensures secure and efficient processing, with features such as:</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 integration with NewsAPI for real-time news fetching.</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Connection to sentiment analysis models for classification</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1260" w:right="793" w:hanging="288"/>
        <w:jc w:val="center"/>
        <w:rPr>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Machine Learning</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3D">
      <w:pPr>
        <w:spacing w:after="240" w:before="240" w:lineRule="auto"/>
        <w:jc w:val="both"/>
        <w:rPr/>
      </w:pPr>
      <w:r w:rsidDel="00000000" w:rsidR="00000000" w:rsidRPr="00000000">
        <w:rPr>
          <w:rtl w:val="0"/>
        </w:rPr>
        <w:t xml:space="preserve">SentimentPulse leverages </w:t>
      </w:r>
      <w:r w:rsidDel="00000000" w:rsidR="00000000" w:rsidRPr="00000000">
        <w:rPr>
          <w:b w:val="1"/>
          <w:rtl w:val="0"/>
        </w:rPr>
        <w:t xml:space="preserve">BERT (Bidirectional Encoder Representations from Transformers)</w:t>
      </w:r>
      <w:r w:rsidDel="00000000" w:rsidR="00000000" w:rsidRPr="00000000">
        <w:rPr>
          <w:rtl w:val="0"/>
        </w:rPr>
        <w:t xml:space="preserve"> for sentiment analysis, a state-of-the-art natural language processing (NLP) model that excels in understanding complex textual data. Financial news articles often contain highly nuanced language where sentiment can hinge on subtle variations in phrasing and tone. Unlike traditional NLP models that process text sequentially and may miss critical context, BERT's </w:t>
      </w:r>
      <w:r w:rsidDel="00000000" w:rsidR="00000000" w:rsidRPr="00000000">
        <w:rPr>
          <w:b w:val="1"/>
          <w:rtl w:val="0"/>
        </w:rPr>
        <w:t xml:space="preserve">bidirectional nature</w:t>
      </w:r>
      <w:r w:rsidDel="00000000" w:rsidR="00000000" w:rsidRPr="00000000">
        <w:rPr>
          <w:rtl w:val="0"/>
        </w:rPr>
        <w:t xml:space="preserve"> allows it to analyze sentences in both forward and backward directions simultaneously. This unique capability enables BERT to capture the full contextual meaning of words and phrases, accounting for their relationships within a sentence. For instance, phrases like "the risk is mitigated" or "a decline in losses" carry inherently positive sentiments in financial contexts, but generic sentiment analysis models might misclassify them as negative. BERT’s deep, contextualized understanding overcomes this challenge, ensuring more accurate classification of sentiment in financial news.</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t xml:space="preserve">The performance of BERT in SentimentPulse is further enhanced through domain-specific </w:t>
      </w:r>
      <w:r w:rsidDel="00000000" w:rsidR="00000000" w:rsidRPr="00000000">
        <w:rPr>
          <w:b w:val="1"/>
          <w:rtl w:val="0"/>
        </w:rPr>
        <w:t xml:space="preserve">fine-tuning</w:t>
      </w:r>
      <w:r w:rsidDel="00000000" w:rsidR="00000000" w:rsidRPr="00000000">
        <w:rPr>
          <w:rtl w:val="0"/>
        </w:rPr>
        <w:t xml:space="preserve">. While the base BERT model is trained on a large corpus of general text, SentimentPulse fine-tunes the model on financial datasets comprising news articles, earnings reports, and industry publications. This ensures the model adapts to financial jargon, technical terms, and context-dependent sentiments unique to the industry. For example, it learns to differentiate between phrases like "cash flow issues" (negative sentiment) and "growth in cash reserves" (positive sentiment), which are critical to accurate sentiment analysis in financial markets. Additionally, BERT's architecture supports the identification of </w:t>
      </w:r>
      <w:r w:rsidDel="00000000" w:rsidR="00000000" w:rsidRPr="00000000">
        <w:rPr>
          <w:b w:val="1"/>
          <w:rtl w:val="0"/>
        </w:rPr>
        <w:t xml:space="preserve">entities</w:t>
      </w:r>
      <w:r w:rsidDel="00000000" w:rsidR="00000000" w:rsidRPr="00000000">
        <w:rPr>
          <w:rtl w:val="0"/>
        </w:rPr>
        <w:t xml:space="preserve"> such as company names, sectors, and key financial terms, enabling SentimentPulse to highlight relevant information alongside sentiment scores. By combining its deep linguistic understanding with financial domain knowledge, SentimentPulse delivers precise, actionable sentiment insights that empower investors to make confident and informed decisions.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Model Selection</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BERT was chosen for SentimentPulse because it outperforms other models in its ability to capture contextual understanding, which is particularly critical for analyzing financial texts that rely on subtle language cues to convey sentiment. Financial news often includes complex terminology and nuanced phrasing that can be challenging for traditional sentiment analysis models to interpret accurately. BERT's </w:t>
      </w:r>
      <w:r w:rsidDel="00000000" w:rsidR="00000000" w:rsidRPr="00000000">
        <w:rPr>
          <w:b w:val="1"/>
          <w:rtl w:val="0"/>
        </w:rPr>
        <w:t xml:space="preserve">transformer-based architecture</w:t>
      </w:r>
      <w:r w:rsidDel="00000000" w:rsidR="00000000" w:rsidRPr="00000000">
        <w:rPr>
          <w:rtl w:val="0"/>
        </w:rPr>
        <w:t xml:space="preserve"> enables it to process text bidirectionally, understanding the relationships between words in both forward and backward contexts. This allows it to detect subtle variations in meaning, such as distinguishing between "declining risk" (positive sentiment) and "rising risk" (negative sentiment), making it highly suited for the precision required in financial sentiment analysis. By leveraging this advanced contextual understanding, SentimentPulse delivers accurate, reliable insights that empower investors to make data-driven decisions confidently.</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 Preparation </w:t>
      </w:r>
      <w:r w:rsidDel="00000000" w:rsidR="00000000" w:rsidRPr="00000000">
        <w:rPr>
          <w:rtl w:val="0"/>
        </w:rPr>
      </w:r>
    </w:p>
    <w:p w:rsidR="00000000" w:rsidDel="00000000" w:rsidP="00000000" w:rsidRDefault="00000000" w:rsidRPr="00000000" w14:paraId="00000043">
      <w:pPr>
        <w:spacing w:after="240" w:before="240" w:lineRule="auto"/>
        <w:jc w:val="both"/>
        <w:rPr/>
      </w:pPr>
      <w:r w:rsidDel="00000000" w:rsidR="00000000" w:rsidRPr="00000000">
        <w:rPr>
          <w:rtl w:val="0"/>
        </w:rPr>
        <w:t xml:space="preserve">The machine learning pipeline for SentimentPulse begins with </w:t>
      </w:r>
      <w:r w:rsidDel="00000000" w:rsidR="00000000" w:rsidRPr="00000000">
        <w:rPr>
          <w:b w:val="1"/>
          <w:rtl w:val="0"/>
        </w:rPr>
        <w:t xml:space="preserve">data preprocessing</w:t>
      </w:r>
      <w:r w:rsidDel="00000000" w:rsidR="00000000" w:rsidRPr="00000000">
        <w:rPr>
          <w:rtl w:val="0"/>
        </w:rPr>
        <w:t xml:space="preserve">, a crucial step that ensures the input data is clean, relevant, and structured for effective model training. This involves </w:t>
      </w:r>
      <w:r w:rsidDel="00000000" w:rsidR="00000000" w:rsidRPr="00000000">
        <w:rPr>
          <w:b w:val="1"/>
          <w:rtl w:val="0"/>
        </w:rPr>
        <w:t xml:space="preserve">tokenization</w:t>
      </w:r>
      <w:r w:rsidDel="00000000" w:rsidR="00000000" w:rsidRPr="00000000">
        <w:rPr>
          <w:rtl w:val="0"/>
        </w:rPr>
        <w:t xml:space="preserve"> of financial news articles, where text is broken down into smaller units (tokens) that can be processed by the BERT model. Additionally, noise and irrelevant information, such as stop words, special characters, and redundant content, are removed to enhance data quality. To optimize BERT for financial sentiment analysis, </w:t>
      </w:r>
      <w:r w:rsidDel="00000000" w:rsidR="00000000" w:rsidRPr="00000000">
        <w:rPr>
          <w:b w:val="1"/>
          <w:rtl w:val="0"/>
        </w:rPr>
        <w:t xml:space="preserve">fine-tuning</w:t>
      </w:r>
      <w:r w:rsidDel="00000000" w:rsidR="00000000" w:rsidRPr="00000000">
        <w:rPr>
          <w:rtl w:val="0"/>
        </w:rPr>
        <w:t xml:space="preserve"> is performed on financial-specific datasets, ensuring the model is attuned to industry-specific jargon, phrases, and contextual nuances. This process allows BERT to accurately interpret complex language commonly found in financial news.</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An equally important aspect of the pipeline is </w:t>
      </w:r>
      <w:r w:rsidDel="00000000" w:rsidR="00000000" w:rsidRPr="00000000">
        <w:rPr>
          <w:b w:val="1"/>
          <w:rtl w:val="0"/>
        </w:rPr>
        <w:t xml:space="preserve">data balancing</w:t>
      </w:r>
      <w:r w:rsidDel="00000000" w:rsidR="00000000" w:rsidRPr="00000000">
        <w:rPr>
          <w:rtl w:val="0"/>
        </w:rPr>
        <w:t xml:space="preserve">, which ensures that the training dataset has an equal distribution of sentiment classes—positive, neutral, and negative. Financial news data can often be skewed toward a particular sentiment, leading to biased predictions. By balancing the dataset, SentimentPulse minimizes this bias, improving the model's ability to generalize and perform reliably across all sentiment categories. These preprocessing and fine-tuning steps collectively enhance the performance of BERT, enabling SentimentPulse to deliver highly accurate and unbiased sentiment classification for financial news articles.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Model Training</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fine-tuned BERT model undergoes iterative training to achieve high performance, with initial accuracy on validation datasets reaching approximately 80%. This iterative process involves continuous optimization of the model parameters, ensuring that it effectively captures the nuances of financial sentiment. Further improvements are planned through additional rounds of fine-tuning and by expanding the training dataset with more financial-specific news articles, earnings reports, and industry texts. Additionally, a feedback loop will be implemented, allowing the model to learn from real-world predictions and user inputs. This iterative refinement process ensures that SentimentPulse's BERT model becomes increasingly accurate, robust, and reliable in delivering sentiment analysis tailored to the dynamic and complex nature of financial news.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Model Evaluation</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evaluation metrics such as accuracy, precision, recall, and F1-score are then applied to measure performance by their means. This makes the model robust and reliable to prove its appropriateness for a real-world application.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Prediction and Deployment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is then deployed on the backend after successful training and verification. This deployment now enables the SentimentPulse to process current news articles and instant sentiment predictions. Investors, with this real-time capability, are warranted to get timely and actionable insights that can help power their decision-making processes. SentimentPulse ensures, through this architecture, that scalable, responsive, and accurate sentiment analysis is delivered in the dynamic financial environment.</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1890" w:right="1423" w:hanging="288.0000000000001"/>
        <w:jc w:val="center"/>
        <w:rPr>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Conclusions</w:t>
      </w:r>
      <w:r w:rsidDel="00000000" w:rsidR="00000000" w:rsidRPr="00000000">
        <w:rPr>
          <w:rtl w:val="0"/>
        </w:rPr>
      </w:r>
    </w:p>
    <w:p w:rsidR="00000000" w:rsidDel="00000000" w:rsidP="00000000" w:rsidRDefault="00000000" w:rsidRPr="00000000" w14:paraId="0000004E">
      <w:pPr>
        <w:spacing w:after="240" w:before="240" w:lineRule="auto"/>
        <w:jc w:val="both"/>
        <w:rPr/>
      </w:pPr>
      <w:r w:rsidDel="00000000" w:rsidR="00000000" w:rsidRPr="00000000">
        <w:rPr>
          <w:rtl w:val="0"/>
        </w:rPr>
        <w:t xml:space="preserve">SentimentPulse unlocks the transformative potential of AI-powered sentiment analysis by combining state-of-the-art machine learning models with a user-centered design, providing actionable, data-driven insights to empower investors in making timely and confident investment decisions. By leveraging advanced transformer-based models like BERT, SentimentPulse excels at extracting nuanced sentiments from financial news articles, classifying them into positive, negative, or neutral categories. With its intuitive interface and powerful filtering options for stock symbols, sectors, and sentiment trends, the platform allows users to focus on the most relevant information tailored to their investment strategies. This ensures that SentimentPulse is not just a tool but a strategic companion for modern investors navigating fast-paced financial markets.</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As financial markets continue to globalize and news cycles become increasingly rapid, the next phase of SentimentPulse’s development focuses on expanding its capabilities to address the growing needs of diverse investors. A major enhancement is the integration of multilingual support. Financial news is no longer confined to English; significant market-moving events often stem from non-English-speaking regions. SentimentPulse will analyze financial news in multiple global languages, such as Mandarin, Spanish, German, and Japanese. By fine-tuning language-specific sentiment models using regional datasets, the platform will provide a comprehensive global sentiment analysis, enabling investors to make well-rounded decisions across international markets. This multilingual capability ensures that insights from diverse regions are accessible and actionable for investors worldwide.</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In addition to multilingual capabilities, SentimentPulse will incorporate predictive analytics to transform sentiment insights into forward-looking intelligence. Leveraging advanced machine learning models like LSTM (Long Short-Term Memory) networks and ARIMA for time-series forecasting, SentimentPulse will analyze historical sentiment trends alongside market data. This enhancement will allow the platform to identify correlations between sentiment shifts and stock price movements, helping users anticipate market trends before they occur. For instance, sudden spikes in negative sentiment around specific </w:t>
      </w:r>
      <w:r w:rsidDel="00000000" w:rsidR="00000000" w:rsidRPr="00000000">
        <w:rPr>
          <w:rtl w:val="0"/>
        </w:rPr>
        <w:t xml:space="preserve">sectors may serve as early warning signals for price declines. By empowering investors with predictive insights, SentimentPulse evolves from a real-time tool into a proactive decision-making assistant.</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Furthermore, SentimentPulse will expand its data sources to include a wider range of financial inputs. Beyond traditional news articles, the platform will integrate sentiment analysis for earnings reports, analyst statements, social media feeds, and financial blogs. Recent events, such as the GameStop surge driven by Reddit discussions, highlight the influence of alternative data sources in shaping market sentiment. Social media platforms like Twitter and Reddit are particularly powerful drivers of investor behavior and market volatility. By analyzing these diverse, real-time data streams alongside structured financial news, SentimentPulse will deliver richer, more accurate insights into the overall market mood, ensuring users are equipped with the most comprehensive sentiment analysis available.</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With these enhancements, SentimentPulse will continue to innovate and lead the way in AI-powered sentiment analysis for financial decision-making. By introducing multilingual capabilities, predictive analytics, and expanded data sources, the platform ensures accuracy, scalability, and relevance for a dynamic, ever-changing financial environment. Investors—from individual traders to institutional professionals—can rely on SentimentPulse for both present insights and future market predictions. This evolution positions SentimentPulse as a critical tool for navigating the complex global financial landscape, providing investors with the confidence and intelligence they need to stay ahead of the market.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Lusardi, A., &amp; Mitchell, O. S. (2011). Financial literacy around the world: An overview. Journal of Pension Economics &amp; Finance, 10(4), 497-508.</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Tversky, A., &amp; Kahneman, D. (1974). Judgment under uncertainty: Heuristics and biases. Science, 185(4157), 1124-1131.</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Breiman, L. (2001). Random forests. Machine Learning, 45(1), 5-32.</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Bollen, J., Mao, H., &amp; Zeng, X. (2011). Twitter’s mood predicts the stock market. Journal of Computational Science, 2(1), 1-8.</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Huang, E. H., &amp; Lehmann, E. L. (1998). Nonparametric risk management with general risk measures. Finance and Stochastics, 2(4), 387-407.</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Goodfellow, I., Bengio, Y., &amp; Courville, A. (2016). Deep Learning. MIT Press.</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Vaswani, A., Shazeer, N., Parmar, N., Uszkoreit, J., Jones, L., Gomez, A. N., ... &amp; Polosukhin, I. (2017). Attention is all you need. Advances in Neural Information Processing Systems, 30, 5998-6008.</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Devlin, J., Chang, M.-W., Lee, K., &amp; Toutanova, K. (2019). BERT: Pre-training of deep bidirectional transformers for language understanding. NAACL-HLT.</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Schumaker, R. P., &amp; Chen, H. (2009). Textual analysis of stock market prediction using breaking financial news. ACM Transactions on Information Systems, 27(2), 1-19.</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Fama, E. F. (1970). Efficient capital markets: A review of theory and empirical work. The Journal of Finance, 25(2), 383-417.</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Mandelbrot, B. (1963). The variation of certain speculative prices. The Journal of Business, 36(4), 394-419.</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Loughran, T., &amp; McDonald, B. (2011). When is a liability not a liability? Textual analysis, dictionaries, and 10‐Ks. The Journal of Finance, 66(1), 35-65.</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Antweiler, W., &amp; Frank, M. Z. (2004). Is all that talk just noise? The information content of Internet stock message boards. The Journal of Finance, 59(3), 1259-1294.</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Tetlock, P. C. (2007). Giving content to investor sentiment: The role of media in the stock market. The Journal of Finance, 62(3), 1139-1168.</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Shiller, R. J. (1981). Do stock prices move too much to be justified by subsequent changes in dividends? The American Economic Review, 71(3), 421-436.</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Baker, M., &amp; Wurgler, J. (2007). Investor sentiment in the stock market. The Journal of Economic Perspectives, 21(2), 129-151.</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Brown, G. W., &amp; Cliff, M. T. (2004). Investor sentiment and the near-term stock market. Journal of Empirical Finance, 11(1), 1-27.</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 F. (2010). The information content of forward-looking statements in corporate filings—A naïve Bayesian machine learning approach. Journal of Accounting Research, 48(5), 1049-1102.</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Kamath, U. R., Liu, J., &amp; Whitaker, J. (2019). Deep Learning for NLP and Speech Recognition. Springer.</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ectPr>
          <w:type w:val="continuous"/>
          <w:pgSz w:h="16838" w:w="11906" w:orient="portrait"/>
          <w:pgMar w:bottom="900" w:top="1260" w:left="811" w:right="811" w:header="709" w:footer="709"/>
          <w:cols w:equalWidth="0" w:num="2">
            <w:col w:space="238" w:w="5023.000000000001"/>
            <w:col w:space="0" w:w="5023.000000000001"/>
          </w:cols>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Cao, L., &amp; Tay, F. E. H. (2001). Financial forecasting using support vector machines. Neural Computing &amp; Applications, 10(2), 184-192..</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1440"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upperRoman"/>
      <w:lvlText w:val="%1."/>
      <w:lvlJc w:val="left"/>
      <w:pPr>
        <w:ind w:left="37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1"/>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4">
    <w:lvl w:ilvl="0">
      <w:start w:val="1"/>
      <w:numFmt w:val="decimal"/>
      <w:lvlText w:val="%1)"/>
      <w:lvlJc w:val="left"/>
      <w:pPr>
        <w:ind w:left="936" w:hanging="360"/>
      </w:pPr>
      <w:rPr>
        <w:i w:val="1"/>
        <w:sz w:val="20"/>
        <w:szCs w:val="20"/>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5">
    <w:lvl w:ilvl="0">
      <w:start w:val="1"/>
      <w:numFmt w:val="decimal"/>
      <w:lvlText w:val="%1)"/>
      <w:lvlJc w:val="left"/>
      <w:pPr>
        <w:ind w:left="288" w:hanging="288"/>
      </w:pPr>
      <w:rPr>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decimal"/>
      <w:lvlText w:val="%1)"/>
      <w:lvlJc w:val="left"/>
      <w:pPr>
        <w:ind w:left="450" w:hanging="360"/>
      </w:pPr>
      <w:rPr/>
    </w:lvl>
    <w:lvl w:ilvl="1">
      <w:start w:val="1"/>
      <w:numFmt w:val="decimal"/>
      <w:lvlText w:val="%2."/>
      <w:lvlJc w:val="left"/>
      <w:pPr>
        <w:ind w:left="1170" w:hanging="360"/>
      </w:pPr>
      <w:rPr/>
    </w:lvl>
    <w:lvl w:ilvl="2">
      <w:start w:val="1"/>
      <w:numFmt w:val="decimal"/>
      <w:lvlText w:val="%3."/>
      <w:lvlJc w:val="left"/>
      <w:pPr>
        <w:ind w:left="1890" w:hanging="360"/>
      </w:pPr>
      <w:rPr/>
    </w:lvl>
    <w:lvl w:ilvl="3">
      <w:start w:val="1"/>
      <w:numFmt w:val="decimal"/>
      <w:lvlText w:val="%4."/>
      <w:lvlJc w:val="left"/>
      <w:pPr>
        <w:ind w:left="2610" w:hanging="360"/>
      </w:pPr>
      <w:rPr/>
    </w:lvl>
    <w:lvl w:ilvl="4">
      <w:start w:val="1"/>
      <w:numFmt w:val="decimal"/>
      <w:lvlText w:val="%5."/>
      <w:lvlJc w:val="left"/>
      <w:pPr>
        <w:ind w:left="3330" w:hanging="360"/>
      </w:pPr>
      <w:rPr/>
    </w:lvl>
    <w:lvl w:ilvl="5">
      <w:start w:val="1"/>
      <w:numFmt w:val="decimal"/>
      <w:lvlText w:val="%6."/>
      <w:lvlJc w:val="left"/>
      <w:pPr>
        <w:ind w:left="4050" w:hanging="360"/>
      </w:pPr>
      <w:rPr/>
    </w:lvl>
    <w:lvl w:ilvl="6">
      <w:start w:val="1"/>
      <w:numFmt w:val="decimal"/>
      <w:lvlText w:val="%7."/>
      <w:lvlJc w:val="left"/>
      <w:pPr>
        <w:ind w:left="4770" w:hanging="360"/>
      </w:pPr>
      <w:rPr/>
    </w:lvl>
    <w:lvl w:ilvl="7">
      <w:start w:val="1"/>
      <w:numFmt w:val="decimal"/>
      <w:lvlText w:val="%8."/>
      <w:lvlJc w:val="left"/>
      <w:pPr>
        <w:ind w:left="5490" w:hanging="360"/>
      </w:pPr>
      <w:rPr/>
    </w:lvl>
    <w:lvl w:ilvl="8">
      <w:start w:val="1"/>
      <w:numFmt w:val="decimal"/>
      <w:lvlText w:val="%9."/>
      <w:lvlJc w:val="left"/>
      <w:pPr>
        <w:ind w:left="6210" w:hanging="360"/>
      </w:pPr>
      <w:rPr/>
    </w:lvl>
  </w:abstractNum>
  <w:abstractNum w:abstractNumId="7">
    <w:lvl w:ilvl="0">
      <w:start w:val="1"/>
      <w:numFmt w:val="decimal"/>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