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8oudq3jhx1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CyberSentinel Email Security Dashboard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cme18jdy18c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Deployment Manual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0wjngjni1m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System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Database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Security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onipupjpvtq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System Requirements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xcozyt3tqm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Minimum Requirements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 v16.0 or higher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npm v8.0 or higher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Next.js v14.0 or higher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2GB RAM (4GB recommended)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10GB storage space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Modern web browser (Chrome, Firefox, Edge, Safari)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uhytsp99en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Recommended Development Environment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 Studio Code with ESLint and Prettier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for version control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Node.js v18.0 or higher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npm v9.0 or higher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g6d526k7p0ho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Installation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0o5ip7d0g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Local Development Setup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the repository:</w:t>
        <w:br w:type="textWrapping"/>
        <w:br w:type="textWrapping"/>
        <w:t xml:space="preserve"> git clone https://github.com/htmw/2025S-Tech-Titans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cd 2025S-Tech-Titans/cybersentinel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dependencies:</w:t>
        <w:br w:type="textWrapping"/>
        <w:br w:type="textWrapping"/>
        <w:t xml:space="preserve"> npm install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environment variables: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.env.local</w:t>
      </w:r>
      <w:r w:rsidDel="00000000" w:rsidR="00000000" w:rsidRPr="00000000">
        <w:rPr>
          <w:rtl w:val="0"/>
        </w:rPr>
        <w:t xml:space="preserve"> file in the project root directory</w:t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required environment variables (see Configuration section)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the development server:</w:t>
        <w:br w:type="textWrapping"/>
        <w:br w:type="textWrapping"/>
        <w:t xml:space="preserve"> npm run dev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the application at http://localhost:3000</w:t>
        <w:br w:type="textWrapping"/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cpiyqy7rz6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Configuration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9flbkxfboc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 Variables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.env.local</w:t>
      </w:r>
      <w:r w:rsidDel="00000000" w:rsidR="00000000" w:rsidRPr="00000000">
        <w:rPr>
          <w:rtl w:val="0"/>
        </w:rPr>
        <w:t xml:space="preserve"> file with the following variables: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# ML API Key for Email Analysis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ML_API_KEY=your_ml_api_key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 Next.js Configuration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NEXT_PUBLIC_APP_URL=http://localhost:3000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 Local Storage Prefix (for multi-tenant deployment)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NEXT_PUBLIC_STORAGE_PREFIX=cybersentinel_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 Optional: Analytics Integration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NEXT_PUBLIC_ANALYTICS_ID=your_analytics_id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gb9p1gihc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Structure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directories and files: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</w:t>
      </w:r>
      <w:r w:rsidDel="00000000" w:rsidR="00000000" w:rsidRPr="00000000">
        <w:rPr>
          <w:rtl w:val="0"/>
        </w:rPr>
        <w:t xml:space="preserve">: Next.js app router setup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/components</w:t>
      </w:r>
      <w:r w:rsidDel="00000000" w:rsidR="00000000" w:rsidRPr="00000000">
        <w:rPr>
          <w:rtl w:val="0"/>
        </w:rPr>
        <w:t xml:space="preserve">: React components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/lib</w:t>
      </w:r>
      <w:r w:rsidDel="00000000" w:rsidR="00000000" w:rsidRPr="00000000">
        <w:rPr>
          <w:rtl w:val="0"/>
        </w:rPr>
        <w:t xml:space="preserve">: Utility functions and contexts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/public</w:t>
      </w:r>
      <w:r w:rsidDel="00000000" w:rsidR="00000000" w:rsidRPr="00000000">
        <w:rPr>
          <w:rtl w:val="0"/>
        </w:rPr>
        <w:t xml:space="preserve">: Static assets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ln8fwfvmvs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Database Setup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CyberSentinel uses localStorage for data persistence in the default configuration. For production deployments, you should implement a proper database solution.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eartwmzt0h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Setting up MongoDB (Recommended)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MongoDB Atlas account or set up a local MongoDB server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database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cybersentinel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 MongoDB connection string to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.env.local</w:t>
      </w:r>
      <w:r w:rsidDel="00000000" w:rsidR="00000000" w:rsidRPr="00000000">
        <w:rPr>
          <w:rtl w:val="0"/>
        </w:rPr>
        <w:t xml:space="preserve"> file:</w:t>
        <w:br w:type="textWrapping"/>
        <w:br w:type="textWrapping"/>
        <w:t xml:space="preserve"> MONGODB_URI=your_mongodb_connection_string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the storage providers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/lib</w:t>
      </w:r>
      <w:r w:rsidDel="00000000" w:rsidR="00000000" w:rsidRPr="00000000">
        <w:rPr>
          <w:rtl w:val="0"/>
        </w:rPr>
        <w:t xml:space="preserve"> directory to use MongoDB instead of localStorage: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auth-context.tsx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global-storage.ts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notifications-store.ts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ukubkna02bjb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Security Configuration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uzszfbju7o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Key Security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 your ML API key securely in environment variables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Never expose your API key in client-side code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proper request validation in your API routes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qfnqbymrj2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default implementation uses a simple localStorage-based authentication system. For production: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more secure authentication provider like NextAuth.js:</w:t>
        <w:br w:type="textWrapping"/>
        <w:br w:type="textWrapping"/>
        <w:t xml:space="preserve"> npm install next-auth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authentication providers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/app/api/auth/[...nextauth]/route.ts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AuthProvider</w:t>
      </w:r>
      <w:r w:rsidDel="00000000" w:rsidR="00000000" w:rsidRPr="00000000">
        <w:rPr>
          <w:rtl w:val="0"/>
        </w:rPr>
        <w:t xml:space="preserve"> component to use NextAuth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dz16hevx3r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HTTPS Setup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production deployment, always use HTTPS: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Obtain an SSL certificate (e.g., from Let's Encrypt)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your hosting provider to use HTTPS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NEXT_PUBLIC_APP_URL</w:t>
      </w:r>
      <w:r w:rsidDel="00000000" w:rsidR="00000000" w:rsidRPr="00000000">
        <w:rPr>
          <w:rtl w:val="0"/>
        </w:rPr>
        <w:t xml:space="preserve"> environment variable to use https://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lqvecae1ybp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Testing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iduq220jse2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Tests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test suite to ensure everything is working: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npm test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2ows21xepu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Manual Testing Checklist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user registration and login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email analysis functionality with the ML API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all security tools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permissions for each role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notifications system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responsive design works on various devices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v6ccavyof2t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Deployment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jgqfk6n1di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Deploying to Vercel (Recommended)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Vercel account and connect it to your GitHub repository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all environment variables in the Vercel project settings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using the Vercel dashboard or CLI:</w:t>
        <w:br w:type="textWrapping"/>
        <w:t xml:space="preserve"> npm install -g vercelvercel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ih51r8ljxv7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Deploying to Other Platforms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other platforms (AWS, Azure, DigitalOcean, etc.):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the production version:</w:t>
        <w:br w:type="textWrapping"/>
        <w:br w:type="textWrapping"/>
        <w:t xml:space="preserve"> npm run build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the production build locally:</w:t>
        <w:br w:type="textWrapping"/>
        <w:br w:type="textWrapping"/>
        <w:t xml:space="preserve"> npm start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.next</w:t>
      </w:r>
      <w:r w:rsidDel="00000000" w:rsidR="00000000" w:rsidRPr="00000000">
        <w:rPr>
          <w:rtl w:val="0"/>
        </w:rPr>
        <w:t xml:space="preserve"> directory and necessary server files according to your hosting provider's instructions</w:t>
        <w:br w:type="textWrapping"/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2goezp28t71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Updating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vl1a43l8vq7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Updating Dependencies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Regularly update dependencies to ensure security and performance: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npm update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major updates, follow these steps: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the changelog for breaking changes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dependencies one at a time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tests after each update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 any issues before proceeding to the next dependency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bpxgz4n3xkh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Version Control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 these best practices for version management: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semantic versioning (MAJOR.MINOR.PATCH)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release tags for each version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a changelog documenting all significant changes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aude.ai/chat/9961578f-75f5-47b4-bf09-df3e2847bbf7#testing" TargetMode="External"/><Relationship Id="rId10" Type="http://schemas.openxmlformats.org/officeDocument/2006/relationships/hyperlink" Target="https://claude.ai/chat/9961578f-75f5-47b4-bf09-df3e2847bbf7#security-configuration" TargetMode="External"/><Relationship Id="rId13" Type="http://schemas.openxmlformats.org/officeDocument/2006/relationships/hyperlink" Target="https://claude.ai/chat/9961578f-75f5-47b4-bf09-df3e2847bbf7#updating" TargetMode="External"/><Relationship Id="rId12" Type="http://schemas.openxmlformats.org/officeDocument/2006/relationships/hyperlink" Target="https://claude.ai/chat/9961578f-75f5-47b4-bf09-df3e2847bbf7#deploy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ude.ai/chat/9961578f-75f5-47b4-bf09-df3e2847bbf7#database-setup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ude.ai/chat/9961578f-75f5-47b4-bf09-df3e2847bbf7#system-requirements" TargetMode="External"/><Relationship Id="rId7" Type="http://schemas.openxmlformats.org/officeDocument/2006/relationships/hyperlink" Target="https://claude.ai/chat/9961578f-75f5-47b4-bf09-df3e2847bbf7#installation" TargetMode="External"/><Relationship Id="rId8" Type="http://schemas.openxmlformats.org/officeDocument/2006/relationships/hyperlink" Target="https://claude.ai/chat/9961578f-75f5-47b4-bf09-df3e2847bbf7#configur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