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B6140" w:rsidRPr="001A151E" w14:paraId="702B1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A739" w14:textId="77777777" w:rsidR="002B6140" w:rsidRPr="001A151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Name: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129E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151E">
              <w:rPr>
                <w:rFonts w:ascii="Calibri" w:eastAsia="Calibri" w:hAnsi="Calibri" w:cs="Calibri"/>
                <w:sz w:val="22"/>
                <w:szCs w:val="22"/>
              </w:rPr>
              <w:t>NotifyEngine</w:t>
            </w:r>
            <w:proofErr w:type="spellEnd"/>
          </w:p>
        </w:tc>
      </w:tr>
      <w:tr w:rsidR="002B6140" w:rsidRPr="001A151E" w14:paraId="4988D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1350" w14:textId="77777777" w:rsidR="002B6140" w:rsidRPr="001A151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Team: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C1A5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Algo-Rhythms</w:t>
            </w:r>
          </w:p>
        </w:tc>
      </w:tr>
      <w:tr w:rsidR="002B6140" w:rsidRPr="001A151E" w14:paraId="12E42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E0C8" w14:textId="77777777" w:rsidR="002B6140" w:rsidRPr="001A151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Description: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133F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For </w:t>
            </w:r>
            <w:r w:rsidRPr="001A151E">
              <w:rPr>
                <w:rFonts w:ascii="Calibri" w:eastAsia="Calibri" w:hAnsi="Calibri" w:cs="Calibri"/>
                <w:sz w:val="22"/>
                <w:szCs w:val="22"/>
              </w:rPr>
              <w:t>application developers and SaaS teams</w:t>
            </w:r>
          </w:p>
          <w:p w14:paraId="607459BC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who </w:t>
            </w:r>
            <w:r w:rsidRPr="001A151E">
              <w:rPr>
                <w:rFonts w:ascii="Calibri" w:eastAsia="Calibri" w:hAnsi="Calibri" w:cs="Calibri"/>
                <w:sz w:val="22"/>
                <w:szCs w:val="22"/>
              </w:rPr>
              <w:t>need to send notifications across multiple channels (email, SMS, push, in-app)</w:t>
            </w:r>
          </w:p>
          <w:p w14:paraId="6AA37941" w14:textId="77777777" w:rsidR="002B6140" w:rsidRPr="001A151E" w:rsidRDefault="00000000" w:rsidP="00E758F3">
            <w:pPr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1A151E">
              <w:rPr>
                <w:rFonts w:ascii="Calibri" w:eastAsia="Calibri" w:hAnsi="Calibri" w:cs="Calibri"/>
                <w:sz w:val="22"/>
                <w:szCs w:val="22"/>
              </w:rPr>
              <w:t>NotifyEngine</w:t>
            </w:r>
            <w:proofErr w:type="spellEnd"/>
          </w:p>
          <w:p w14:paraId="1C6FAB66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is a </w:t>
            </w:r>
            <w:r w:rsidRPr="001A151E">
              <w:rPr>
                <w:rFonts w:ascii="Calibri" w:eastAsia="Calibri" w:hAnsi="Calibri" w:cs="Calibri"/>
                <w:sz w:val="22"/>
                <w:szCs w:val="22"/>
              </w:rPr>
              <w:t>multi-tenant notification delivery service with adaptive channel routing</w:t>
            </w:r>
          </w:p>
          <w:p w14:paraId="030F3A68" w14:textId="7FD899A9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that </w:t>
            </w:r>
            <w:r w:rsidRPr="001A151E">
              <w:rPr>
                <w:rFonts w:ascii="Calibri" w:eastAsia="Calibri" w:hAnsi="Calibri" w:cs="Calibri"/>
                <w:sz w:val="22"/>
                <w:szCs w:val="22"/>
              </w:rPr>
              <w:t xml:space="preserve">uses an </w:t>
            </w:r>
            <w:proofErr w:type="spellStart"/>
            <w:r w:rsidRPr="001A151E">
              <w:rPr>
                <w:rFonts w:ascii="Calibri" w:eastAsia="Calibri" w:hAnsi="Calibri" w:cs="Calibri"/>
                <w:sz w:val="22"/>
                <w:szCs w:val="22"/>
              </w:rPr>
              <w:t>XGBoost</w:t>
            </w:r>
            <w:proofErr w:type="spellEnd"/>
            <w:r w:rsidRPr="001A151E">
              <w:rPr>
                <w:rFonts w:ascii="Calibri" w:eastAsia="Calibri" w:hAnsi="Calibri" w:cs="Calibri"/>
                <w:sz w:val="22"/>
                <w:szCs w:val="22"/>
              </w:rPr>
              <w:t xml:space="preserve"> ML model trained on delivery outcome data to predict which channel will get the highest engagement for each recipient</w:t>
            </w:r>
            <w:r w:rsidR="003A5FEB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1A151E">
              <w:rPr>
                <w:rFonts w:ascii="Calibri" w:eastAsia="Calibri" w:hAnsi="Calibri" w:cs="Calibri"/>
                <w:sz w:val="22"/>
                <w:szCs w:val="22"/>
              </w:rPr>
              <w:t>learning time-of-day preferences, channel fatigue, and behavioral shifts automatically</w:t>
            </w:r>
          </w:p>
          <w:p w14:paraId="771B34A6" w14:textId="6E8E0928" w:rsidR="0071457A" w:rsidRPr="0071457A" w:rsidRDefault="00000000">
            <w:pPr>
              <w:spacing w:after="80"/>
              <w:rPr>
                <w:rFonts w:ascii="Calibri" w:eastAsia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unlike </w:t>
            </w:r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 xml:space="preserve">AWS SNS, Courier, Knock, </w:t>
            </w:r>
            <w:proofErr w:type="spellStart"/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>Novu</w:t>
            </w:r>
            <w:proofErr w:type="spellEnd"/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 xml:space="preserve">, and </w:t>
            </w:r>
            <w:proofErr w:type="spellStart"/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>OneSignal</w:t>
            </w:r>
            <w:proofErr w:type="spellEnd"/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 xml:space="preserve"> which provide developer-friendly APIs but rely on static routing rules, and Braze and </w:t>
            </w:r>
            <w:proofErr w:type="spellStart"/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>MoEngage</w:t>
            </w:r>
            <w:proofErr w:type="spellEnd"/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 xml:space="preserve"> which offer intelligent channel selection only within expensive enterprise marketing platforms, our application combines a simple developer API with per-user ML-powered channel optimization</w:t>
            </w:r>
            <w:r w:rsidR="0064269A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71457A" w:rsidRPr="0071457A">
              <w:rPr>
                <w:rFonts w:ascii="Calibri" w:eastAsia="Calibri" w:hAnsi="Calibri" w:cs="Calibri"/>
                <w:sz w:val="22"/>
                <w:szCs w:val="22"/>
              </w:rPr>
              <w:t>making intelligent delivery accessible to any team at any scale.</w:t>
            </w:r>
          </w:p>
          <w:p w14:paraId="0FCEFD9D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our application </w:t>
            </w:r>
            <w:r w:rsidRPr="001A151E">
              <w:rPr>
                <w:rFonts w:ascii="Calibri" w:eastAsia="Calibri" w:hAnsi="Calibri" w:cs="Calibri"/>
                <w:sz w:val="22"/>
                <w:szCs w:val="22"/>
              </w:rPr>
              <w:t>learns per-user behavioral patterns from real delivery data and optimizes routing automatically without developer intervention.</w:t>
            </w:r>
          </w:p>
        </w:tc>
      </w:tr>
      <w:tr w:rsidR="002B6140" w:rsidRPr="001A151E" w14:paraId="763CA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950D" w14:textId="77777777" w:rsidR="002B6140" w:rsidRPr="001A151E" w:rsidRDefault="002B614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FBCC" w14:textId="77777777" w:rsidR="002B6140" w:rsidRPr="001A151E" w:rsidRDefault="002B614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B6140" w:rsidRPr="001A151E" w14:paraId="7F4BB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FA2A" w14:textId="77777777" w:rsidR="002B6140" w:rsidRPr="001A151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Benefit Outcomes: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E604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Higher engagement rates by routing through each user’s most effective channel based on observed behavior, not developer guesswork</w:t>
            </w:r>
          </w:p>
          <w:p w14:paraId="1151E93E" w14:textId="77777777" w:rsidR="002B6140" w:rsidRPr="001A151E" w:rsidRDefault="002B614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</w:p>
          <w:p w14:paraId="0E6DB56F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Reduced developer overhead by eliminating manual per-user routing rule configuration</w:t>
            </w:r>
          </w:p>
          <w:p w14:paraId="21D628DC" w14:textId="77777777" w:rsidR="002B6140" w:rsidRPr="001A151E" w:rsidRDefault="002B614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</w:p>
          <w:p w14:paraId="2FEA48FA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Automatic incident recovery through circuit breaker pattern and channel fallback when a provider degrades</w:t>
            </w:r>
          </w:p>
          <w:p w14:paraId="49FE7C7B" w14:textId="77777777" w:rsidR="002B6140" w:rsidRPr="001A151E" w:rsidRDefault="002B614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</w:p>
          <w:p w14:paraId="42FA5679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Lower delivery costs by surfacing when cheaper channels (email, WebSocket) are equally effective as expensive ones (SMS)</w:t>
            </w:r>
          </w:p>
          <w:p w14:paraId="18D426FE" w14:textId="77777777" w:rsidR="002B6140" w:rsidRPr="001A151E" w:rsidRDefault="002B614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</w:p>
          <w:p w14:paraId="1DE8993F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Full delivery visibility through real-time dashboard, per-recipient routing explanations, and model explainability</w:t>
            </w:r>
          </w:p>
        </w:tc>
      </w:tr>
      <w:tr w:rsidR="002B6140" w:rsidRPr="001A151E" w14:paraId="4CAE8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19B1" w14:textId="77777777" w:rsidR="002B6140" w:rsidRPr="001A151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GitHub Link: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68B5" w14:textId="77777777" w:rsidR="002B6140" w:rsidRPr="001A151E" w:rsidRDefault="00000000">
            <w:pPr>
              <w:spacing w:after="80"/>
              <w:rPr>
                <w:rFonts w:ascii="Calibri" w:hAnsi="Calibri" w:cs="Calibri"/>
                <w:sz w:val="22"/>
                <w:szCs w:val="22"/>
              </w:rPr>
            </w:pPr>
            <w:r w:rsidRPr="001A151E">
              <w:rPr>
                <w:rFonts w:ascii="Calibri" w:eastAsia="Calibri" w:hAnsi="Calibri" w:cs="Calibri"/>
                <w:sz w:val="22"/>
                <w:szCs w:val="22"/>
              </w:rPr>
              <w:t>https://github.com/htmw/2026S-Algo-Rhythms/wiki</w:t>
            </w:r>
          </w:p>
        </w:tc>
      </w:tr>
    </w:tbl>
    <w:p w14:paraId="5F6C704A" w14:textId="77777777" w:rsidR="00641F43" w:rsidRPr="001A151E" w:rsidRDefault="00641F43">
      <w:pPr>
        <w:rPr>
          <w:rFonts w:ascii="Calibri" w:hAnsi="Calibri" w:cs="Calibri"/>
          <w:sz w:val="22"/>
          <w:szCs w:val="22"/>
        </w:rPr>
      </w:pPr>
    </w:p>
    <w:sectPr w:rsidR="00641F43" w:rsidRPr="001A15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42B29"/>
    <w:multiLevelType w:val="hybridMultilevel"/>
    <w:tmpl w:val="0B1A2394"/>
    <w:lvl w:ilvl="0" w:tplc="562AE7E2">
      <w:start w:val="1"/>
      <w:numFmt w:val="bullet"/>
      <w:lvlText w:val="●"/>
      <w:lvlJc w:val="left"/>
      <w:pPr>
        <w:ind w:left="720" w:hanging="360"/>
      </w:pPr>
    </w:lvl>
    <w:lvl w:ilvl="1" w:tplc="73F2674A">
      <w:start w:val="1"/>
      <w:numFmt w:val="bullet"/>
      <w:lvlText w:val="○"/>
      <w:lvlJc w:val="left"/>
      <w:pPr>
        <w:ind w:left="1440" w:hanging="360"/>
      </w:pPr>
    </w:lvl>
    <w:lvl w:ilvl="2" w:tplc="0AC0A584">
      <w:start w:val="1"/>
      <w:numFmt w:val="bullet"/>
      <w:lvlText w:val="■"/>
      <w:lvlJc w:val="left"/>
      <w:pPr>
        <w:ind w:left="2160" w:hanging="360"/>
      </w:pPr>
    </w:lvl>
    <w:lvl w:ilvl="3" w:tplc="31E0C6F8">
      <w:start w:val="1"/>
      <w:numFmt w:val="bullet"/>
      <w:lvlText w:val="●"/>
      <w:lvlJc w:val="left"/>
      <w:pPr>
        <w:ind w:left="2880" w:hanging="360"/>
      </w:pPr>
    </w:lvl>
    <w:lvl w:ilvl="4" w:tplc="BAAAB9EA">
      <w:start w:val="1"/>
      <w:numFmt w:val="bullet"/>
      <w:lvlText w:val="○"/>
      <w:lvlJc w:val="left"/>
      <w:pPr>
        <w:ind w:left="3600" w:hanging="360"/>
      </w:pPr>
    </w:lvl>
    <w:lvl w:ilvl="5" w:tplc="E13A019E">
      <w:start w:val="1"/>
      <w:numFmt w:val="bullet"/>
      <w:lvlText w:val="■"/>
      <w:lvlJc w:val="left"/>
      <w:pPr>
        <w:ind w:left="4320" w:hanging="360"/>
      </w:pPr>
    </w:lvl>
    <w:lvl w:ilvl="6" w:tplc="800CACEE">
      <w:start w:val="1"/>
      <w:numFmt w:val="bullet"/>
      <w:lvlText w:val="●"/>
      <w:lvlJc w:val="left"/>
      <w:pPr>
        <w:ind w:left="5040" w:hanging="360"/>
      </w:pPr>
    </w:lvl>
    <w:lvl w:ilvl="7" w:tplc="A27E277E">
      <w:start w:val="1"/>
      <w:numFmt w:val="bullet"/>
      <w:lvlText w:val="●"/>
      <w:lvlJc w:val="left"/>
      <w:pPr>
        <w:ind w:left="5760" w:hanging="360"/>
      </w:pPr>
    </w:lvl>
    <w:lvl w:ilvl="8" w:tplc="9AE855FE">
      <w:start w:val="1"/>
      <w:numFmt w:val="bullet"/>
      <w:lvlText w:val="●"/>
      <w:lvlJc w:val="left"/>
      <w:pPr>
        <w:ind w:left="6480" w:hanging="360"/>
      </w:pPr>
    </w:lvl>
  </w:abstractNum>
  <w:num w:numId="1" w16cid:durableId="269703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140"/>
    <w:rsid w:val="001A151E"/>
    <w:rsid w:val="002B6140"/>
    <w:rsid w:val="003A5FEB"/>
    <w:rsid w:val="00534F5D"/>
    <w:rsid w:val="00641F43"/>
    <w:rsid w:val="0064269A"/>
    <w:rsid w:val="0071457A"/>
    <w:rsid w:val="00D37FE8"/>
    <w:rsid w:val="00E21C1F"/>
    <w:rsid w:val="00E7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81F1F"/>
  <w15:docId w15:val="{EC9BF610-426A-B144-BB0C-6D02700D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</cp:revision>
  <dcterms:created xsi:type="dcterms:W3CDTF">2026-02-15T00:54:00Z</dcterms:created>
  <dcterms:modified xsi:type="dcterms:W3CDTF">2026-02-15T03:42:00Z</dcterms:modified>
</cp:coreProperties>
</file>