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rtl w:val="0"/>
          <w:lang w:val="en-US"/>
          <w14:textOutline>
            <w14:noFill/>
          </w14:textOutline>
          <w14:textFill>
            <w14:solidFill>
              <w14:srgbClr w14:val="000000"/>
            </w14:solidFill>
          </w14:textFill>
        </w:rPr>
        <w:t xml:space="preserve">Crowdfunding: A Decentralized Transparent </w:t>
      </w:r>
    </w:p>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rtl w:val="0"/>
          <w:lang w:val="en-US"/>
          <w14:textOutline>
            <w14:noFill/>
          </w14:textOutline>
          <w14:textFill>
            <w14:solidFill>
              <w14:srgbClr w14:val="000000"/>
            </w14:solidFill>
          </w14:textFill>
        </w:rPr>
        <w:t>Funding Platform</w:t>
      </w:r>
    </w:p>
    <w:p>
      <w:pPr>
        <w:keepNext w:val="0"/>
        <w:keepLines w:val="0"/>
        <w:pageBreakBefore w:val="0"/>
        <w:widowControl w:val="1"/>
        <w:shd w:val="clear" w:color="auto" w:fill="auto"/>
        <w:suppressAutoHyphens w:val="0"/>
        <w:bidi w:val="0"/>
        <w:spacing w:before="120" w:after="120" w:line="24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Nyi Nyi Lwin, Ashwitha Maram, Ashwanth Maram, Raj Mandaliya, </w:t>
      </w:r>
    </w:p>
    <w:p>
      <w:pPr>
        <w:keepNext w:val="0"/>
        <w:keepLines w:val="0"/>
        <w:pageBreakBefore w:val="0"/>
        <w:widowControl w:val="1"/>
        <w:shd w:val="clear" w:color="auto" w:fill="auto"/>
        <w:suppressAutoHyphens w:val="0"/>
        <w:bidi w:val="0"/>
        <w:spacing w:before="120" w:after="120" w:line="24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Vinukonda Yashwanth Reddy, Naveen Pesalabanda</w:t>
      </w:r>
    </w:p>
    <w:p>
      <w:pPr>
        <w:pStyle w:val="Body"/>
        <w:bidi w:val="0"/>
        <w:ind w:left="0" w:right="0" w:firstLine="0"/>
        <w:jc w:val="left"/>
        <w:rPr>
          <w:rFonts w:ascii="Times New Roman" w:cs="Times New Roman" w:hAnsi="Times New Roman" w:eastAsia="Times New Roman"/>
          <w:sz w:val="24"/>
          <w:szCs w:val="24"/>
          <w:u w:color="000000"/>
          <w:rtl w:val="0"/>
          <w:lang w:val="en-US"/>
        </w:rPr>
      </w:pPr>
    </w:p>
    <w:p>
      <w:pPr>
        <w:keepNext w:val="0"/>
        <w:keepLines w:val="0"/>
        <w:pageBreakBefore w:val="0"/>
        <w:widowControl w:val="1"/>
        <w:shd w:val="clear" w:color="auto" w:fill="auto"/>
        <w:suppressAutoHyphens w:val="0"/>
        <w:bidi w:val="0"/>
        <w:spacing w:before="0" w:after="60" w:line="24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Seidenberg School Of Computer Science and Information Systems, Pace University </w:t>
      </w:r>
    </w:p>
    <w:p>
      <w:pPr>
        <w:keepNext w:val="0"/>
        <w:keepLines w:val="0"/>
        <w:pageBreakBefore w:val="0"/>
        <w:widowControl w:val="1"/>
        <w:shd w:val="clear" w:color="auto" w:fill="auto"/>
        <w:suppressAutoHyphens w:val="0"/>
        <w:bidi w:val="0"/>
        <w:spacing w:before="0" w:after="60" w:line="24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One Pace Plaza, New York, NY 10038</w:t>
      </w:r>
    </w:p>
    <w:p>
      <w:pPr>
        <w:keepNext w:val="0"/>
        <w:keepLines w:val="0"/>
        <w:pageBreakBefore w:val="0"/>
        <w:widowControl w:val="1"/>
        <w:shd w:val="clear" w:color="auto" w:fill="auto"/>
        <w:suppressAutoHyphens w:val="0"/>
        <w:bidi w:val="0"/>
        <w:spacing w:before="0" w:after="60" w:line="24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suppressAutoHyphens w:val="0"/>
        <w:bidi w:val="0"/>
        <w:spacing w:before="0" w:after="60" w:line="24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Style w:val="Hyperlink.0"/>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begin" w:fldLock="0"/>
      </w:r>
      <w:r>
        <w:rPr>
          <w:rStyle w:val="Hyperlink.0"/>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instrText xml:space="preserve"> HYPERLINK "mailto:nl55428n@pace.edu"</w:instrText>
      </w:r>
      <w:r>
        <w:rPr>
          <w:rStyle w:val="Hyperlink.0"/>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separate" w:fldLock="0"/>
      </w:r>
      <w:r>
        <w:rPr>
          <w:rStyle w:val="Hyperlink.0"/>
          <w:rFonts w:ascii="Times New Roman" w:cs="Arial Unicode MS" w:hAnsi="Times New Roman" w:eastAsia="Arial Unicode MS"/>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t>nl55428n@pace.edu</w:t>
      </w:r>
      <w:r>
        <w:rPr>
          <w:rFonts w:ascii="Courier" w:cs="Courier" w:hAnsi="Courier" w:eastAsia="Courier"/>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fldChar w:fldCharType="end"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Style w:val="Hyperlink.0"/>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begin" w:fldLock="0"/>
      </w:r>
      <w:r>
        <w:rPr>
          <w:rStyle w:val="Hyperlink.0"/>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instrText xml:space="preserve"> HYPERLINK "mailto:am47139n@pace.edu"</w:instrText>
      </w:r>
      <w:r>
        <w:rPr>
          <w:rStyle w:val="Hyperlink.0"/>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separate" w:fldLock="0"/>
      </w:r>
      <w:r>
        <w:rPr>
          <w:rStyle w:val="Hyperlink.0"/>
          <w:rFonts w:ascii="Times New Roman" w:cs="Arial Unicode MS" w:hAnsi="Times New Roman" w:eastAsia="Arial Unicode MS"/>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t>am47139n@pace.edu</w:t>
      </w:r>
      <w:r>
        <w:rPr>
          <w:rFonts w:ascii="Courier" w:cs="Courier" w:hAnsi="Courier" w:eastAsia="Courier"/>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fldChar w:fldCharType="end"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Style w:val="Hyperlink.0"/>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begin" w:fldLock="0"/>
      </w:r>
      <w:r>
        <w:rPr>
          <w:rStyle w:val="Hyperlink.0"/>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instrText xml:space="preserve"> HYPERLINK "mailto:am381510n@pace.edu"</w:instrText>
      </w:r>
      <w:r>
        <w:rPr>
          <w:rStyle w:val="Hyperlink.0"/>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separate" w:fldLock="0"/>
      </w:r>
      <w:r>
        <w:rPr>
          <w:rStyle w:val="Hyperlink.0"/>
          <w:rFonts w:ascii="Times New Roman" w:cs="Arial Unicode MS" w:hAnsi="Times New Roman" w:eastAsia="Arial Unicode MS"/>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t>am381510n@pace.edu</w:t>
      </w:r>
      <w:r>
        <w:rPr>
          <w:rFonts w:ascii="Courier" w:cs="Courier" w:hAnsi="Courier" w:eastAsia="Courier"/>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noFill/>
          </w14:textOutline>
          <w14:textFill>
            <w14:solidFill>
              <w14:srgbClr w14:val="000000"/>
            </w14:solidFill>
          </w14:textFill>
        </w:rPr>
        <w:fldChar w:fldCharType="end"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p>
    <w:p>
      <w:pPr>
        <w:keepNext w:val="0"/>
        <w:keepLines w:val="0"/>
        <w:pageBreakBefore w:val="0"/>
        <w:widowControl w:val="1"/>
        <w:shd w:val="clear" w:color="auto" w:fill="auto"/>
        <w:suppressAutoHyphens w:val="0"/>
        <w:bidi w:val="0"/>
        <w:spacing w:before="0" w:after="60" w:line="24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Style w:val="Hyperlink.1"/>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begin" w:fldLock="0"/>
      </w:r>
      <w:r>
        <w:rPr>
          <w:rStyle w:val="Hyperlink.1"/>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instrText xml:space="preserve"> HYPERLINK "mailto:rm25003n@pace.edu"</w:instrText>
      </w:r>
      <w:r>
        <w:rPr>
          <w:rStyle w:val="Hyperlink.1"/>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separate" w:fldLock="0"/>
      </w:r>
      <w:r>
        <w:rPr>
          <w:rStyle w:val="Hyperlink.1"/>
          <w:rFonts w:ascii="Times New Roman" w:cs="Arial Unicode MS" w:hAnsi="Times New Roman" w:eastAsia="Arial Unicode MS"/>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t>rm25003n@pace.edu</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fldChar w:fldCharType="end"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Style w:val="Hyperlink.1"/>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begin" w:fldLock="0"/>
      </w:r>
      <w:r>
        <w:rPr>
          <w:rStyle w:val="Hyperlink.1"/>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instrText xml:space="preserve"> HYPERLINK "mailto:yv76986n@pace.edu"</w:instrText>
      </w:r>
      <w:r>
        <w:rPr>
          <w:rStyle w:val="Hyperlink.1"/>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separate" w:fldLock="0"/>
      </w:r>
      <w:r>
        <w:rPr>
          <w:rStyle w:val="Hyperlink.1"/>
          <w:rFonts w:ascii="Times New Roman" w:cs="Arial Unicode MS" w:hAnsi="Times New Roman" w:eastAsia="Arial Unicode MS"/>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t>yv76986n@pace.edu</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fldChar w:fldCharType="end" w:fldLock="0"/>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Style w:val="Hyperlink.1"/>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begin" w:fldLock="0"/>
      </w:r>
      <w:r>
        <w:rPr>
          <w:rStyle w:val="Hyperlink.1"/>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instrText xml:space="preserve"> HYPERLINK "mailto:np21371n@pace.edu"</w:instrText>
      </w:r>
      <w:r>
        <w:rPr>
          <w:rStyle w:val="Hyperlink.1"/>
          <w:rFonts w:ascii="Times New Roman" w:cs="Times New Roman" w:hAnsi="Times New Roman" w:eastAsia="Times New Roman"/>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fldChar w:fldCharType="separate" w:fldLock="0"/>
      </w:r>
      <w:r>
        <w:rPr>
          <w:rStyle w:val="Hyperlink.1"/>
          <w:rFonts w:ascii="Times New Roman" w:cs="Arial Unicode MS" w:hAnsi="Times New Roman" w:eastAsia="Arial Unicode MS"/>
          <w:b w:val="0"/>
          <w:bCs w:val="0"/>
          <w:i w:val="0"/>
          <w:iCs w:val="0"/>
          <w:caps w:val="0"/>
          <w:smallCaps w:val="0"/>
          <w:strike w:val="0"/>
          <w:dstrike w:val="0"/>
          <w:outline w:val="0"/>
          <w:color w:val="0000ff"/>
          <w:spacing w:val="0"/>
          <w:kern w:val="0"/>
          <w:position w:val="0"/>
          <w:sz w:val="22"/>
          <w:szCs w:val="22"/>
          <w:u w:val="single" w:color="0000ff"/>
          <w:shd w:val="nil" w:color="auto" w:fill="auto"/>
          <w:vertAlign w:val="baseline"/>
          <w:rtl w:val="0"/>
          <w:lang w:val="en-US"/>
          <w14:textOutline>
            <w14:noFill/>
          </w14:textOutline>
          <w14:textFill>
            <w14:solidFill>
              <w14:srgbClr w14:val="0000FF"/>
            </w14:solidFill>
          </w14:textFill>
        </w:rPr>
        <w:t>np21371n@pace.edu</w:t>
      </w:r>
      <w:r>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fldChar w:fldCharType="end" w:fldLock="0"/>
      </w: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p>
    <w:p>
      <w:pPr>
        <w:pStyle w:val="Body"/>
        <w:bidi w:val="0"/>
        <w:ind w:left="0" w:right="0" w:firstLine="0"/>
        <w:jc w:val="left"/>
        <w:rPr>
          <w:rFonts w:ascii="Times New Roman" w:cs="Times New Roman" w:hAnsi="Times New Roman" w:eastAsia="Times New Roman"/>
          <w:sz w:val="24"/>
          <w:szCs w:val="24"/>
          <w:u w:color="000000"/>
          <w:rtl w:val="0"/>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Deployment Manual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Purpose of This Document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deployment manual provides step-by-step instructions for developers who are </w:t>
      </w:r>
      <w:r>
        <w:rPr>
          <w:rFonts w:ascii="Times Roman" w:hAnsi="Times Roman"/>
          <w:b w:val="1"/>
          <w:bCs w:val="1"/>
          <w:rtl w:val="0"/>
          <w:lang w:val="en-US"/>
        </w:rPr>
        <w:t>not part of the original team</w:t>
      </w:r>
      <w:r>
        <w:rPr>
          <w:rFonts w:ascii="Times Roman" w:hAnsi="Times Roman"/>
          <w:rtl w:val="0"/>
          <w:lang w:val="en-US"/>
        </w:rPr>
        <w:t xml:space="preserve"> to deploy the Crowdfunding smart contract into a </w:t>
      </w:r>
      <w:r>
        <w:rPr>
          <w:rFonts w:ascii="Times Roman" w:hAnsi="Times Roman"/>
          <w:b w:val="1"/>
          <w:bCs w:val="1"/>
          <w:rtl w:val="0"/>
          <w:lang w:val="en-US"/>
        </w:rPr>
        <w:t>production-like environment</w:t>
      </w:r>
      <w:r>
        <w:rPr>
          <w:rFonts w:ascii="Times Roman" w:hAnsi="Times Roman"/>
          <w:rtl w:val="0"/>
          <w:lang w:val="en-US"/>
        </w:rPr>
        <w:t xml:space="preserve"> (Sepolia Ethereum test network). This document focuses on environment setup, deployment, and verification. It is </w:t>
      </w:r>
      <w:r>
        <w:rPr>
          <w:rFonts w:ascii="Times Roman" w:hAnsi="Times Roman"/>
          <w:b w:val="1"/>
          <w:bCs w:val="1"/>
          <w:rtl w:val="0"/>
          <w:lang w:val="en-US"/>
        </w:rPr>
        <w:t>not</w:t>
      </w:r>
      <w:r>
        <w:rPr>
          <w:rFonts w:ascii="Times Roman" w:hAnsi="Times Roman"/>
          <w:rtl w:val="0"/>
          <w:lang w:val="en-US"/>
        </w:rPr>
        <w:t xml:space="preserve"> a user installation guide.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System Requirements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Hardware &amp; OS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Any modern system capable of running Node.js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macOS, Linux, or Windows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Software Requirements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Node.js (v16 or later recommended)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npm (comes with Node.js)</w:t>
      </w:r>
    </w:p>
    <w:p>
      <w:pPr>
        <w:pStyle w:val="Default"/>
        <w:numPr>
          <w:ilvl w:val="0"/>
          <w:numId w:val="2"/>
        </w:numPr>
        <w:suppressAutoHyphens w:val="1"/>
        <w:spacing w:before="0" w:after="240" w:line="240" w:lineRule="auto"/>
        <w:jc w:val="left"/>
        <w:rPr>
          <w:rFonts w:ascii="Times Roman" w:hAnsi="Times Roman"/>
          <w:lang w:val="da-DK"/>
        </w:rPr>
      </w:pPr>
      <w:r>
        <w:rPr>
          <w:rFonts w:ascii="Times Roman" w:hAnsi="Times Roman"/>
          <w:rtl w:val="0"/>
          <w:lang w:val="da-DK"/>
        </w:rPr>
        <w:t>Git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MetaMask wallet (configured for Sepolia)</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Hardhat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VS Code or any IDE with terminal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Project Structure Overview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Key files used for deployment:</w:t>
      </w:r>
    </w:p>
    <w:p>
      <w:pPr>
        <w:pStyle w:val="Default"/>
        <w:numPr>
          <w:ilvl w:val="0"/>
          <w:numId w:val="3"/>
        </w:numPr>
        <w:suppressAutoHyphens w:val="1"/>
        <w:spacing w:before="0" w:after="240" w:line="240" w:lineRule="auto"/>
        <w:jc w:val="left"/>
        <w:rPr>
          <w:rFonts w:ascii="Times Roman" w:hAnsi="Times Roman"/>
          <w:sz w:val="26"/>
          <w:szCs w:val="26"/>
        </w:rPr>
      </w:pPr>
      <w:r>
        <w:rPr>
          <w:rFonts w:ascii="Courier" w:hAnsi="Courier"/>
          <w:sz w:val="26"/>
          <w:szCs w:val="26"/>
          <w:rtl w:val="0"/>
        </w:rPr>
        <w:t>Crowdfunding.sol</w:t>
      </w:r>
      <w:r>
        <w:rPr>
          <w:rFonts w:ascii="Times Roman" w:hAnsi="Times Roman" w:hint="default"/>
          <w:rtl w:val="0"/>
        </w:rPr>
        <w:t xml:space="preserve"> – </w:t>
      </w:r>
      <w:r>
        <w:rPr>
          <w:rFonts w:ascii="Times Roman" w:hAnsi="Times Roman"/>
          <w:rtl w:val="0"/>
          <w:lang w:val="en-US"/>
        </w:rPr>
        <w:t>Smart contract source code</w:t>
      </w:r>
    </w:p>
    <w:p>
      <w:pPr>
        <w:pStyle w:val="Default"/>
        <w:numPr>
          <w:ilvl w:val="0"/>
          <w:numId w:val="3"/>
        </w:numPr>
        <w:suppressAutoHyphens w:val="1"/>
        <w:spacing w:before="0" w:after="240" w:line="240" w:lineRule="auto"/>
        <w:jc w:val="left"/>
        <w:rPr>
          <w:rFonts w:ascii="Times Roman" w:hAnsi="Times Roman"/>
          <w:sz w:val="26"/>
          <w:szCs w:val="26"/>
          <w:lang w:val="en-US"/>
        </w:rPr>
      </w:pPr>
      <w:r>
        <w:rPr>
          <w:rFonts w:ascii="Courier" w:hAnsi="Courier"/>
          <w:sz w:val="26"/>
          <w:szCs w:val="26"/>
          <w:rtl w:val="0"/>
          <w:lang w:val="en-US"/>
        </w:rPr>
        <w:t>scripts/deploy.js</w:t>
      </w:r>
      <w:r>
        <w:rPr>
          <w:rFonts w:ascii="Times Roman" w:hAnsi="Times Roman" w:hint="default"/>
          <w:rtl w:val="0"/>
        </w:rPr>
        <w:t xml:space="preserve"> – </w:t>
      </w:r>
      <w:r>
        <w:rPr>
          <w:rFonts w:ascii="Times Roman" w:hAnsi="Times Roman"/>
          <w:rtl w:val="0"/>
          <w:lang w:val="en-US"/>
        </w:rPr>
        <w:t>Deployment script</w:t>
      </w:r>
    </w:p>
    <w:p>
      <w:pPr>
        <w:pStyle w:val="Default"/>
        <w:numPr>
          <w:ilvl w:val="0"/>
          <w:numId w:val="3"/>
        </w:numPr>
        <w:suppressAutoHyphens w:val="1"/>
        <w:spacing w:before="0" w:after="240" w:line="240" w:lineRule="auto"/>
        <w:jc w:val="left"/>
        <w:rPr>
          <w:rFonts w:ascii="Times Roman" w:hAnsi="Times Roman"/>
          <w:sz w:val="26"/>
          <w:szCs w:val="26"/>
        </w:rPr>
      </w:pPr>
      <w:r>
        <w:rPr>
          <w:rFonts w:ascii="Courier" w:hAnsi="Courier"/>
          <w:sz w:val="26"/>
          <w:szCs w:val="26"/>
          <w:rtl w:val="0"/>
        </w:rPr>
        <w:t>hardhat.config.js</w:t>
      </w:r>
      <w:r>
        <w:rPr>
          <w:rFonts w:ascii="Times Roman" w:hAnsi="Times Roman" w:hint="default"/>
          <w:rtl w:val="0"/>
        </w:rPr>
        <w:t xml:space="preserve"> – </w:t>
      </w:r>
      <w:r>
        <w:rPr>
          <w:rFonts w:ascii="Times Roman" w:hAnsi="Times Roman"/>
          <w:rtl w:val="0"/>
          <w:lang w:val="en-US"/>
        </w:rPr>
        <w:t>Network and compiler configuration</w:t>
      </w:r>
    </w:p>
    <w:p>
      <w:pPr>
        <w:pStyle w:val="Default"/>
        <w:numPr>
          <w:ilvl w:val="0"/>
          <w:numId w:val="3"/>
        </w:numPr>
        <w:suppressAutoHyphens w:val="1"/>
        <w:spacing w:before="0" w:after="240" w:line="240" w:lineRule="auto"/>
        <w:jc w:val="left"/>
        <w:rPr>
          <w:rFonts w:ascii="Times Roman" w:hAnsi="Times Roman"/>
          <w:sz w:val="26"/>
          <w:szCs w:val="26"/>
          <w:lang w:val="en-US"/>
        </w:rPr>
      </w:pPr>
      <w:r>
        <w:rPr>
          <w:rFonts w:ascii="Courier" w:hAnsi="Courier"/>
          <w:sz w:val="26"/>
          <w:szCs w:val="26"/>
          <w:rtl w:val="0"/>
          <w:lang w:val="en-US"/>
        </w:rPr>
        <w:t>package.json</w:t>
      </w:r>
      <w:r>
        <w:rPr>
          <w:rFonts w:ascii="Times Roman" w:hAnsi="Times Roman" w:hint="default"/>
          <w:rtl w:val="0"/>
        </w:rPr>
        <w:t xml:space="preserve"> – </w:t>
      </w:r>
      <w:r>
        <w:rPr>
          <w:rFonts w:ascii="Times Roman" w:hAnsi="Times Roman"/>
          <w:rtl w:val="0"/>
          <w:lang w:val="es-ES_tradnl"/>
        </w:rPr>
        <w:t>Node dependencies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Environment Setup</w:t>
      </w:r>
    </w:p>
    <w:p>
      <w:pPr>
        <w:pStyle w:val="Default"/>
        <w:suppressAutoHyphens w:val="1"/>
        <w:spacing w:before="0" w:after="299" w:line="240" w:lineRule="auto"/>
        <w:rPr>
          <w:rFonts w:ascii="Times Roman" w:cs="Times Roman" w:hAnsi="Times Roman" w:eastAsia="Times Roman"/>
          <w:sz w:val="30"/>
          <w:szCs w:val="30"/>
        </w:rPr>
      </w:pPr>
      <w:r>
        <w:rPr>
          <w:rFonts w:ascii="Times Roman" w:hAnsi="Times Roman"/>
          <w:sz w:val="30"/>
          <w:szCs w:val="30"/>
          <w:rtl w:val="0"/>
          <w:lang w:val="en-US"/>
        </w:rPr>
        <w:t>Open VS code terminal and run the following commands.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1: Clone the Repository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git clone https://github.com/htmw/F2025-Team2.git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cd </w:t>
      </w:r>
      <w:r>
        <w:rPr>
          <w:rFonts w:ascii="Courier" w:hAnsi="Courier"/>
          <w:sz w:val="26"/>
          <w:szCs w:val="26"/>
          <w:rtl w:val="0"/>
          <w:lang w:val="en-US"/>
        </w:rPr>
        <w:t>code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2: Install Dependencies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Install all required Node.js packages: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npm </w:t>
      </w:r>
      <w:r>
        <w:rPr>
          <w:rFonts w:ascii="Courier" w:hAnsi="Courier"/>
          <w:sz w:val="26"/>
          <w:szCs w:val="26"/>
          <w:rtl w:val="0"/>
          <w:lang w:val="en-US"/>
        </w:rPr>
        <w:t>i</w:t>
      </w:r>
    </w:p>
    <w:p>
      <w:pPr>
        <w:pStyle w:val="Default"/>
        <w:suppressAutoHyphens w:val="1"/>
        <w:spacing w:before="0" w:line="240" w:lineRule="auto"/>
        <w:rPr>
          <w:rFonts w:ascii="Courier" w:cs="Courier" w:hAnsi="Courier" w:eastAsia="Courier"/>
          <w:sz w:val="26"/>
          <w:szCs w:val="26"/>
        </w:rPr>
      </w:pPr>
      <w:r>
        <w:rPr>
          <w:rFonts w:ascii="Courier" w:cs="Courier" w:hAnsi="Courier" w:eastAsia="Courier"/>
          <w:sz w:val="26"/>
          <w:szCs w:val="26"/>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203200</wp:posOffset>
            </wp:positionV>
            <wp:extent cx="5943600" cy="3159000"/>
            <wp:effectExtent l="0" t="0" r="0" b="0"/>
            <wp:wrapThrough wrapText="bothSides" distL="152400" distR="152400">
              <wp:wrapPolygon edited="1">
                <wp:start x="0" y="0"/>
                <wp:lineTo x="21600" y="0"/>
                <wp:lineTo x="21600" y="21600"/>
                <wp:lineTo x="0" y="21600"/>
                <wp:lineTo x="0" y="0"/>
              </wp:wrapPolygon>
            </wp:wrapThrough>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4">
                      <a:extLst/>
                    </a:blip>
                    <a:stretch>
                      <a:fillRect/>
                    </a:stretch>
                  </pic:blipFill>
                  <pic:spPr>
                    <a:xfrm>
                      <a:off x="0" y="0"/>
                      <a:ext cx="5943600" cy="3159000"/>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New Roman" w:cs="Times New Roman" w:hAnsi="Times New Roman" w:eastAsia="Times New Roman"/>
          <w:sz w:val="26"/>
          <w:szCs w:val="26"/>
        </w:rPr>
      </w:pPr>
      <w:r>
        <w:rPr>
          <w:rFonts w:ascii="Times New Roman" w:hAnsi="Times New Roman"/>
          <w:sz w:val="26"/>
          <w:szCs w:val="26"/>
          <w:rtl w:val="0"/>
          <w:lang w:val="en-US"/>
        </w:rPr>
        <w:t>Fig (1)</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Times New Roman" w:cs="Times New Roman" w:hAnsi="Times New Roman" w:eastAsia="Times New Roman"/>
          <w:sz w:val="26"/>
          <w:szCs w:val="26"/>
        </w:rPr>
      </w:pPr>
      <w:r>
        <w:rPr>
          <w:rFonts w:ascii="Times New Roman" w:hAnsi="Times New Roman"/>
          <w:sz w:val="26"/>
          <w:szCs w:val="26"/>
          <w:rtl w:val="0"/>
          <w:lang w:val="en-US"/>
        </w:rPr>
        <w:t>Fig 1 shows the installation process of npm packages in the vs code terminal.</w:t>
      </w:r>
    </w:p>
    <w:p>
      <w:pPr>
        <w:pStyle w:val="Default"/>
        <w:suppressAutoHyphens w:val="1"/>
        <w:spacing w:before="0" w:line="240" w:lineRule="auto"/>
        <w:rPr>
          <w:rFonts w:ascii="Times New Roman" w:cs="Times New Roman" w:hAnsi="Times New Roman" w:eastAsia="Times New Roman"/>
          <w:sz w:val="26"/>
          <w:szCs w:val="26"/>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Network Configuration (Sepolia)</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fr-FR"/>
        </w:rPr>
        <w:t xml:space="preserve">Ensure </w:t>
      </w:r>
      <w:r>
        <w:rPr>
          <w:rFonts w:ascii="Courier" w:hAnsi="Courier"/>
          <w:sz w:val="26"/>
          <w:szCs w:val="26"/>
          <w:rtl w:val="0"/>
        </w:rPr>
        <w:t>hardhat.config.js</w:t>
      </w:r>
      <w:r>
        <w:rPr>
          <w:rFonts w:ascii="Times Roman" w:hAnsi="Times Roman"/>
          <w:sz w:val="24"/>
          <w:szCs w:val="24"/>
          <w:rtl w:val="0"/>
          <w:lang w:val="fr-FR"/>
        </w:rPr>
        <w:t xml:space="preserve"> contains: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Sepolia network RPC URL (e.g., Infura or Alchemy)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Private key of a MetaMask wallet with Sepolia ETH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 (illustrative only):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sepolia: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 xml:space="preserve">  url: process.env.SEPOLIA_RPC_URL,</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accounts: [process.env.PRIVATE_KEY]</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6. Smart Contract Compilation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Compile the Crowdfunding smart contract: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npx hardhat compile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Expected outcome: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 compilation errors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ABI and bytecode generated in </w:t>
      </w:r>
      <w:r>
        <w:rPr>
          <w:rFonts w:ascii="Courier" w:hAnsi="Courier"/>
          <w:sz w:val="26"/>
          <w:szCs w:val="26"/>
          <w:rtl w:val="0"/>
          <w:lang w:val="en-US"/>
        </w:rPr>
        <w:t>artifacts/</w:t>
      </w:r>
      <w:r>
        <w:rPr>
          <w:rFonts w:ascii="Courier" w:cs="Courier" w:hAnsi="Courier" w:eastAsia="Courier"/>
          <w:sz w:val="26"/>
          <w:szCs w:val="26"/>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355600</wp:posOffset>
            </wp:positionV>
            <wp:extent cx="5943600" cy="824082"/>
            <wp:effectExtent l="0" t="0" r="0" b="0"/>
            <wp:wrapThrough wrapText="bothSides" distL="152400" distR="152400">
              <wp:wrapPolygon edited="1">
                <wp:start x="0" y="0"/>
                <wp:lineTo x="21600" y="0"/>
                <wp:lineTo x="21600" y="21603"/>
                <wp:lineTo x="0" y="21603"/>
                <wp:lineTo x="0" y="0"/>
              </wp:wrapPolygon>
            </wp:wrapThrough>
            <wp:docPr id="1073741826"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6" name="pasted-image.tiff" descr="pasted-image.tiff"/>
                    <pic:cNvPicPr>
                      <a:picLocks noChangeAspect="1"/>
                    </pic:cNvPicPr>
                  </pic:nvPicPr>
                  <pic:blipFill>
                    <a:blip r:embed="rId5">
                      <a:extLst/>
                    </a:blip>
                    <a:stretch>
                      <a:fillRect/>
                    </a:stretch>
                  </pic:blipFill>
                  <pic:spPr>
                    <a:xfrm>
                      <a:off x="0" y="0"/>
                      <a:ext cx="5943600" cy="824082"/>
                    </a:xfrm>
                    <a:prstGeom prst="rect">
                      <a:avLst/>
                    </a:prstGeom>
                    <a:ln w="12700" cap="flat">
                      <a:noFill/>
                      <a:miter lim="400000"/>
                    </a:ln>
                    <a:effectLst/>
                  </pic:spPr>
                </pic:pic>
              </a:graphicData>
            </a:graphic>
          </wp:anchor>
        </w:drawing>
      </w:r>
    </w:p>
    <w:p>
      <w:pPr>
        <w:pStyle w:val="Default"/>
        <w:suppressAutoHyphens w:val="1"/>
        <w:spacing w:before="0" w:after="240" w:line="240" w:lineRule="auto"/>
        <w:jc w:val="left"/>
        <w:rPr>
          <w:rFonts w:ascii="Times New Roman" w:cs="Times New Roman" w:hAnsi="Times New Roman" w:eastAsia="Times New Roman"/>
          <w:sz w:val="26"/>
          <w:szCs w:val="26"/>
        </w:rPr>
      </w:pPr>
      <w:r>
        <w:rPr>
          <w:rFonts w:ascii="Times New Roman" w:hAnsi="Times New Roman"/>
          <w:sz w:val="26"/>
          <w:szCs w:val="26"/>
          <w:rtl w:val="0"/>
          <w:lang w:val="en-US"/>
        </w:rPr>
        <w:t>Fig (2)</w:t>
      </w:r>
    </w:p>
    <w:p>
      <w:pPr>
        <w:pStyle w:val="Default"/>
        <w:suppressAutoHyphens w:val="1"/>
        <w:spacing w:before="0" w:after="240" w:line="240" w:lineRule="auto"/>
        <w:jc w:val="left"/>
        <w:rPr>
          <w:rFonts w:ascii="Times New Roman" w:cs="Times New Roman" w:hAnsi="Times New Roman" w:eastAsia="Times New Roman"/>
          <w:sz w:val="26"/>
          <w:szCs w:val="26"/>
        </w:rPr>
      </w:pPr>
      <w:r>
        <w:rPr>
          <w:rFonts w:ascii="Times New Roman" w:hAnsi="Times New Roman"/>
          <w:sz w:val="26"/>
          <w:szCs w:val="26"/>
          <w:rtl w:val="0"/>
          <w:lang w:val="en-US"/>
        </w:rPr>
        <w:t xml:space="preserve">Fig 2 shows the step by step compilation process in the vs code terminal. When there is an error that says permission denied, just change the permission of the device to access the code like showed in the image. </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sz w:val="26"/>
          <w:szCs w:val="26"/>
          <w:rtl w:val="0"/>
          <w:lang w:val="en-US"/>
        </w:rPr>
        <w:t>chmod +x node_modules/.bin/hardhat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7. Smart Contract Deployment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Deploy the contract to Sepolia:</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npx hardhat run scripts/deploy.js --network sepolia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Deployment script behavior: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Sets campaign target to </w:t>
      </w:r>
      <w:r>
        <w:rPr>
          <w:rFonts w:ascii="Times Roman" w:hAnsi="Times Roman"/>
          <w:b w:val="1"/>
          <w:bCs w:val="1"/>
          <w:rtl w:val="0"/>
          <w:lang w:val="de-DE"/>
        </w:rPr>
        <w:t>1 ETH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Sets campaign duration to </w:t>
      </w:r>
      <w:r>
        <w:rPr>
          <w:rFonts w:ascii="Times Roman" w:hAnsi="Times Roman"/>
          <w:b w:val="1"/>
          <w:bCs w:val="1"/>
          <w:rtl w:val="0"/>
          <w:lang w:val="en-US"/>
        </w:rPr>
        <w:t>120 days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Outputs transaction hash and deployed contract address</w:t>
      </w:r>
      <w:r>
        <w:rPr>
          <w:rFonts w:ascii="Times Roman" w:cs="Times Roman" w:hAnsi="Times Roman" w:eastAsia="Times Roman"/>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330200</wp:posOffset>
            </wp:positionV>
            <wp:extent cx="5943600" cy="647922"/>
            <wp:effectExtent l="0" t="0" r="0" b="0"/>
            <wp:wrapThrough wrapText="bothSides" distL="152400" distR="152400">
              <wp:wrapPolygon edited="1">
                <wp:start x="0" y="0"/>
                <wp:lineTo x="21600" y="0"/>
                <wp:lineTo x="21600" y="21672"/>
                <wp:lineTo x="0" y="21672"/>
                <wp:lineTo x="0" y="0"/>
              </wp:wrapPolygon>
            </wp:wrapThrough>
            <wp:docPr id="1073741827"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7" name="pasted-image.tiff" descr="pasted-image.tiff"/>
                    <pic:cNvPicPr>
                      <a:picLocks noChangeAspect="1"/>
                    </pic:cNvPicPr>
                  </pic:nvPicPr>
                  <pic:blipFill>
                    <a:blip r:embed="rId6">
                      <a:extLst/>
                    </a:blip>
                    <a:stretch>
                      <a:fillRect/>
                    </a:stretch>
                  </pic:blipFill>
                  <pic:spPr>
                    <a:xfrm>
                      <a:off x="0" y="0"/>
                      <a:ext cx="5943600" cy="647922"/>
                    </a:xfrm>
                    <a:prstGeom prst="rect">
                      <a:avLst/>
                    </a:prstGeom>
                    <a:ln w="12700" cap="flat">
                      <a:noFill/>
                      <a:miter lim="400000"/>
                    </a:ln>
                    <a:effectLst/>
                  </pic:spPr>
                </pic:pic>
              </a:graphicData>
            </a:graphic>
          </wp:anchor>
        </w:drawing>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Fig (3)</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Fig 3 shows that the deployment is successful and it will show the address the app is deployed </w:t>
        <w:tab/>
        <w:t>at.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8. Deployment Verification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1: Copy Contract Address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After deployment, copy the printed contract address from the terminal.</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Step 2: Verify on Etherscan</w:t>
      </w:r>
    </w:p>
    <w:p>
      <w:pPr>
        <w:pStyle w:val="Default"/>
        <w:suppressAutoHyphens w:val="1"/>
        <w:spacing w:before="0" w:after="281" w:line="240" w:lineRule="auto"/>
        <w:rPr>
          <w:rFonts w:ascii="Times Roman" w:cs="Times Roman" w:hAnsi="Times Roman" w:eastAsia="Times Roman"/>
          <w:sz w:val="28"/>
          <w:szCs w:val="28"/>
        </w:rPr>
      </w:pPr>
      <w:r>
        <w:rPr>
          <w:rFonts w:ascii="Times Roman" w:hAnsi="Times Roman"/>
          <w:sz w:val="28"/>
          <w:szCs w:val="28"/>
          <w:rtl w:val="0"/>
          <w:lang w:val="de-DE"/>
        </w:rPr>
        <w:t xml:space="preserve">Open: </w:t>
      </w:r>
      <w:r>
        <w:rPr>
          <w:rStyle w:val="Link"/>
          <w:rFonts w:ascii="Times Roman" w:cs="Times Roman" w:hAnsi="Times Roman" w:eastAsia="Times Roman"/>
          <w:sz w:val="28"/>
          <w:szCs w:val="28"/>
        </w:rPr>
        <w:fldChar w:fldCharType="begin" w:fldLock="0"/>
      </w:r>
      <w:r>
        <w:rPr>
          <w:rStyle w:val="Link"/>
          <w:rFonts w:ascii="Times Roman" w:cs="Times Roman" w:hAnsi="Times Roman" w:eastAsia="Times Roman"/>
          <w:sz w:val="28"/>
          <w:szCs w:val="28"/>
        </w:rPr>
        <w:instrText xml:space="preserve"> HYPERLINK "https://sepolia.etherscan.io/"</w:instrText>
      </w:r>
      <w:r>
        <w:rPr>
          <w:rStyle w:val="Link"/>
          <w:rFonts w:ascii="Times Roman" w:cs="Times Roman" w:hAnsi="Times Roman" w:eastAsia="Times Roman"/>
          <w:sz w:val="28"/>
          <w:szCs w:val="28"/>
        </w:rPr>
        <w:fldChar w:fldCharType="separate" w:fldLock="0"/>
      </w:r>
      <w:r>
        <w:rPr>
          <w:rStyle w:val="Link"/>
          <w:rFonts w:ascii="Times Roman" w:hAnsi="Times Roman"/>
          <w:sz w:val="28"/>
          <w:szCs w:val="28"/>
          <w:rtl w:val="0"/>
          <w:lang w:val="en-US"/>
        </w:rPr>
        <w:t>https://sepolia.etherscan.io/</w:t>
      </w:r>
      <w:r>
        <w:rPr>
          <w:rFonts w:ascii="Times Roman" w:cs="Times Roman" w:hAnsi="Times Roman" w:eastAsia="Times Roman"/>
          <w:sz w:val="28"/>
          <w:szCs w:val="28"/>
        </w:rPr>
        <w:fldChar w:fldCharType="end" w:fldLock="0"/>
      </w:r>
      <w:r>
        <w:rPr>
          <w:rFonts w:ascii="Times Roman" w:hAnsi="Times Roman"/>
          <w:sz w:val="28"/>
          <w:szCs w:val="28"/>
          <w:rtl w:val="0"/>
          <w:lang w:val="en-US"/>
        </w:rPr>
        <w:t xml:space="preserve"> </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Paste the contract address into the search bar</w:t>
      </w:r>
    </w:p>
    <w:p>
      <w:pPr>
        <w:pStyle w:val="Default"/>
        <w:numPr>
          <w:ilvl w:val="0"/>
          <w:numId w:val="5"/>
        </w:numPr>
        <w:suppressAutoHyphens w:val="1"/>
        <w:spacing w:before="0" w:after="240" w:line="240" w:lineRule="auto"/>
        <w:jc w:val="left"/>
        <w:rPr>
          <w:rFonts w:ascii="Times Roman" w:hAnsi="Times Roman"/>
          <w:lang w:val="pt-PT"/>
        </w:rPr>
      </w:pPr>
      <w:r>
        <w:rPr>
          <w:rFonts w:ascii="Times Roman" w:hAnsi="Times Roman"/>
          <w:rtl w:val="0"/>
          <w:lang w:val="pt-PT"/>
        </w:rPr>
        <w:t>Confirm:</w:t>
      </w:r>
    </w:p>
    <w:p>
      <w:pPr>
        <w:pStyle w:val="Default"/>
        <w:numPr>
          <w:ilvl w:val="1"/>
          <w:numId w:val="7"/>
        </w:numPr>
        <w:suppressAutoHyphens w:val="1"/>
        <w:spacing w:before="0" w:after="240" w:line="240" w:lineRule="auto"/>
        <w:jc w:val="left"/>
        <w:rPr>
          <w:rFonts w:ascii="Times Roman" w:hAnsi="Times Roman"/>
          <w:lang w:val="en-US"/>
        </w:rPr>
      </w:pPr>
      <w:r>
        <w:rPr>
          <w:rFonts w:ascii="Times Roman" w:hAnsi="Times Roman"/>
          <w:rtl w:val="0"/>
          <w:lang w:val="en-US"/>
        </w:rPr>
        <w:t>Contract creation transaction exists</w:t>
      </w:r>
    </w:p>
    <w:p>
      <w:pPr>
        <w:pStyle w:val="Default"/>
        <w:numPr>
          <w:ilvl w:val="1"/>
          <w:numId w:val="7"/>
        </w:numPr>
        <w:suppressAutoHyphens w:val="1"/>
        <w:spacing w:before="0" w:after="240" w:line="240" w:lineRule="auto"/>
        <w:jc w:val="left"/>
        <w:rPr>
          <w:rFonts w:ascii="Times Roman" w:hAnsi="Times Roman"/>
          <w:lang w:val="en-US"/>
        </w:rPr>
      </w:pPr>
      <w:r>
        <w:rPr>
          <w:rFonts w:ascii="Times Roman" w:hAnsi="Times Roman"/>
          <w:rtl w:val="0"/>
          <w:lang w:val="en-US"/>
        </w:rPr>
        <w:t>Correct deployer address</w:t>
      </w:r>
    </w:p>
    <w:p>
      <w:pPr>
        <w:pStyle w:val="Default"/>
        <w:suppressAutoHyphens w:val="1"/>
        <w:spacing w:before="0" w:after="240" w:line="240" w:lineRule="auto"/>
        <w:jc w:val="left"/>
        <w:rPr>
          <w:rFonts w:ascii="Times Roman" w:cs="Times Roman" w:hAnsi="Times Roman" w:eastAsia="Times Roman"/>
          <w:sz w:val="26"/>
          <w:szCs w:val="26"/>
        </w:rPr>
      </w:pPr>
      <w:r>
        <w:rPr>
          <w:rFonts w:ascii="Times Roman" w:hAnsi="Times Roman"/>
          <w:sz w:val="26"/>
          <w:szCs w:val="26"/>
          <w:rtl w:val="0"/>
          <w:lang w:val="en-US"/>
        </w:rPr>
        <w:t xml:space="preserve">Fig 4 shows that the deployed address exist in Etherscan website and the deployment is successful. We can see that the address that is deployed in the vs code terminal exist in the Etherscan website and it is now ready to be tested. The manual on how to use and test the app will be in the different documentation called user manual. </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sz w:val="28"/>
          <w:szCs w:val="28"/>
        </w:rPr>
      </w:pPr>
    </w:p>
    <w:p>
      <w:pPr>
        <w:pStyle w:val="Default"/>
        <w:suppressAutoHyphens w:val="1"/>
        <w:spacing w:before="0" w:after="299" w:line="240" w:lineRule="auto"/>
        <w:rPr>
          <w:rFonts w:ascii="Times Roman" w:cs="Times Roman" w:hAnsi="Times Roman" w:eastAsia="Times Roman"/>
          <w:sz w:val="28"/>
          <w:szCs w:val="28"/>
        </w:rPr>
      </w:pPr>
      <w:r>
        <w:rPr>
          <w:rFonts w:ascii="Times Roman" w:hAnsi="Times Roman"/>
          <w:sz w:val="28"/>
          <w:szCs w:val="28"/>
          <w:rtl w:val="0"/>
          <w:lang w:val="en-US"/>
        </w:rPr>
        <w:t>Fig (4)</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9. Post-Deployment Funding</w:t>
      </w:r>
      <w:r>
        <w:rPr>
          <w:rFonts w:ascii="Times Roman" w:cs="Times Roman" w:hAnsi="Times Roman" w:eastAsia="Times Roman"/>
          <w:b w:val="1"/>
          <w:bCs w:val="1"/>
          <w:sz w:val="36"/>
          <w:szCs w:val="36"/>
        </w:rP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page">
              <wp:posOffset>914400</wp:posOffset>
            </wp:positionV>
            <wp:extent cx="5943600" cy="3260126"/>
            <wp:effectExtent l="0" t="0" r="0" b="0"/>
            <wp:wrapThrough wrapText="bothSides" distL="152400" distR="152400">
              <wp:wrapPolygon edited="1">
                <wp:start x="0" y="0"/>
                <wp:lineTo x="21621" y="0"/>
                <wp:lineTo x="21621" y="21613"/>
                <wp:lineTo x="0" y="21613"/>
                <wp:lineTo x="0" y="0"/>
              </wp:wrapPolygon>
            </wp:wrapThrough>
            <wp:docPr id="1073741828"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8" name="pasted-image.tiff" descr="pasted-image.tiff"/>
                    <pic:cNvPicPr>
                      <a:picLocks noChangeAspect="1"/>
                    </pic:cNvPicPr>
                  </pic:nvPicPr>
                  <pic:blipFill>
                    <a:blip r:embed="rId7">
                      <a:extLst/>
                    </a:blip>
                    <a:stretch>
                      <a:fillRect/>
                    </a:stretch>
                  </pic:blipFill>
                  <pic:spPr>
                    <a:xfrm>
                      <a:off x="0" y="0"/>
                      <a:ext cx="5943600" cy="3260126"/>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fund the contract:</w:t>
      </w:r>
    </w:p>
    <w:p>
      <w:pPr>
        <w:pStyle w:val="Default"/>
        <w:numPr>
          <w:ilvl w:val="0"/>
          <w:numId w:val="9"/>
        </w:numPr>
        <w:suppressAutoHyphens w:val="1"/>
        <w:spacing w:before="0" w:after="240" w:line="240" w:lineRule="auto"/>
        <w:jc w:val="left"/>
        <w:rPr>
          <w:rFonts w:ascii="Times Roman" w:hAnsi="Times Roman"/>
          <w:lang w:val="de-DE"/>
        </w:rPr>
      </w:pPr>
      <w:r>
        <w:rPr>
          <w:rFonts w:ascii="Times Roman" w:hAnsi="Times Roman"/>
          <w:rtl w:val="0"/>
          <w:lang w:val="de-DE"/>
        </w:rPr>
        <w:t>Open MetaMask</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Select Sepolia network</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Send ETH to the deployed contract address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step initializes the crowdfunding balance and allows user interactions.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10. Common Deployment Issues</w:t>
      </w:r>
    </w:p>
    <w:tbl>
      <w:tblPr>
        <w:tblW w:w="85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86"/>
        <w:gridCol w:w="2580"/>
        <w:gridCol w:w="4212"/>
      </w:tblGrid>
      <w:tr>
        <w:tblPrEx>
          <w:shd w:val="clear" w:color="auto" w:fill="auto"/>
        </w:tblPrEx>
        <w:trPr>
          <w:trHeight w:val="360" w:hRule="atLeast"/>
        </w:trPr>
        <w:tc>
          <w:tcPr>
            <w:tcW w:type="dxa" w:w="17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Issue</w:t>
            </w:r>
          </w:p>
        </w:tc>
        <w:tc>
          <w:tcPr>
            <w:tcW w:type="dxa" w:w="25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Cause</w:t>
            </w:r>
          </w:p>
        </w:tc>
        <w:tc>
          <w:tcPr>
            <w:tcW w:type="dxa" w:w="42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Solution</w:t>
            </w:r>
          </w:p>
        </w:tc>
      </w:tr>
      <w:tr>
        <w:tblPrEx>
          <w:shd w:val="clear" w:color="auto" w:fill="auto"/>
        </w:tblPrEx>
        <w:trPr>
          <w:trHeight w:val="567" w:hRule="atLeast"/>
        </w:trPr>
        <w:tc>
          <w:tcPr>
            <w:tcW w:type="dxa" w:w="17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Compilation error</w:t>
            </w:r>
          </w:p>
        </w:tc>
        <w:tc>
          <w:tcPr>
            <w:tcW w:type="dxa" w:w="25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Solidity version mismatch</w:t>
            </w:r>
          </w:p>
        </w:tc>
        <w:tc>
          <w:tcPr>
            <w:tcW w:type="dxa" w:w="42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Check pragma &amp; Hardhat compiler version</w:t>
            </w:r>
          </w:p>
        </w:tc>
      </w:tr>
      <w:tr>
        <w:tblPrEx>
          <w:shd w:val="clear" w:color="auto" w:fill="auto"/>
        </w:tblPrEx>
        <w:trPr>
          <w:trHeight w:val="360" w:hRule="atLeast"/>
        </w:trPr>
        <w:tc>
          <w:tcPr>
            <w:tcW w:type="dxa" w:w="17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Deployment fails</w:t>
            </w:r>
          </w:p>
        </w:tc>
        <w:tc>
          <w:tcPr>
            <w:tcW w:type="dxa" w:w="25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Insufficient Sepolia ETH</w:t>
            </w:r>
          </w:p>
        </w:tc>
        <w:tc>
          <w:tcPr>
            <w:tcW w:type="dxa" w:w="42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Request test ETH from faucet</w:t>
            </w:r>
          </w:p>
        </w:tc>
      </w:tr>
      <w:tr>
        <w:tblPrEx>
          <w:shd w:val="clear" w:color="auto" w:fill="auto"/>
        </w:tblPrEx>
        <w:trPr>
          <w:trHeight w:val="360" w:hRule="atLeast"/>
        </w:trPr>
        <w:tc>
          <w:tcPr>
            <w:tcW w:type="dxa" w:w="17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Invalid address</w:t>
            </w:r>
          </w:p>
        </w:tc>
        <w:tc>
          <w:tcPr>
            <w:tcW w:type="dxa" w:w="25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Wrong private key</w:t>
            </w:r>
          </w:p>
        </w:tc>
        <w:tc>
          <w:tcPr>
            <w:tcW w:type="dxa" w:w="42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Verify MetaMask account</w:t>
            </w:r>
          </w:p>
        </w:tc>
      </w:tr>
    </w:tbl>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11. Security Notes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Never expose private keys in source control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Use </w:t>
      </w:r>
      <w:r>
        <w:rPr>
          <w:rFonts w:ascii="Courier" w:hAnsi="Courier"/>
          <w:sz w:val="26"/>
          <w:szCs w:val="26"/>
          <w:rtl w:val="0"/>
          <w:lang w:val="pt-PT"/>
        </w:rPr>
        <w:t>.env</w:t>
      </w:r>
      <w:r>
        <w:rPr>
          <w:rFonts w:ascii="Times Roman" w:hAnsi="Times Roman"/>
          <w:rtl w:val="0"/>
          <w:lang w:val="en-US"/>
        </w:rPr>
        <w:t xml:space="preserve"> for sensitive values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Sepolia is a test network; do not deploy with real funds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12. Deployment Completion Criteria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Deployment is considered successful when: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Contract is visible on Sepolia Etherscan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Contract address receives ETH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 failed transactions are recorded</w:t>
      </w:r>
    </w:p>
    <w:sectPr>
      <w:headerReference w:type="default" r:id="rId8"/>
      <w:footerReference w:type="default" r:id="rId9"/>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ote Taking"/>
  </w:abstractNum>
  <w:abstractNum w:abstractNumId="3">
    <w:multiLevelType w:val="hybridMultilevel"/>
    <w:styleLink w:val="Note Taking"/>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4">
    <w:multiLevelType w:val="hybridMultilevel"/>
    <w:numStyleLink w:val="Note Taking.0"/>
  </w:abstractNum>
  <w:abstractNum w:abstractNumId="5">
    <w:multiLevelType w:val="hybridMultilevel"/>
    <w:styleLink w:val="Note Taking.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6">
    <w:multiLevelType w:val="hybridMultilevel"/>
    <w:numStyleLink w:val="Numbered"/>
  </w:abstractNum>
  <w:abstractNum w:abstractNumId="7">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Link">
    <w:name w:val="Link"/>
    <w:rPr>
      <w:u w:val="single"/>
    </w:rPr>
  </w:style>
  <w:style w:type="character" w:styleId="Hyperlink.0">
    <w:name w:val="Hyperlink.0"/>
    <w:basedOn w:val="Link"/>
    <w:next w:val="Hyperlink.0"/>
    <w:rPr>
      <w:rFonts w:ascii="Times New Roman" w:cs="Times New Roman" w:hAnsi="Times New Roman" w:eastAsia="Times New Roman"/>
      <w:outline w:val="0"/>
      <w:color w:val="0000ff"/>
      <w:sz w:val="22"/>
      <w:szCs w:val="22"/>
      <w:u w:color="0000ff"/>
      <w14:textFill>
        <w14:solidFill>
          <w14:srgbClr w14:val="0000FF"/>
        </w14:solidFill>
      </w14:textFill>
    </w:rPr>
  </w:style>
  <w:style w:type="character" w:styleId="Hyperlink.1">
    <w:name w:val="Hyperlink.1"/>
    <w:basedOn w:val="Link"/>
    <w:next w:val="Hyperlink.1"/>
    <w:rPr>
      <w:rFonts w:ascii="Times New Roman" w:cs="Times New Roman" w:hAnsi="Times New Roman" w:eastAsia="Times New Roman"/>
      <w:outline w:val="0"/>
      <w:color w:val="0000ff"/>
      <w:sz w:val="22"/>
      <w:szCs w:val="22"/>
      <w:u w:color="0000ff"/>
      <w14:textFill>
        <w14:solidFill>
          <w14:srgbClr w14:val="0000F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ote Taking">
    <w:name w:val="Note Taking"/>
    <w:pPr>
      <w:numPr>
        <w:numId w:val="4"/>
      </w:numPr>
    </w:pPr>
  </w:style>
  <w:style w:type="numbering" w:styleId="Note Taking.0">
    <w:name w:val="Note Taking.0"/>
    <w:pPr>
      <w:numPr>
        <w:numId w:val="6"/>
      </w:numPr>
    </w:pPr>
  </w:style>
  <w:style w:type="numbering" w:styleId="Numbered">
    <w:name w:val="Numbered"/>
    <w:pPr>
      <w:numPr>
        <w:numId w:val="8"/>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2.tif"/><Relationship Id="rId6" Type="http://schemas.openxmlformats.org/officeDocument/2006/relationships/image" Target="media/image3.tif"/><Relationship Id="rId7" Type="http://schemas.openxmlformats.org/officeDocument/2006/relationships/image" Target="media/image4.tif"/><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