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6F79" w14:textId="2F7BE99D" w:rsidR="007572D1" w:rsidRPr="00992905" w:rsidRDefault="007572D1" w:rsidP="00992905">
      <w:pPr>
        <w:pStyle w:val="Title"/>
        <w:jc w:val="center"/>
        <w:rPr>
          <w:b/>
          <w:bCs/>
        </w:rPr>
      </w:pPr>
      <w:r w:rsidRPr="00992905">
        <w:rPr>
          <w:b/>
          <w:bCs/>
        </w:rPr>
        <w:t>Code of Conduct</w:t>
      </w:r>
    </w:p>
    <w:p w14:paraId="3FBDE7AE" w14:textId="352FE462" w:rsidR="00992905" w:rsidRPr="00992905" w:rsidRDefault="00992905" w:rsidP="00992905">
      <w:pPr>
        <w:pStyle w:val="Heading1"/>
        <w:rPr>
          <w:b/>
          <w:bCs/>
        </w:rPr>
      </w:pPr>
      <w:r w:rsidRPr="00992905">
        <w:rPr>
          <w:b/>
          <w:bCs/>
        </w:rPr>
        <w:t>Our Team 4 Mission</w:t>
      </w:r>
    </w:p>
    <w:p w14:paraId="245EF029" w14:textId="5E5E839E" w:rsidR="00992905" w:rsidRDefault="00992905" w:rsidP="00992905">
      <w:r>
        <w:tab/>
        <w:t xml:space="preserve">Our team number 4’s mission is to deliver a product by working as a team </w:t>
      </w:r>
      <w:r w:rsidR="006E319C">
        <w:t>by</w:t>
      </w:r>
      <w:r>
        <w:t xml:space="preserve"> applying the methods learned in the module to solve or reduce the effects of impediments that may come in the way of delivering a good quality product. Our focus is to work together as a team during the </w:t>
      </w:r>
      <w:r w:rsidR="006E319C">
        <w:t>project while continuously integrating the product step by step, better and better to meet the requirements of the tasks. We will commit our effort to deliver a product of high quality while maintaining the professionalism, friendliness, and supportive environment.</w:t>
      </w:r>
    </w:p>
    <w:p w14:paraId="6AEC1ED6" w14:textId="6D25B9EE" w:rsidR="006E319C" w:rsidRDefault="006E319C" w:rsidP="006E319C">
      <w:pPr>
        <w:pStyle w:val="Heading1"/>
        <w:rPr>
          <w:b/>
          <w:bCs/>
        </w:rPr>
      </w:pPr>
      <w:r w:rsidRPr="006E319C">
        <w:rPr>
          <w:b/>
          <w:bCs/>
        </w:rPr>
        <w:t>Our Team 4 Vision</w:t>
      </w:r>
    </w:p>
    <w:p w14:paraId="5B5AE3C8" w14:textId="7EAB2ADC" w:rsidR="006E319C" w:rsidRDefault="006E319C" w:rsidP="006E319C">
      <w:r>
        <w:tab/>
        <w:t>Our Vision</w:t>
      </w:r>
      <w:r w:rsidR="00114B0C">
        <w:t xml:space="preserve"> of Team 4 is to </w:t>
      </w:r>
      <w:r w:rsidR="00125C8C">
        <w:t xml:space="preserve">drastically increasing the efficiency and discipline of developing a good quality product by using the methods and techniques applied in this module. We will have not only experience but also the confidence of working in a group professionally and </w:t>
      </w:r>
      <w:r w:rsidR="00D902BB">
        <w:t>being</w:t>
      </w:r>
      <w:bookmarkStart w:id="0" w:name="_GoBack"/>
      <w:bookmarkEnd w:id="0"/>
      <w:r w:rsidR="00D902BB">
        <w:t xml:space="preserve"> able to adapt</w:t>
      </w:r>
      <w:r w:rsidR="00125C8C">
        <w:t xml:space="preserve"> to the SCRU</w:t>
      </w:r>
      <w:r w:rsidR="00D902BB">
        <w:t>M management flow. Every team member will be able to work collaboratively, supportively, and judge each other positively and professionally after this coursework.</w:t>
      </w:r>
    </w:p>
    <w:p w14:paraId="07983170" w14:textId="3A9AA681" w:rsidR="00D902BB" w:rsidRDefault="00A0696E" w:rsidP="00A0696E">
      <w:pPr>
        <w:pStyle w:val="Heading1"/>
        <w:rPr>
          <w:b/>
          <w:bCs/>
        </w:rPr>
      </w:pPr>
      <w:r w:rsidRPr="00A0696E">
        <w:rPr>
          <w:b/>
          <w:bCs/>
        </w:rPr>
        <w:t>Working Environment</w:t>
      </w:r>
    </w:p>
    <w:p w14:paraId="5AD7F2B5" w14:textId="3E02A411" w:rsidR="00A0696E" w:rsidRDefault="00A0696E" w:rsidP="00A0696E">
      <w:pPr>
        <w:pStyle w:val="Heading2"/>
        <w:rPr>
          <w:b/>
          <w:bCs/>
        </w:rPr>
      </w:pPr>
      <w:r w:rsidRPr="00A0696E">
        <w:rPr>
          <w:b/>
          <w:bCs/>
        </w:rPr>
        <w:t>Recommended Behaviors</w:t>
      </w:r>
    </w:p>
    <w:p w14:paraId="07DCBBE7" w14:textId="45CD874B" w:rsidR="00CB42BB" w:rsidRDefault="00A0696E" w:rsidP="00A0696E">
      <w:r>
        <w:tab/>
      </w:r>
      <w:r w:rsidR="00C965E5">
        <w:t>In our team we will work together, not only to engage in collaborative problem-solving, but also in supporting either intellectually or emotionally.</w:t>
      </w:r>
      <w:r w:rsidR="007E37E6">
        <w:t xml:space="preserve"> By adapting to the following behavior and engaging in team discussion actively, we can reduce the serious effects that may hinder the progress and quality of the product due to the lack of clear communication and collaborative teamwork.</w:t>
      </w:r>
    </w:p>
    <w:p w14:paraId="78CC2395" w14:textId="77777777" w:rsidR="00CB42BB" w:rsidRDefault="00CB42BB">
      <w:pPr>
        <w:spacing w:before="0" w:after="160" w:line="259" w:lineRule="auto"/>
        <w:jc w:val="left"/>
      </w:pPr>
      <w:r>
        <w:br w:type="page"/>
      </w:r>
    </w:p>
    <w:tbl>
      <w:tblPr>
        <w:tblStyle w:val="TableGrid"/>
        <w:tblW w:w="0" w:type="auto"/>
        <w:tblLook w:val="04A0" w:firstRow="1" w:lastRow="0" w:firstColumn="1" w:lastColumn="0" w:noHBand="0" w:noVBand="1"/>
      </w:tblPr>
      <w:tblGrid>
        <w:gridCol w:w="4675"/>
        <w:gridCol w:w="4675"/>
      </w:tblGrid>
      <w:tr w:rsidR="00200FAD" w14:paraId="75A41236" w14:textId="77777777" w:rsidTr="00400FAF">
        <w:trPr>
          <w:trHeight w:val="215"/>
        </w:trPr>
        <w:tc>
          <w:tcPr>
            <w:tcW w:w="4675" w:type="dxa"/>
          </w:tcPr>
          <w:p w14:paraId="533BB9E5" w14:textId="61CC9EB2" w:rsidR="00200FAD" w:rsidRPr="00400FAF" w:rsidRDefault="00200FAD" w:rsidP="00DB2003">
            <w:pPr>
              <w:spacing w:line="240" w:lineRule="auto"/>
              <w:rPr>
                <w:b/>
                <w:bCs/>
              </w:rPr>
            </w:pPr>
            <w:r w:rsidRPr="00400FAF">
              <w:rPr>
                <w:b/>
                <w:bCs/>
              </w:rPr>
              <w:lastRenderedPageBreak/>
              <w:t>Verbal Behaviors</w:t>
            </w:r>
          </w:p>
        </w:tc>
        <w:tc>
          <w:tcPr>
            <w:tcW w:w="4675" w:type="dxa"/>
          </w:tcPr>
          <w:p w14:paraId="35576AAC" w14:textId="047D2694" w:rsidR="00200FAD" w:rsidRPr="00400FAF" w:rsidRDefault="00200FAD" w:rsidP="00DB2003">
            <w:pPr>
              <w:spacing w:line="240" w:lineRule="auto"/>
              <w:rPr>
                <w:b/>
                <w:bCs/>
              </w:rPr>
            </w:pPr>
            <w:r w:rsidRPr="00400FAF">
              <w:rPr>
                <w:b/>
                <w:bCs/>
              </w:rPr>
              <w:t>Non-Verbal Behaviors</w:t>
            </w:r>
          </w:p>
        </w:tc>
      </w:tr>
      <w:tr w:rsidR="00200FAD" w14:paraId="4687437F" w14:textId="77777777" w:rsidTr="00400FAF">
        <w:tc>
          <w:tcPr>
            <w:tcW w:w="4675" w:type="dxa"/>
          </w:tcPr>
          <w:p w14:paraId="325B97A1" w14:textId="39682AA5" w:rsidR="00200FAD" w:rsidRPr="00400FAF" w:rsidRDefault="006E55CF" w:rsidP="00DB2003">
            <w:pPr>
              <w:spacing w:line="240" w:lineRule="auto"/>
            </w:pPr>
            <w:r w:rsidRPr="00400FAF">
              <w:t>Encouraging team member verbally</w:t>
            </w:r>
          </w:p>
        </w:tc>
        <w:tc>
          <w:tcPr>
            <w:tcW w:w="4675" w:type="dxa"/>
          </w:tcPr>
          <w:p w14:paraId="7ED4D89F" w14:textId="448F0F84" w:rsidR="00200FAD" w:rsidRDefault="006E55CF" w:rsidP="00DB2003">
            <w:pPr>
              <w:spacing w:line="240" w:lineRule="auto"/>
            </w:pPr>
            <w:r>
              <w:t xml:space="preserve">Being present on </w:t>
            </w:r>
            <w:r w:rsidR="00410AE5">
              <w:t>all</w:t>
            </w:r>
            <w:r>
              <w:t xml:space="preserve"> meetings</w:t>
            </w:r>
          </w:p>
        </w:tc>
      </w:tr>
      <w:tr w:rsidR="006E55CF" w14:paraId="3390A236" w14:textId="77777777" w:rsidTr="00400FAF">
        <w:trPr>
          <w:trHeight w:val="440"/>
        </w:trPr>
        <w:tc>
          <w:tcPr>
            <w:tcW w:w="4675" w:type="dxa"/>
          </w:tcPr>
          <w:p w14:paraId="1E943AFC" w14:textId="28E52F12" w:rsidR="006E55CF" w:rsidRPr="00400FAF" w:rsidRDefault="006E55CF" w:rsidP="00DB2003">
            <w:pPr>
              <w:spacing w:line="240" w:lineRule="auto"/>
            </w:pPr>
            <w:r w:rsidRPr="00400FAF">
              <w:t>Appreciating the team members of their works</w:t>
            </w:r>
          </w:p>
        </w:tc>
        <w:tc>
          <w:tcPr>
            <w:tcW w:w="4675" w:type="dxa"/>
          </w:tcPr>
          <w:p w14:paraId="37A79875" w14:textId="12DE3F1E" w:rsidR="006E55CF" w:rsidRDefault="006E55CF" w:rsidP="00DB2003">
            <w:pPr>
              <w:spacing w:line="240" w:lineRule="auto"/>
            </w:pPr>
            <w:r>
              <w:t>Actively listening in the meetings.</w:t>
            </w:r>
          </w:p>
        </w:tc>
      </w:tr>
      <w:tr w:rsidR="006E55CF" w14:paraId="69A98F23" w14:textId="77777777" w:rsidTr="00400FAF">
        <w:tc>
          <w:tcPr>
            <w:tcW w:w="4675" w:type="dxa"/>
          </w:tcPr>
          <w:p w14:paraId="61C8DBB7" w14:textId="744C7143" w:rsidR="006E55CF" w:rsidRPr="00400FAF" w:rsidRDefault="006E55CF" w:rsidP="00DB2003">
            <w:pPr>
              <w:spacing w:line="240" w:lineRule="auto"/>
            </w:pPr>
            <w:r w:rsidRPr="00400FAF">
              <w:t>Giving non-personal feedbacks on the works</w:t>
            </w:r>
          </w:p>
        </w:tc>
        <w:tc>
          <w:tcPr>
            <w:tcW w:w="4675" w:type="dxa"/>
          </w:tcPr>
          <w:p w14:paraId="71A1DD09" w14:textId="25A01B33" w:rsidR="006E55CF" w:rsidRDefault="003A5F47" w:rsidP="00DB2003">
            <w:pPr>
              <w:spacing w:line="240" w:lineRule="auto"/>
            </w:pPr>
            <w:r>
              <w:t>Paying attention or taking notes of your perspective of other’s work in meetings to discuss with members.</w:t>
            </w:r>
          </w:p>
        </w:tc>
      </w:tr>
      <w:tr w:rsidR="003A5F47" w14:paraId="1A946157" w14:textId="77777777" w:rsidTr="00400FAF">
        <w:tc>
          <w:tcPr>
            <w:tcW w:w="4675" w:type="dxa"/>
          </w:tcPr>
          <w:p w14:paraId="6B36AA96" w14:textId="0A179D06" w:rsidR="003A5F47" w:rsidRPr="00400FAF" w:rsidRDefault="003A5F47" w:rsidP="00DB2003">
            <w:pPr>
              <w:spacing w:line="240" w:lineRule="auto"/>
            </w:pPr>
            <w:r w:rsidRPr="00400FAF">
              <w:t>Communicating in a kind, empathetic way.</w:t>
            </w:r>
          </w:p>
        </w:tc>
        <w:tc>
          <w:tcPr>
            <w:tcW w:w="4675" w:type="dxa"/>
          </w:tcPr>
          <w:p w14:paraId="2B3B3CB3" w14:textId="235634A1" w:rsidR="003A5F47" w:rsidRDefault="003A5F47" w:rsidP="00DB2003">
            <w:pPr>
              <w:spacing w:line="240" w:lineRule="auto"/>
            </w:pPr>
            <w:r>
              <w:t>Showing interest when communicating with a fellow team member.</w:t>
            </w:r>
          </w:p>
        </w:tc>
      </w:tr>
    </w:tbl>
    <w:p w14:paraId="65A5D48C" w14:textId="2A528897" w:rsidR="00200FAD" w:rsidRDefault="00DB2003" w:rsidP="00DB2003">
      <w:pPr>
        <w:pStyle w:val="Heading2"/>
        <w:rPr>
          <w:b/>
          <w:bCs/>
        </w:rPr>
      </w:pPr>
      <w:r w:rsidRPr="00DB2003">
        <w:rPr>
          <w:b/>
          <w:bCs/>
        </w:rPr>
        <w:t>Unacceptable Behaviors</w:t>
      </w:r>
    </w:p>
    <w:tbl>
      <w:tblPr>
        <w:tblStyle w:val="TableGrid"/>
        <w:tblW w:w="0" w:type="auto"/>
        <w:tblLook w:val="04A0" w:firstRow="1" w:lastRow="0" w:firstColumn="1" w:lastColumn="0" w:noHBand="0" w:noVBand="1"/>
      </w:tblPr>
      <w:tblGrid>
        <w:gridCol w:w="1631"/>
        <w:gridCol w:w="4683"/>
        <w:gridCol w:w="3036"/>
      </w:tblGrid>
      <w:tr w:rsidR="00DB2003" w14:paraId="186753DB" w14:textId="77777777" w:rsidTr="000D5B8E">
        <w:tc>
          <w:tcPr>
            <w:tcW w:w="1631" w:type="dxa"/>
          </w:tcPr>
          <w:p w14:paraId="39ED2D2A" w14:textId="4F72A422" w:rsidR="00DB2003" w:rsidRDefault="00DB2003" w:rsidP="00DB2003">
            <w:pPr>
              <w:spacing w:line="240" w:lineRule="auto"/>
            </w:pPr>
            <w:r>
              <w:t>Type</w:t>
            </w:r>
          </w:p>
        </w:tc>
        <w:tc>
          <w:tcPr>
            <w:tcW w:w="4683" w:type="dxa"/>
          </w:tcPr>
          <w:p w14:paraId="5AEA6C0A" w14:textId="695344D2" w:rsidR="00DB2003" w:rsidRDefault="00DB2003" w:rsidP="00DB2003">
            <w:pPr>
              <w:spacing w:line="240" w:lineRule="auto"/>
            </w:pPr>
            <w:r>
              <w:t>Example</w:t>
            </w:r>
          </w:p>
        </w:tc>
        <w:tc>
          <w:tcPr>
            <w:tcW w:w="3036" w:type="dxa"/>
          </w:tcPr>
          <w:p w14:paraId="6E3F95EB" w14:textId="4F8E4C7A" w:rsidR="00DB2003" w:rsidRDefault="00DB2003" w:rsidP="00DB2003">
            <w:pPr>
              <w:spacing w:line="240" w:lineRule="auto"/>
            </w:pPr>
            <w:r>
              <w:t>Penalty</w:t>
            </w:r>
          </w:p>
        </w:tc>
      </w:tr>
      <w:tr w:rsidR="00DB2003" w14:paraId="23A1C377" w14:textId="77777777" w:rsidTr="000D5B8E">
        <w:tc>
          <w:tcPr>
            <w:tcW w:w="1631" w:type="dxa"/>
          </w:tcPr>
          <w:p w14:paraId="4F08B939" w14:textId="0910BB5D" w:rsidR="00DB2003" w:rsidRDefault="00DB2003" w:rsidP="00DB2003">
            <w:pPr>
              <w:spacing w:line="240" w:lineRule="auto"/>
            </w:pPr>
            <w:r>
              <w:t>Harassment</w:t>
            </w:r>
          </w:p>
        </w:tc>
        <w:tc>
          <w:tcPr>
            <w:tcW w:w="4683" w:type="dxa"/>
          </w:tcPr>
          <w:p w14:paraId="71671202" w14:textId="251042BF" w:rsidR="00473665" w:rsidRDefault="00473665" w:rsidP="00DB2003">
            <w:pPr>
              <w:spacing w:line="240" w:lineRule="auto"/>
            </w:pPr>
            <w:r>
              <w:t>Engaging in mocking behavior to belittle or harass the effort of a member’s work with the inten</w:t>
            </w:r>
            <w:r w:rsidR="005A349E">
              <w:t>t</w:t>
            </w:r>
            <w:r>
              <w:t>ion.</w:t>
            </w:r>
          </w:p>
          <w:p w14:paraId="1CB6902F" w14:textId="6F06CD1E" w:rsidR="00473665" w:rsidRDefault="00473665" w:rsidP="00DB2003">
            <w:pPr>
              <w:spacing w:line="240" w:lineRule="auto"/>
            </w:pPr>
            <w:r>
              <w:t>Engaging in discriminating behavior towards member’s gender, sexuality, personal appearance and characteristics.</w:t>
            </w:r>
          </w:p>
        </w:tc>
        <w:tc>
          <w:tcPr>
            <w:tcW w:w="3036" w:type="dxa"/>
          </w:tcPr>
          <w:p w14:paraId="22C611B3" w14:textId="28E7BE46" w:rsidR="00DB2003" w:rsidRDefault="00473665" w:rsidP="00DB2003">
            <w:pPr>
              <w:spacing w:line="240" w:lineRule="auto"/>
            </w:pPr>
            <w:r>
              <w:t>-5 points out of weekly marks</w:t>
            </w:r>
          </w:p>
        </w:tc>
      </w:tr>
      <w:tr w:rsidR="00DB2003" w14:paraId="1303F39D" w14:textId="77777777" w:rsidTr="000D5B8E">
        <w:tc>
          <w:tcPr>
            <w:tcW w:w="1631" w:type="dxa"/>
          </w:tcPr>
          <w:p w14:paraId="0FD471FE" w14:textId="6B0F54FE" w:rsidR="00DB2003" w:rsidRDefault="00473665" w:rsidP="00DB2003">
            <w:pPr>
              <w:spacing w:line="240" w:lineRule="auto"/>
            </w:pPr>
            <w:r>
              <w:t>Hate Speech</w:t>
            </w:r>
          </w:p>
        </w:tc>
        <w:tc>
          <w:tcPr>
            <w:tcW w:w="4683" w:type="dxa"/>
          </w:tcPr>
          <w:p w14:paraId="5B92B0CE" w14:textId="77777777" w:rsidR="00DB2003" w:rsidRDefault="00473665" w:rsidP="00DB2003">
            <w:pPr>
              <w:spacing w:line="240" w:lineRule="auto"/>
            </w:pPr>
            <w:r>
              <w:t xml:space="preserve">Engaging in </w:t>
            </w:r>
            <w:r w:rsidR="00410AE5">
              <w:t>hateful behavior of spreading of hate speech within the group whether it is deliberately or not.</w:t>
            </w:r>
          </w:p>
          <w:p w14:paraId="6425D4DE" w14:textId="605AD84F" w:rsidR="00281AF8" w:rsidRDefault="00281AF8" w:rsidP="00DB2003">
            <w:pPr>
              <w:spacing w:line="240" w:lineRule="auto"/>
            </w:pPr>
            <w:r>
              <w:t>NOTE: Consider hate speech can come as a personal, religious, or political.</w:t>
            </w:r>
          </w:p>
        </w:tc>
        <w:tc>
          <w:tcPr>
            <w:tcW w:w="3036" w:type="dxa"/>
          </w:tcPr>
          <w:p w14:paraId="1A644050" w14:textId="65B7312B" w:rsidR="00DB2003" w:rsidRDefault="00410AE5" w:rsidP="00DB2003">
            <w:pPr>
              <w:spacing w:line="240" w:lineRule="auto"/>
            </w:pPr>
            <w:r>
              <w:t>-5 points of weekly marks</w:t>
            </w:r>
          </w:p>
        </w:tc>
      </w:tr>
      <w:tr w:rsidR="00DB2003" w14:paraId="1255B392" w14:textId="77777777" w:rsidTr="000D5B8E">
        <w:tc>
          <w:tcPr>
            <w:tcW w:w="1631" w:type="dxa"/>
          </w:tcPr>
          <w:p w14:paraId="19A58A81" w14:textId="06F9738D" w:rsidR="00DB2003" w:rsidRDefault="00410AE5" w:rsidP="00DB2003">
            <w:pPr>
              <w:spacing w:line="240" w:lineRule="auto"/>
            </w:pPr>
            <w:r>
              <w:t>Bullying</w:t>
            </w:r>
          </w:p>
        </w:tc>
        <w:tc>
          <w:tcPr>
            <w:tcW w:w="4683" w:type="dxa"/>
          </w:tcPr>
          <w:p w14:paraId="1A302732" w14:textId="77777777" w:rsidR="00DB2003" w:rsidRDefault="00410AE5" w:rsidP="00DB2003">
            <w:pPr>
              <w:spacing w:line="240" w:lineRule="auto"/>
            </w:pPr>
            <w:r>
              <w:t>Engaging in unprofessional treatment within the team members by either (1.) mocking the ideas, (2.) not acknowledging ideas or effort, (3.) Interrupting a specific member while team discussion</w:t>
            </w:r>
            <w:r w:rsidR="00281AF8">
              <w:t>, (4.) spreading rumors, or (5.) persistent interruption or harassment to break down a member’s confidence and productivity.</w:t>
            </w:r>
          </w:p>
          <w:p w14:paraId="7EBF40BD" w14:textId="4E930C4A" w:rsidR="00281AF8" w:rsidRDefault="00281AF8" w:rsidP="00DB2003">
            <w:pPr>
              <w:spacing w:line="240" w:lineRule="auto"/>
            </w:pPr>
            <w:r>
              <w:t>NOTE: Bullying includes both physical bullying and non-physical bullying.</w:t>
            </w:r>
          </w:p>
        </w:tc>
        <w:tc>
          <w:tcPr>
            <w:tcW w:w="3036" w:type="dxa"/>
          </w:tcPr>
          <w:p w14:paraId="0A23969D" w14:textId="7D844943" w:rsidR="00DB2003" w:rsidRDefault="00BE3052" w:rsidP="00BE3052">
            <w:pPr>
              <w:spacing w:line="240" w:lineRule="auto"/>
            </w:pPr>
            <w:r>
              <w:t xml:space="preserve">- (7 – </w:t>
            </w:r>
            <w:r w:rsidR="00281AF8">
              <w:t>10</w:t>
            </w:r>
            <w:r>
              <w:t>)</w:t>
            </w:r>
            <w:r w:rsidR="00281AF8">
              <w:t xml:space="preserve"> points of weekly marks</w:t>
            </w:r>
          </w:p>
        </w:tc>
      </w:tr>
      <w:tr w:rsidR="00DB2003" w14:paraId="79F80029" w14:textId="77777777" w:rsidTr="000D5B8E">
        <w:tc>
          <w:tcPr>
            <w:tcW w:w="1631" w:type="dxa"/>
          </w:tcPr>
          <w:p w14:paraId="7CD693CB" w14:textId="58037441" w:rsidR="00DB2003" w:rsidRDefault="00281AF8" w:rsidP="00DB2003">
            <w:pPr>
              <w:spacing w:line="240" w:lineRule="auto"/>
            </w:pPr>
            <w:r>
              <w:t>Inappropriate use of language</w:t>
            </w:r>
          </w:p>
        </w:tc>
        <w:tc>
          <w:tcPr>
            <w:tcW w:w="4683" w:type="dxa"/>
          </w:tcPr>
          <w:p w14:paraId="4EF0D5F2" w14:textId="6E758E04" w:rsidR="00DB2003" w:rsidRDefault="00281AF8" w:rsidP="00DB2003">
            <w:pPr>
              <w:spacing w:line="240" w:lineRule="auto"/>
            </w:pPr>
            <w:r>
              <w:t>Engaging in unprofessional</w:t>
            </w:r>
            <w:r w:rsidR="000D5B8E">
              <w:t xml:space="preserve"> or inappropriate commu</w:t>
            </w:r>
            <w:r>
              <w:t>nication</w:t>
            </w:r>
            <w:r w:rsidR="000D5B8E">
              <w:t xml:space="preserve"> practices</w:t>
            </w:r>
            <w:r>
              <w:t xml:space="preserve"> between the members which can </w:t>
            </w:r>
            <w:r w:rsidR="000D5B8E">
              <w:t xml:space="preserve">risk the </w:t>
            </w:r>
            <w:r w:rsidR="000D5B8E">
              <w:lastRenderedPageBreak/>
              <w:t xml:space="preserve">reputation and </w:t>
            </w:r>
            <w:r>
              <w:t>image of the team, class, or university.</w:t>
            </w:r>
          </w:p>
        </w:tc>
        <w:tc>
          <w:tcPr>
            <w:tcW w:w="3036" w:type="dxa"/>
          </w:tcPr>
          <w:p w14:paraId="084C80DB" w14:textId="49CA6D5D" w:rsidR="00DB2003" w:rsidRDefault="000D5B8E" w:rsidP="00DB2003">
            <w:pPr>
              <w:spacing w:line="240" w:lineRule="auto"/>
            </w:pPr>
            <w:r>
              <w:lastRenderedPageBreak/>
              <w:t>-3 points of weekly marks</w:t>
            </w:r>
          </w:p>
        </w:tc>
      </w:tr>
    </w:tbl>
    <w:p w14:paraId="36ADD1B4" w14:textId="3A4779EC" w:rsidR="00A0696E" w:rsidRDefault="00A0696E" w:rsidP="00A0696E">
      <w:pPr>
        <w:pStyle w:val="Heading1"/>
        <w:rPr>
          <w:b/>
          <w:bCs/>
        </w:rPr>
      </w:pPr>
      <w:r w:rsidRPr="00A0696E">
        <w:rPr>
          <w:b/>
          <w:bCs/>
        </w:rPr>
        <w:t>Working Ethic</w:t>
      </w:r>
    </w:p>
    <w:tbl>
      <w:tblPr>
        <w:tblStyle w:val="TableGrid"/>
        <w:tblW w:w="0" w:type="auto"/>
        <w:tblLook w:val="04A0" w:firstRow="1" w:lastRow="0" w:firstColumn="1" w:lastColumn="0" w:noHBand="0" w:noVBand="1"/>
      </w:tblPr>
      <w:tblGrid>
        <w:gridCol w:w="1724"/>
        <w:gridCol w:w="4628"/>
        <w:gridCol w:w="2998"/>
      </w:tblGrid>
      <w:tr w:rsidR="005A349E" w14:paraId="008782E3" w14:textId="77777777" w:rsidTr="00952A5D">
        <w:tc>
          <w:tcPr>
            <w:tcW w:w="1631" w:type="dxa"/>
          </w:tcPr>
          <w:p w14:paraId="172CF4FC" w14:textId="77777777" w:rsidR="000D5B8E" w:rsidRDefault="000D5B8E" w:rsidP="00952A5D">
            <w:pPr>
              <w:spacing w:line="240" w:lineRule="auto"/>
            </w:pPr>
            <w:r>
              <w:t>Type</w:t>
            </w:r>
          </w:p>
        </w:tc>
        <w:tc>
          <w:tcPr>
            <w:tcW w:w="4683" w:type="dxa"/>
          </w:tcPr>
          <w:p w14:paraId="32BF1973" w14:textId="77777777" w:rsidR="000D5B8E" w:rsidRDefault="000D5B8E" w:rsidP="00952A5D">
            <w:pPr>
              <w:spacing w:line="240" w:lineRule="auto"/>
            </w:pPr>
            <w:r>
              <w:t>Example</w:t>
            </w:r>
          </w:p>
        </w:tc>
        <w:tc>
          <w:tcPr>
            <w:tcW w:w="3036" w:type="dxa"/>
          </w:tcPr>
          <w:p w14:paraId="68402991" w14:textId="77777777" w:rsidR="000D5B8E" w:rsidRDefault="000D5B8E" w:rsidP="00952A5D">
            <w:pPr>
              <w:spacing w:line="240" w:lineRule="auto"/>
            </w:pPr>
            <w:r>
              <w:t>Penalty</w:t>
            </w:r>
          </w:p>
        </w:tc>
      </w:tr>
      <w:tr w:rsidR="005A349E" w14:paraId="35C058C9" w14:textId="77777777" w:rsidTr="00952A5D">
        <w:tc>
          <w:tcPr>
            <w:tcW w:w="1631" w:type="dxa"/>
          </w:tcPr>
          <w:p w14:paraId="69B4DE75" w14:textId="1B00E715" w:rsidR="000D5B8E" w:rsidRDefault="005A349E" w:rsidP="00952A5D">
            <w:pPr>
              <w:spacing w:line="240" w:lineRule="auto"/>
            </w:pPr>
            <w:r>
              <w:t>Privacy Violation</w:t>
            </w:r>
          </w:p>
        </w:tc>
        <w:tc>
          <w:tcPr>
            <w:tcW w:w="4683" w:type="dxa"/>
          </w:tcPr>
          <w:p w14:paraId="5AC71DD9" w14:textId="0AC33D18" w:rsidR="000D5B8E" w:rsidRDefault="000D5B8E" w:rsidP="00952A5D">
            <w:pPr>
              <w:spacing w:line="240" w:lineRule="auto"/>
            </w:pPr>
            <w:r>
              <w:t xml:space="preserve">Engaging in </w:t>
            </w:r>
            <w:r w:rsidR="005A349E">
              <w:t xml:space="preserve">intrusion of team member’s personal information, or private life. </w:t>
            </w:r>
          </w:p>
          <w:p w14:paraId="728643A9" w14:textId="50644938" w:rsidR="005A349E" w:rsidRDefault="005A349E" w:rsidP="00952A5D">
            <w:pPr>
              <w:spacing w:line="240" w:lineRule="auto"/>
            </w:pPr>
            <w:r>
              <w:t>Engaging in actions such as accessing member’s belongings, either physically or not (such as accounts), without consent.</w:t>
            </w:r>
          </w:p>
          <w:p w14:paraId="23D0EFFD" w14:textId="7F8C39A0" w:rsidR="000D5B8E" w:rsidRDefault="005A349E" w:rsidP="00952A5D">
            <w:pPr>
              <w:spacing w:line="240" w:lineRule="auto"/>
            </w:pPr>
            <w:r>
              <w:t>Engaging in behaviors such as unauthorized surveillance, unauthorized data copying, without consent</w:t>
            </w:r>
          </w:p>
        </w:tc>
        <w:tc>
          <w:tcPr>
            <w:tcW w:w="3036" w:type="dxa"/>
          </w:tcPr>
          <w:p w14:paraId="219394CE" w14:textId="77777777" w:rsidR="000D5B8E" w:rsidRDefault="000D5B8E" w:rsidP="00952A5D">
            <w:pPr>
              <w:spacing w:line="240" w:lineRule="auto"/>
            </w:pPr>
            <w:r>
              <w:t>-5 points out of weekly marks</w:t>
            </w:r>
          </w:p>
        </w:tc>
      </w:tr>
      <w:tr w:rsidR="005A349E" w14:paraId="2F5D3CFB" w14:textId="77777777" w:rsidTr="00952A5D">
        <w:tc>
          <w:tcPr>
            <w:tcW w:w="1631" w:type="dxa"/>
          </w:tcPr>
          <w:p w14:paraId="2F1AE878" w14:textId="7509D18F" w:rsidR="000D5B8E" w:rsidRDefault="005A349E" w:rsidP="00952A5D">
            <w:pPr>
              <w:spacing w:line="240" w:lineRule="auto"/>
            </w:pPr>
            <w:r>
              <w:t>Confidentiality Violation</w:t>
            </w:r>
          </w:p>
        </w:tc>
        <w:tc>
          <w:tcPr>
            <w:tcW w:w="4683" w:type="dxa"/>
          </w:tcPr>
          <w:p w14:paraId="6CBDC412" w14:textId="77777777" w:rsidR="000D5B8E" w:rsidRDefault="00400FAF" w:rsidP="00952A5D">
            <w:pPr>
              <w:spacing w:line="240" w:lineRule="auto"/>
            </w:pPr>
            <w:r>
              <w:t>Engaging in untrustworthy behavior of sharing a confidential property of the group. (A code snippet, or an image slide, or a section of the document)</w:t>
            </w:r>
          </w:p>
          <w:p w14:paraId="7723C1DA" w14:textId="4EAAE3E3" w:rsidR="00400FAF" w:rsidRDefault="00400FAF" w:rsidP="00952A5D">
            <w:pPr>
              <w:spacing w:line="240" w:lineRule="auto"/>
            </w:pPr>
            <w:r>
              <w:t>Engaging in unauthorized disclosure of sensitive and confidential information to anyone other than team members and module leader.</w:t>
            </w:r>
          </w:p>
        </w:tc>
        <w:tc>
          <w:tcPr>
            <w:tcW w:w="3036" w:type="dxa"/>
          </w:tcPr>
          <w:p w14:paraId="31D0B930" w14:textId="1337D79A" w:rsidR="000D5B8E" w:rsidRDefault="000D5B8E" w:rsidP="00952A5D">
            <w:pPr>
              <w:spacing w:line="240" w:lineRule="auto"/>
            </w:pPr>
            <w:r>
              <w:t>-</w:t>
            </w:r>
            <w:r w:rsidR="00400FAF">
              <w:t>8</w:t>
            </w:r>
            <w:r>
              <w:t xml:space="preserve"> points of weekly marks</w:t>
            </w:r>
          </w:p>
        </w:tc>
      </w:tr>
      <w:tr w:rsidR="005A349E" w14:paraId="77931AD9" w14:textId="77777777" w:rsidTr="00952A5D">
        <w:tc>
          <w:tcPr>
            <w:tcW w:w="1631" w:type="dxa"/>
          </w:tcPr>
          <w:p w14:paraId="26F93B28" w14:textId="0ABD9A5B" w:rsidR="000D5B8E" w:rsidRDefault="00400FAF" w:rsidP="00952A5D">
            <w:pPr>
              <w:spacing w:line="240" w:lineRule="auto"/>
            </w:pPr>
            <w:r>
              <w:t>Plagiarism</w:t>
            </w:r>
          </w:p>
        </w:tc>
        <w:tc>
          <w:tcPr>
            <w:tcW w:w="4683" w:type="dxa"/>
          </w:tcPr>
          <w:p w14:paraId="1BC3C791" w14:textId="15BE949C" w:rsidR="000D5B8E" w:rsidRDefault="004E06A4" w:rsidP="00952A5D">
            <w:pPr>
              <w:spacing w:line="240" w:lineRule="auto"/>
            </w:pPr>
            <w:r>
              <w:t>Engaging in activities such as direct using, copying of materials, works, opinions or ideas of others without properly referencing them.</w:t>
            </w:r>
          </w:p>
          <w:p w14:paraId="35AF5CE0" w14:textId="77777777" w:rsidR="004E06A4" w:rsidRDefault="004E06A4" w:rsidP="00952A5D">
            <w:pPr>
              <w:spacing w:line="240" w:lineRule="auto"/>
            </w:pPr>
            <w:r>
              <w:t>Engaging in activities such as paraphrasing, modifying the codes, materials, resources, or ideas without properly identifying or referencing them.</w:t>
            </w:r>
          </w:p>
          <w:p w14:paraId="03B1EE95" w14:textId="77777777" w:rsidR="004E06A4" w:rsidRDefault="004E06A4" w:rsidP="00952A5D">
            <w:pPr>
              <w:spacing w:line="240" w:lineRule="auto"/>
            </w:pPr>
            <w:r>
              <w:t>Engaging in activities that does not specify</w:t>
            </w:r>
            <w:r w:rsidR="00063034">
              <w:t>, acknowledge</w:t>
            </w:r>
            <w:r>
              <w:t xml:space="preserve"> the collaboration of a team member’s help</w:t>
            </w:r>
            <w:r w:rsidR="00063034">
              <w:t xml:space="preserve"> and effort in terms of work or idea</w:t>
            </w:r>
            <w:r>
              <w:t xml:space="preserve"> into specific task</w:t>
            </w:r>
            <w:r w:rsidR="00063034">
              <w:t>.</w:t>
            </w:r>
          </w:p>
          <w:p w14:paraId="5A9E2C10" w14:textId="784B5B3C" w:rsidR="00063034" w:rsidRDefault="00063034" w:rsidP="00952A5D">
            <w:pPr>
              <w:spacing w:line="240" w:lineRule="auto"/>
            </w:pPr>
            <w:r>
              <w:t>Engaging in activities that does not provide the accurate and adequate citation to the referenced sources that lead to the final product.</w:t>
            </w:r>
          </w:p>
        </w:tc>
        <w:tc>
          <w:tcPr>
            <w:tcW w:w="3036" w:type="dxa"/>
          </w:tcPr>
          <w:p w14:paraId="010D556E" w14:textId="4C34C2BB" w:rsidR="000D5B8E" w:rsidRDefault="00063034" w:rsidP="00952A5D">
            <w:pPr>
              <w:spacing w:line="240" w:lineRule="auto"/>
            </w:pPr>
            <w:r>
              <w:t>-5</w:t>
            </w:r>
            <w:r w:rsidR="000D5B8E">
              <w:t xml:space="preserve"> points of weekly marks</w:t>
            </w:r>
          </w:p>
        </w:tc>
      </w:tr>
      <w:tr w:rsidR="005A349E" w14:paraId="0EF8D77B" w14:textId="77777777" w:rsidTr="00952A5D">
        <w:tc>
          <w:tcPr>
            <w:tcW w:w="1631" w:type="dxa"/>
          </w:tcPr>
          <w:p w14:paraId="6179F862" w14:textId="1176EBC4" w:rsidR="000D5B8E" w:rsidRDefault="00B20A8F" w:rsidP="00952A5D">
            <w:pPr>
              <w:spacing w:line="240" w:lineRule="auto"/>
            </w:pPr>
            <w:r>
              <w:lastRenderedPageBreak/>
              <w:t xml:space="preserve">Open Mindset </w:t>
            </w:r>
            <w:r w:rsidR="00224518">
              <w:t xml:space="preserve">for </w:t>
            </w:r>
            <w:r w:rsidR="00063034">
              <w:t>criticism and</w:t>
            </w:r>
            <w:r w:rsidR="00224518">
              <w:t xml:space="preserve"> </w:t>
            </w:r>
            <w:r w:rsidR="00063034">
              <w:t>feedbacks</w:t>
            </w:r>
          </w:p>
        </w:tc>
        <w:tc>
          <w:tcPr>
            <w:tcW w:w="4683" w:type="dxa"/>
          </w:tcPr>
          <w:p w14:paraId="1F3AAF3B" w14:textId="3A18AF48" w:rsidR="000D5B8E" w:rsidRDefault="00BE3052" w:rsidP="00952A5D">
            <w:pPr>
              <w:spacing w:line="240" w:lineRule="auto"/>
            </w:pPr>
            <w:r>
              <w:t>Engaging in unprofessional behaviors of not accepting the criticism, evaluation, or feedbacks and taking them as an offense even though the members are giving a constructive feedback.</w:t>
            </w:r>
            <w:r w:rsidR="00311735">
              <w:t xml:space="preserve"> (Defending an opinion, idea, or plan is allowed.)</w:t>
            </w:r>
          </w:p>
        </w:tc>
        <w:tc>
          <w:tcPr>
            <w:tcW w:w="3036" w:type="dxa"/>
          </w:tcPr>
          <w:p w14:paraId="296125EE" w14:textId="77777777" w:rsidR="000D5B8E" w:rsidRDefault="000D5B8E" w:rsidP="00952A5D">
            <w:pPr>
              <w:spacing w:line="240" w:lineRule="auto"/>
            </w:pPr>
            <w:r>
              <w:t>-3 points of weekly marks</w:t>
            </w:r>
          </w:p>
        </w:tc>
      </w:tr>
    </w:tbl>
    <w:p w14:paraId="4202B78B" w14:textId="18FDBA22" w:rsidR="004C4BA0" w:rsidRDefault="00A0696E" w:rsidP="004C4BA0">
      <w:pPr>
        <w:pStyle w:val="Heading1"/>
        <w:rPr>
          <w:b/>
          <w:bCs/>
        </w:rPr>
      </w:pPr>
      <w:r>
        <w:rPr>
          <w:b/>
          <w:bCs/>
        </w:rPr>
        <w:t>Responsibilities and Task Completions</w:t>
      </w:r>
    </w:p>
    <w:p w14:paraId="58DA74FB" w14:textId="3C3C2395" w:rsidR="004C4BA0" w:rsidRDefault="004C4BA0" w:rsidP="004C4BA0">
      <w:pPr>
        <w:pStyle w:val="Heading2"/>
        <w:rPr>
          <w:b/>
          <w:bCs/>
        </w:rPr>
      </w:pPr>
      <w:r w:rsidRPr="004C4BA0">
        <w:rPr>
          <w:b/>
          <w:bCs/>
        </w:rPr>
        <w:t>Best Practices</w:t>
      </w:r>
    </w:p>
    <w:tbl>
      <w:tblPr>
        <w:tblStyle w:val="TableGrid"/>
        <w:tblW w:w="0" w:type="auto"/>
        <w:tblLook w:val="04A0" w:firstRow="1" w:lastRow="0" w:firstColumn="1" w:lastColumn="0" w:noHBand="0" w:noVBand="1"/>
      </w:tblPr>
      <w:tblGrid>
        <w:gridCol w:w="1884"/>
        <w:gridCol w:w="7466"/>
      </w:tblGrid>
      <w:tr w:rsidR="004C4BA0" w14:paraId="190F2A4A" w14:textId="77777777" w:rsidTr="00610624">
        <w:trPr>
          <w:trHeight w:val="215"/>
        </w:trPr>
        <w:tc>
          <w:tcPr>
            <w:tcW w:w="1884" w:type="dxa"/>
          </w:tcPr>
          <w:p w14:paraId="6B31043F" w14:textId="28AC9A84" w:rsidR="004C4BA0" w:rsidRPr="00400FAF" w:rsidRDefault="004C4BA0" w:rsidP="00952A5D">
            <w:pPr>
              <w:spacing w:line="240" w:lineRule="auto"/>
              <w:rPr>
                <w:b/>
                <w:bCs/>
              </w:rPr>
            </w:pPr>
            <w:r>
              <w:rPr>
                <w:b/>
                <w:bCs/>
              </w:rPr>
              <w:t>Type</w:t>
            </w:r>
          </w:p>
        </w:tc>
        <w:tc>
          <w:tcPr>
            <w:tcW w:w="7466" w:type="dxa"/>
          </w:tcPr>
          <w:p w14:paraId="527CCE9C" w14:textId="60EA06F5" w:rsidR="004C4BA0" w:rsidRPr="00400FAF" w:rsidRDefault="004C4BA0" w:rsidP="00952A5D">
            <w:pPr>
              <w:spacing w:line="240" w:lineRule="auto"/>
              <w:rPr>
                <w:b/>
                <w:bCs/>
              </w:rPr>
            </w:pPr>
            <w:r>
              <w:rPr>
                <w:b/>
                <w:bCs/>
              </w:rPr>
              <w:t>Recommended Practices</w:t>
            </w:r>
          </w:p>
        </w:tc>
      </w:tr>
      <w:tr w:rsidR="004C4BA0" w14:paraId="46E3ABFC" w14:textId="77777777" w:rsidTr="00610624">
        <w:tc>
          <w:tcPr>
            <w:tcW w:w="1884" w:type="dxa"/>
          </w:tcPr>
          <w:p w14:paraId="75D616C5" w14:textId="05A12F8D" w:rsidR="004C4BA0" w:rsidRPr="00400FAF" w:rsidRDefault="004C4BA0" w:rsidP="00952A5D">
            <w:pPr>
              <w:spacing w:line="240" w:lineRule="auto"/>
            </w:pPr>
            <w:r>
              <w:t>Honesty</w:t>
            </w:r>
          </w:p>
        </w:tc>
        <w:tc>
          <w:tcPr>
            <w:tcW w:w="7466" w:type="dxa"/>
          </w:tcPr>
          <w:p w14:paraId="3B01BAD9" w14:textId="77777777" w:rsidR="004C4BA0" w:rsidRDefault="004C4BA0" w:rsidP="00952A5D">
            <w:pPr>
              <w:spacing w:line="240" w:lineRule="auto"/>
            </w:pPr>
            <w:r>
              <w:t xml:space="preserve">Be honest and transparent with the progress, tasks, or any other assignment given to you. </w:t>
            </w:r>
          </w:p>
          <w:p w14:paraId="4ADE8C3C" w14:textId="77777777" w:rsidR="004C4BA0" w:rsidRDefault="004C4BA0" w:rsidP="00952A5D">
            <w:pPr>
              <w:spacing w:line="240" w:lineRule="auto"/>
            </w:pPr>
            <w:r>
              <w:t>If the task is too much complicated, negotiate with the SCRUM Master.</w:t>
            </w:r>
          </w:p>
          <w:p w14:paraId="3CB273BD" w14:textId="77777777" w:rsidR="004C4BA0" w:rsidRDefault="004C4BA0" w:rsidP="00952A5D">
            <w:pPr>
              <w:spacing w:line="240" w:lineRule="auto"/>
            </w:pPr>
            <w:r>
              <w:t>If you don’t have any pending task, contact the SCRUM Master.</w:t>
            </w:r>
          </w:p>
          <w:p w14:paraId="3134851E" w14:textId="7DFC0EB0" w:rsidR="004C4BA0" w:rsidRDefault="004C4BA0" w:rsidP="00952A5D">
            <w:pPr>
              <w:spacing w:line="240" w:lineRule="auto"/>
            </w:pPr>
            <w:r>
              <w:t>If you think you are not very clear with the instructions or questions, explain and discuss with team members and module leader (if necessary.)</w:t>
            </w:r>
          </w:p>
        </w:tc>
      </w:tr>
      <w:tr w:rsidR="004C4BA0" w14:paraId="3AF39A60" w14:textId="77777777" w:rsidTr="00610624">
        <w:trPr>
          <w:trHeight w:val="440"/>
        </w:trPr>
        <w:tc>
          <w:tcPr>
            <w:tcW w:w="1884" w:type="dxa"/>
          </w:tcPr>
          <w:p w14:paraId="2749C574" w14:textId="210491BD" w:rsidR="004C4BA0" w:rsidRPr="00400FAF" w:rsidRDefault="004C4BA0" w:rsidP="00952A5D">
            <w:pPr>
              <w:spacing w:line="240" w:lineRule="auto"/>
            </w:pPr>
            <w:r>
              <w:t>Responsibilities</w:t>
            </w:r>
          </w:p>
        </w:tc>
        <w:tc>
          <w:tcPr>
            <w:tcW w:w="7466" w:type="dxa"/>
          </w:tcPr>
          <w:p w14:paraId="02E4FB07" w14:textId="77777777" w:rsidR="00311735" w:rsidRDefault="00311735" w:rsidP="00952A5D">
            <w:pPr>
              <w:spacing w:line="240" w:lineRule="auto"/>
            </w:pPr>
            <w:r>
              <w:t xml:space="preserve">Product Owner: </w:t>
            </w:r>
          </w:p>
          <w:p w14:paraId="10897930" w14:textId="2EB4C61C" w:rsidR="004C4BA0" w:rsidRDefault="00311735" w:rsidP="00311735">
            <w:pPr>
              <w:pStyle w:val="ListParagraph"/>
              <w:numPr>
                <w:ilvl w:val="0"/>
                <w:numId w:val="2"/>
              </w:numPr>
              <w:spacing w:line="240" w:lineRule="auto"/>
            </w:pPr>
            <w:r>
              <w:t>Attend every meeting. Providing the feedbacks on the tasks done. (Except there is a serious situation: health, safety)</w:t>
            </w:r>
          </w:p>
          <w:p w14:paraId="6D57B46F" w14:textId="28DFBC12" w:rsidR="00311735" w:rsidRDefault="00311735" w:rsidP="00311735">
            <w:pPr>
              <w:pStyle w:val="ListParagraph"/>
              <w:numPr>
                <w:ilvl w:val="0"/>
                <w:numId w:val="2"/>
              </w:numPr>
              <w:spacing w:line="240" w:lineRule="auto"/>
            </w:pPr>
            <w:r>
              <w:t>Produce a list of sprint backlogs for each sprint.</w:t>
            </w:r>
          </w:p>
          <w:p w14:paraId="20DA60A2" w14:textId="7AD8D4AD" w:rsidR="00311735" w:rsidRDefault="00311735" w:rsidP="00311735">
            <w:pPr>
              <w:pStyle w:val="ListParagraph"/>
              <w:numPr>
                <w:ilvl w:val="0"/>
                <w:numId w:val="2"/>
              </w:numPr>
              <w:spacing w:line="240" w:lineRule="auto"/>
            </w:pPr>
            <w:r>
              <w:t>Make adjustment on plans according to the situation.</w:t>
            </w:r>
          </w:p>
          <w:p w14:paraId="21AF247F" w14:textId="77777777" w:rsidR="00311735" w:rsidRDefault="00311735" w:rsidP="00311735">
            <w:pPr>
              <w:spacing w:line="240" w:lineRule="auto"/>
            </w:pPr>
            <w:r>
              <w:t>SCRUM Master:</w:t>
            </w:r>
          </w:p>
          <w:p w14:paraId="624CEBB2" w14:textId="77777777" w:rsidR="00311735" w:rsidRDefault="00311735" w:rsidP="00311735">
            <w:pPr>
              <w:pStyle w:val="ListParagraph"/>
              <w:numPr>
                <w:ilvl w:val="0"/>
                <w:numId w:val="2"/>
              </w:numPr>
              <w:spacing w:line="240" w:lineRule="auto"/>
            </w:pPr>
            <w:r>
              <w:t>Facilitate the daily SCRUM meetings.</w:t>
            </w:r>
          </w:p>
          <w:p w14:paraId="0AC997AD" w14:textId="77777777" w:rsidR="00311735" w:rsidRDefault="00311735" w:rsidP="00311735">
            <w:pPr>
              <w:pStyle w:val="ListParagraph"/>
              <w:numPr>
                <w:ilvl w:val="0"/>
                <w:numId w:val="2"/>
              </w:numPr>
              <w:spacing w:line="240" w:lineRule="auto"/>
            </w:pPr>
            <w:r>
              <w:t>Manage the tasks, confirm the tools and techniques that will be used, take charge of the repository and its settings.</w:t>
            </w:r>
          </w:p>
          <w:p w14:paraId="52A35815" w14:textId="77777777" w:rsidR="00311735" w:rsidRDefault="00610624" w:rsidP="00311735">
            <w:pPr>
              <w:pStyle w:val="ListParagraph"/>
              <w:numPr>
                <w:ilvl w:val="0"/>
                <w:numId w:val="2"/>
              </w:numPr>
              <w:spacing w:line="240" w:lineRule="auto"/>
            </w:pPr>
            <w:r>
              <w:t>Have to lead the sprint reviews and sprint retrospectives every sprint.</w:t>
            </w:r>
          </w:p>
          <w:p w14:paraId="6F2B44CE" w14:textId="77777777" w:rsidR="00610624" w:rsidRDefault="00610624" w:rsidP="00610624">
            <w:pPr>
              <w:spacing w:line="240" w:lineRule="auto"/>
            </w:pPr>
            <w:r>
              <w:t>Development Team:</w:t>
            </w:r>
          </w:p>
          <w:p w14:paraId="4332D0C2" w14:textId="77777777" w:rsidR="00610624" w:rsidRDefault="00610624" w:rsidP="00610624">
            <w:pPr>
              <w:pStyle w:val="ListParagraph"/>
              <w:numPr>
                <w:ilvl w:val="0"/>
                <w:numId w:val="2"/>
              </w:numPr>
              <w:spacing w:line="240" w:lineRule="auto"/>
            </w:pPr>
            <w:r>
              <w:t>Confirm the tasks given by SCRUM Master.</w:t>
            </w:r>
          </w:p>
          <w:p w14:paraId="55AE76A1" w14:textId="77777777" w:rsidR="00610624" w:rsidRDefault="00610624" w:rsidP="00610624">
            <w:pPr>
              <w:pStyle w:val="ListParagraph"/>
              <w:numPr>
                <w:ilvl w:val="0"/>
                <w:numId w:val="2"/>
              </w:numPr>
              <w:spacing w:line="240" w:lineRule="auto"/>
            </w:pPr>
            <w:r>
              <w:t>Consider and fix the feedbacks that the Product Owner.</w:t>
            </w:r>
          </w:p>
          <w:p w14:paraId="57767384" w14:textId="77777777" w:rsidR="00610624" w:rsidRDefault="00610624" w:rsidP="00610624">
            <w:pPr>
              <w:pStyle w:val="ListParagraph"/>
              <w:numPr>
                <w:ilvl w:val="0"/>
                <w:numId w:val="2"/>
              </w:numPr>
              <w:spacing w:line="240" w:lineRule="auto"/>
            </w:pPr>
            <w:r>
              <w:t>Add comments on the files for readability.</w:t>
            </w:r>
          </w:p>
          <w:p w14:paraId="5428C3FD" w14:textId="672DBBF3" w:rsidR="00610624" w:rsidRDefault="00610624" w:rsidP="00610624">
            <w:pPr>
              <w:pStyle w:val="ListParagraph"/>
              <w:numPr>
                <w:ilvl w:val="0"/>
                <w:numId w:val="2"/>
              </w:numPr>
              <w:spacing w:line="240" w:lineRule="auto"/>
            </w:pPr>
            <w:r>
              <w:t>Report if there is an error or crash during the integration to the SCRUM Master.</w:t>
            </w:r>
          </w:p>
        </w:tc>
      </w:tr>
    </w:tbl>
    <w:p w14:paraId="00377931" w14:textId="4DAAFCAF" w:rsidR="004C4BA0" w:rsidRPr="00774E12" w:rsidRDefault="00774E12" w:rsidP="00774E12">
      <w:pPr>
        <w:pStyle w:val="Heading2"/>
        <w:rPr>
          <w:b/>
          <w:bCs/>
        </w:rPr>
      </w:pPr>
      <w:r w:rsidRPr="00774E12">
        <w:rPr>
          <w:b/>
          <w:bCs/>
        </w:rPr>
        <w:lastRenderedPageBreak/>
        <w:t>Unacceptable Behaviors</w:t>
      </w:r>
    </w:p>
    <w:tbl>
      <w:tblPr>
        <w:tblStyle w:val="TableGrid"/>
        <w:tblW w:w="0" w:type="auto"/>
        <w:tblLook w:val="04A0" w:firstRow="1" w:lastRow="0" w:firstColumn="1" w:lastColumn="0" w:noHBand="0" w:noVBand="1"/>
      </w:tblPr>
      <w:tblGrid>
        <w:gridCol w:w="1631"/>
        <w:gridCol w:w="4683"/>
        <w:gridCol w:w="3036"/>
      </w:tblGrid>
      <w:tr w:rsidR="00216764" w14:paraId="0B362DD7" w14:textId="77777777" w:rsidTr="00952A5D">
        <w:tc>
          <w:tcPr>
            <w:tcW w:w="1631" w:type="dxa"/>
          </w:tcPr>
          <w:p w14:paraId="1BD435C8" w14:textId="77777777" w:rsidR="00216764" w:rsidRDefault="00216764" w:rsidP="00952A5D">
            <w:pPr>
              <w:spacing w:line="240" w:lineRule="auto"/>
            </w:pPr>
            <w:r>
              <w:t>Type</w:t>
            </w:r>
          </w:p>
        </w:tc>
        <w:tc>
          <w:tcPr>
            <w:tcW w:w="4683" w:type="dxa"/>
          </w:tcPr>
          <w:p w14:paraId="371FEF02" w14:textId="77777777" w:rsidR="00216764" w:rsidRDefault="00216764" w:rsidP="00952A5D">
            <w:pPr>
              <w:spacing w:line="240" w:lineRule="auto"/>
            </w:pPr>
            <w:r>
              <w:t>Example</w:t>
            </w:r>
          </w:p>
        </w:tc>
        <w:tc>
          <w:tcPr>
            <w:tcW w:w="3036" w:type="dxa"/>
          </w:tcPr>
          <w:p w14:paraId="5F20DFCA" w14:textId="77777777" w:rsidR="00216764" w:rsidRDefault="00216764" w:rsidP="00952A5D">
            <w:pPr>
              <w:spacing w:line="240" w:lineRule="auto"/>
            </w:pPr>
            <w:r>
              <w:t>Penalty</w:t>
            </w:r>
          </w:p>
        </w:tc>
      </w:tr>
      <w:tr w:rsidR="00216764" w14:paraId="791807C0" w14:textId="77777777" w:rsidTr="00952A5D">
        <w:tc>
          <w:tcPr>
            <w:tcW w:w="1631" w:type="dxa"/>
          </w:tcPr>
          <w:p w14:paraId="38894256" w14:textId="514995F2" w:rsidR="00216764" w:rsidRDefault="00610624" w:rsidP="00952A5D">
            <w:pPr>
              <w:spacing w:line="240" w:lineRule="auto"/>
            </w:pPr>
            <w:r>
              <w:t>Task Achievement</w:t>
            </w:r>
          </w:p>
        </w:tc>
        <w:tc>
          <w:tcPr>
            <w:tcW w:w="4683" w:type="dxa"/>
          </w:tcPr>
          <w:p w14:paraId="05F85136" w14:textId="77777777" w:rsidR="00610624" w:rsidRDefault="00610624" w:rsidP="00952A5D">
            <w:pPr>
              <w:spacing w:line="240" w:lineRule="auto"/>
            </w:pPr>
            <w:r>
              <w:t>Not finishing the task on time</w:t>
            </w:r>
          </w:p>
          <w:p w14:paraId="4E4D946D" w14:textId="21C8FBE5" w:rsidR="00774E12" w:rsidRDefault="00610624" w:rsidP="00952A5D">
            <w:pPr>
              <w:spacing w:line="240" w:lineRule="auto"/>
            </w:pPr>
            <w:r>
              <w:t>Failure to commit the</w:t>
            </w:r>
            <w:r w:rsidR="00774E12">
              <w:t xml:space="preserve"> updated version on time.</w:t>
            </w:r>
          </w:p>
        </w:tc>
        <w:tc>
          <w:tcPr>
            <w:tcW w:w="3036" w:type="dxa"/>
          </w:tcPr>
          <w:p w14:paraId="11440247" w14:textId="79E6AEB3" w:rsidR="00216764" w:rsidRDefault="00774E12" w:rsidP="00952A5D">
            <w:pPr>
              <w:spacing w:line="240" w:lineRule="auto"/>
            </w:pPr>
            <w:r>
              <w:t>Marks reduced according to the task priority.</w:t>
            </w:r>
          </w:p>
        </w:tc>
      </w:tr>
      <w:tr w:rsidR="00216764" w14:paraId="7FC9BCF7" w14:textId="77777777" w:rsidTr="00952A5D">
        <w:tc>
          <w:tcPr>
            <w:tcW w:w="1631" w:type="dxa"/>
          </w:tcPr>
          <w:p w14:paraId="29EE462A" w14:textId="4C343BB8" w:rsidR="00216764" w:rsidRDefault="00774E12" w:rsidP="00952A5D">
            <w:pPr>
              <w:spacing w:line="240" w:lineRule="auto"/>
            </w:pPr>
            <w:r>
              <w:t>Refusing to work in group</w:t>
            </w:r>
          </w:p>
        </w:tc>
        <w:tc>
          <w:tcPr>
            <w:tcW w:w="4683" w:type="dxa"/>
          </w:tcPr>
          <w:p w14:paraId="497C0021" w14:textId="77777777" w:rsidR="00216764" w:rsidRDefault="00774E12" w:rsidP="00952A5D">
            <w:pPr>
              <w:spacing w:line="240" w:lineRule="auto"/>
            </w:pPr>
            <w:r>
              <w:t>Not attending scrum meetings for consecutive days.</w:t>
            </w:r>
          </w:p>
          <w:p w14:paraId="06E70756" w14:textId="77777777" w:rsidR="00774E12" w:rsidRDefault="00774E12" w:rsidP="00952A5D">
            <w:pPr>
              <w:spacing w:line="240" w:lineRule="auto"/>
            </w:pPr>
            <w:r>
              <w:t>Not fixing, updating according to the feedbacks.</w:t>
            </w:r>
          </w:p>
          <w:p w14:paraId="76C0D6E1" w14:textId="77777777" w:rsidR="00774E12" w:rsidRDefault="00774E12" w:rsidP="00952A5D">
            <w:pPr>
              <w:spacing w:line="240" w:lineRule="auto"/>
            </w:pPr>
            <w:r>
              <w:t>Not participating in group discussion.</w:t>
            </w:r>
          </w:p>
          <w:p w14:paraId="56299011" w14:textId="0FCA6917" w:rsidR="00774E12" w:rsidRDefault="00774E12" w:rsidP="00952A5D">
            <w:pPr>
              <w:spacing w:line="240" w:lineRule="auto"/>
            </w:pPr>
            <w:r>
              <w:t>Not updating the daily activities.</w:t>
            </w:r>
          </w:p>
        </w:tc>
        <w:tc>
          <w:tcPr>
            <w:tcW w:w="3036" w:type="dxa"/>
          </w:tcPr>
          <w:p w14:paraId="1388BD10" w14:textId="632E3FBD" w:rsidR="00216764" w:rsidRDefault="00216764" w:rsidP="00952A5D">
            <w:pPr>
              <w:spacing w:line="240" w:lineRule="auto"/>
            </w:pPr>
          </w:p>
        </w:tc>
      </w:tr>
    </w:tbl>
    <w:p w14:paraId="421CC1AB" w14:textId="1A3F7846" w:rsidR="00927BB2" w:rsidRPr="00224518" w:rsidRDefault="00927BB2" w:rsidP="00224518">
      <w:pPr>
        <w:pStyle w:val="Heading1"/>
        <w:rPr>
          <w:b/>
          <w:bCs/>
        </w:rPr>
      </w:pPr>
      <w:r w:rsidRPr="00224518">
        <w:rPr>
          <w:b/>
          <w:bCs/>
        </w:rPr>
        <w:t>Signatures</w:t>
      </w:r>
    </w:p>
    <w:p w14:paraId="0FF5E681" w14:textId="14661F2E" w:rsidR="00224518" w:rsidRDefault="00224518" w:rsidP="00224518">
      <w:pPr>
        <w:ind w:firstLine="720"/>
      </w:pPr>
      <w:r>
        <w:t>By our signatures, we confirm that we are fully aware of the code of conduct and agree with the rules and penalties.</w:t>
      </w:r>
    </w:p>
    <w:tbl>
      <w:tblPr>
        <w:tblStyle w:val="TableGrid"/>
        <w:tblW w:w="0" w:type="auto"/>
        <w:tblLook w:val="04A0" w:firstRow="1" w:lastRow="0" w:firstColumn="1" w:lastColumn="0" w:noHBand="0" w:noVBand="1"/>
      </w:tblPr>
      <w:tblGrid>
        <w:gridCol w:w="4675"/>
        <w:gridCol w:w="4675"/>
      </w:tblGrid>
      <w:tr w:rsidR="00224518" w14:paraId="0564357A" w14:textId="77777777" w:rsidTr="00224518">
        <w:tc>
          <w:tcPr>
            <w:tcW w:w="4675" w:type="dxa"/>
          </w:tcPr>
          <w:p w14:paraId="16FA5113" w14:textId="35E0AF25" w:rsidR="00224518" w:rsidRDefault="00224518" w:rsidP="00927BB2">
            <w:r>
              <w:t>Htet Aung San (Product Owner)</w:t>
            </w:r>
          </w:p>
        </w:tc>
        <w:tc>
          <w:tcPr>
            <w:tcW w:w="4675" w:type="dxa"/>
          </w:tcPr>
          <w:p w14:paraId="1C04F629" w14:textId="77777777" w:rsidR="00224518" w:rsidRDefault="00224518" w:rsidP="00927BB2"/>
        </w:tc>
      </w:tr>
      <w:tr w:rsidR="00224518" w14:paraId="5855C119" w14:textId="77777777" w:rsidTr="00224518">
        <w:tc>
          <w:tcPr>
            <w:tcW w:w="4675" w:type="dxa"/>
          </w:tcPr>
          <w:p w14:paraId="70642DBC" w14:textId="10487796" w:rsidR="00224518" w:rsidRDefault="00224518" w:rsidP="00927BB2">
            <w:proofErr w:type="spellStart"/>
            <w:r>
              <w:t>Htoo</w:t>
            </w:r>
            <w:proofErr w:type="spellEnd"/>
            <w:r>
              <w:t xml:space="preserve"> Aung Kyaw (SCRUM Master)</w:t>
            </w:r>
          </w:p>
        </w:tc>
        <w:tc>
          <w:tcPr>
            <w:tcW w:w="4675" w:type="dxa"/>
          </w:tcPr>
          <w:p w14:paraId="4E3B69C6" w14:textId="77777777" w:rsidR="00224518" w:rsidRDefault="00224518" w:rsidP="00927BB2"/>
        </w:tc>
      </w:tr>
      <w:tr w:rsidR="00224518" w14:paraId="5077D5F2" w14:textId="77777777" w:rsidTr="00224518">
        <w:tc>
          <w:tcPr>
            <w:tcW w:w="4675" w:type="dxa"/>
          </w:tcPr>
          <w:p w14:paraId="6CDDB2B2" w14:textId="011D98F8" w:rsidR="00224518" w:rsidRDefault="00224518" w:rsidP="00927BB2">
            <w:r>
              <w:t xml:space="preserve">Sai </w:t>
            </w:r>
            <w:proofErr w:type="spellStart"/>
            <w:r>
              <w:t>Sai</w:t>
            </w:r>
            <w:proofErr w:type="spellEnd"/>
            <w:r>
              <w:t xml:space="preserve"> </w:t>
            </w:r>
            <w:proofErr w:type="spellStart"/>
            <w:r>
              <w:t>Oam</w:t>
            </w:r>
            <w:proofErr w:type="spellEnd"/>
            <w:r>
              <w:t xml:space="preserve"> Hart (Developer)</w:t>
            </w:r>
          </w:p>
        </w:tc>
        <w:tc>
          <w:tcPr>
            <w:tcW w:w="4675" w:type="dxa"/>
          </w:tcPr>
          <w:p w14:paraId="101D55F8" w14:textId="77777777" w:rsidR="00224518" w:rsidRDefault="00224518" w:rsidP="00927BB2"/>
        </w:tc>
      </w:tr>
      <w:tr w:rsidR="00224518" w14:paraId="64BDC3B7" w14:textId="77777777" w:rsidTr="00224518">
        <w:tc>
          <w:tcPr>
            <w:tcW w:w="4675" w:type="dxa"/>
          </w:tcPr>
          <w:p w14:paraId="2057905D" w14:textId="7F571D3E" w:rsidR="00224518" w:rsidRDefault="00224518" w:rsidP="00927BB2">
            <w:r>
              <w:t>Kyi Sin Min Maw</w:t>
            </w:r>
          </w:p>
        </w:tc>
        <w:tc>
          <w:tcPr>
            <w:tcW w:w="4675" w:type="dxa"/>
          </w:tcPr>
          <w:p w14:paraId="5A4A0564" w14:textId="77777777" w:rsidR="00224518" w:rsidRDefault="00224518" w:rsidP="00927BB2"/>
        </w:tc>
      </w:tr>
    </w:tbl>
    <w:p w14:paraId="2CC6D9B1" w14:textId="77777777" w:rsidR="00224518" w:rsidRPr="007572D1" w:rsidRDefault="00224518" w:rsidP="00927BB2"/>
    <w:sectPr w:rsidR="00224518" w:rsidRPr="0075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C79C5"/>
    <w:multiLevelType w:val="hybridMultilevel"/>
    <w:tmpl w:val="44CA7140"/>
    <w:lvl w:ilvl="0" w:tplc="8AD0C0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2072"/>
    <w:multiLevelType w:val="hybridMultilevel"/>
    <w:tmpl w:val="99E677B0"/>
    <w:lvl w:ilvl="0" w:tplc="FDE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D1"/>
    <w:rsid w:val="00063034"/>
    <w:rsid w:val="000D5B8E"/>
    <w:rsid w:val="00114B0C"/>
    <w:rsid w:val="00125C8C"/>
    <w:rsid w:val="00200FAD"/>
    <w:rsid w:val="00216764"/>
    <w:rsid w:val="00224518"/>
    <w:rsid w:val="0025389E"/>
    <w:rsid w:val="00281AF8"/>
    <w:rsid w:val="00311735"/>
    <w:rsid w:val="003A5F47"/>
    <w:rsid w:val="003D025B"/>
    <w:rsid w:val="00400FAF"/>
    <w:rsid w:val="00410AE5"/>
    <w:rsid w:val="00473665"/>
    <w:rsid w:val="004C4BA0"/>
    <w:rsid w:val="004E06A4"/>
    <w:rsid w:val="005A349E"/>
    <w:rsid w:val="00610624"/>
    <w:rsid w:val="006A6396"/>
    <w:rsid w:val="006E319C"/>
    <w:rsid w:val="006E55CF"/>
    <w:rsid w:val="007572D1"/>
    <w:rsid w:val="00774E12"/>
    <w:rsid w:val="007D3039"/>
    <w:rsid w:val="007E37E6"/>
    <w:rsid w:val="00927BB2"/>
    <w:rsid w:val="00992905"/>
    <w:rsid w:val="00A0696E"/>
    <w:rsid w:val="00AD5300"/>
    <w:rsid w:val="00B20A8F"/>
    <w:rsid w:val="00BC0EDE"/>
    <w:rsid w:val="00BE3052"/>
    <w:rsid w:val="00C965E5"/>
    <w:rsid w:val="00CB42BB"/>
    <w:rsid w:val="00D902BB"/>
    <w:rsid w:val="00DB2003"/>
    <w:rsid w:val="00E81F90"/>
    <w:rsid w:val="00FB215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6559"/>
  <w15:chartTrackingRefBased/>
  <w15:docId w15:val="{CFA06217-383E-467F-8597-9BDE1B05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2D1"/>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992905"/>
    <w:pPr>
      <w:keepNext/>
      <w:keepLines/>
      <w:spacing w:before="240" w:after="0"/>
      <w:jc w:val="left"/>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0696E"/>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905"/>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A0696E"/>
    <w:rPr>
      <w:rFonts w:ascii="Arial" w:eastAsiaTheme="majorEastAsia" w:hAnsi="Arial" w:cstheme="majorBidi"/>
      <w:color w:val="000000" w:themeColor="text1"/>
      <w:sz w:val="26"/>
      <w:szCs w:val="26"/>
    </w:rPr>
  </w:style>
  <w:style w:type="paragraph" w:styleId="Title">
    <w:name w:val="Title"/>
    <w:basedOn w:val="Normal"/>
    <w:next w:val="Normal"/>
    <w:link w:val="TitleChar"/>
    <w:uiPriority w:val="10"/>
    <w:qFormat/>
    <w:rsid w:val="00992905"/>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90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E55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6E55C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6E55C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E3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Aung San</dc:creator>
  <cp:keywords/>
  <dc:description/>
  <cp:lastModifiedBy>San, Htet Aung</cp:lastModifiedBy>
  <cp:revision>10</cp:revision>
  <dcterms:created xsi:type="dcterms:W3CDTF">2023-07-06T15:19:00Z</dcterms:created>
  <dcterms:modified xsi:type="dcterms:W3CDTF">2023-07-07T04:01:00Z</dcterms:modified>
</cp:coreProperties>
</file>