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11EF3" w14:textId="6433419A" w:rsidR="00F033BB" w:rsidRDefault="00471D42" w:rsidP="00BA0798">
      <w:pPr>
        <w:jc w:val="center"/>
        <w:rPr>
          <w:b/>
          <w:bCs/>
          <w:sz w:val="32"/>
          <w:szCs w:val="32"/>
          <w:u w:val="single"/>
        </w:rPr>
      </w:pPr>
      <w:r w:rsidRPr="00471D42">
        <w:rPr>
          <w:b/>
          <w:bCs/>
          <w:sz w:val="32"/>
          <w:szCs w:val="32"/>
          <w:u w:val="single"/>
        </w:rPr>
        <w:t xml:space="preserve">Application Design </w:t>
      </w:r>
      <w:r>
        <w:rPr>
          <w:b/>
          <w:bCs/>
          <w:sz w:val="32"/>
          <w:szCs w:val="32"/>
          <w:u w:val="single"/>
        </w:rPr>
        <w:t>Considerations</w:t>
      </w:r>
    </w:p>
    <w:p w14:paraId="7A4583FE" w14:textId="007B08F9" w:rsidR="00F033BB" w:rsidRPr="00885EEE" w:rsidRDefault="006F5E77" w:rsidP="00F033BB">
      <w:pPr>
        <w:rPr>
          <w:rFonts w:asciiTheme="majorHAnsi" w:hAnsiTheme="majorHAnsi" w:cstheme="majorHAnsi"/>
          <w:sz w:val="24"/>
          <w:szCs w:val="24"/>
        </w:rPr>
      </w:pPr>
      <w:r w:rsidRPr="00885EEE">
        <w:rPr>
          <w:rFonts w:asciiTheme="majorHAnsi" w:hAnsiTheme="majorHAnsi" w:cstheme="majorHAnsi"/>
          <w:sz w:val="24"/>
          <w:szCs w:val="24"/>
        </w:rPr>
        <w:t>S</w:t>
      </w:r>
      <w:r w:rsidR="00471D42" w:rsidRPr="00885EEE">
        <w:rPr>
          <w:rFonts w:asciiTheme="majorHAnsi" w:hAnsiTheme="majorHAnsi" w:cstheme="majorHAnsi"/>
          <w:sz w:val="24"/>
          <w:szCs w:val="24"/>
        </w:rPr>
        <w:t xml:space="preserve">uccess as a lobbyist </w:t>
      </w:r>
      <w:r w:rsidR="00680601">
        <w:rPr>
          <w:rFonts w:asciiTheme="majorHAnsi" w:hAnsiTheme="majorHAnsi" w:cstheme="majorHAnsi"/>
          <w:sz w:val="24"/>
          <w:szCs w:val="24"/>
        </w:rPr>
        <w:t xml:space="preserve">or advocate </w:t>
      </w:r>
      <w:r w:rsidRPr="00885EEE">
        <w:rPr>
          <w:rFonts w:asciiTheme="majorHAnsi" w:hAnsiTheme="majorHAnsi" w:cstheme="majorHAnsi"/>
          <w:sz w:val="24"/>
          <w:szCs w:val="24"/>
        </w:rPr>
        <w:t xml:space="preserve">who </w:t>
      </w:r>
      <w:r w:rsidR="00680601">
        <w:rPr>
          <w:rFonts w:asciiTheme="majorHAnsi" w:hAnsiTheme="majorHAnsi" w:cstheme="majorHAnsi"/>
          <w:sz w:val="24"/>
          <w:szCs w:val="24"/>
        </w:rPr>
        <w:t xml:space="preserve">has a vested interest in </w:t>
      </w:r>
      <w:r w:rsidR="00471D42" w:rsidRPr="00885EEE">
        <w:rPr>
          <w:rFonts w:asciiTheme="majorHAnsi" w:hAnsiTheme="majorHAnsi" w:cstheme="majorHAnsi"/>
          <w:sz w:val="24"/>
          <w:szCs w:val="24"/>
        </w:rPr>
        <w:t>tr</w:t>
      </w:r>
      <w:r w:rsidRPr="00885EEE">
        <w:rPr>
          <w:rFonts w:asciiTheme="majorHAnsi" w:hAnsiTheme="majorHAnsi" w:cstheme="majorHAnsi"/>
          <w:sz w:val="24"/>
          <w:szCs w:val="24"/>
        </w:rPr>
        <w:t>ack</w:t>
      </w:r>
      <w:r w:rsidR="00680601">
        <w:rPr>
          <w:rFonts w:asciiTheme="majorHAnsi" w:hAnsiTheme="majorHAnsi" w:cstheme="majorHAnsi"/>
          <w:sz w:val="24"/>
          <w:szCs w:val="24"/>
        </w:rPr>
        <w:t>ing</w:t>
      </w:r>
      <w:r w:rsidR="00471D42" w:rsidRPr="00885EEE">
        <w:rPr>
          <w:rFonts w:asciiTheme="majorHAnsi" w:hAnsiTheme="majorHAnsi" w:cstheme="majorHAnsi"/>
          <w:sz w:val="24"/>
          <w:szCs w:val="24"/>
        </w:rPr>
        <w:t xml:space="preserve"> legislation and policy issues in the Texas Legislative process can be greatly aided by the following features in a Software as a Service (SaaS) product</w:t>
      </w:r>
      <w:r w:rsidR="00F033BB" w:rsidRPr="00885EEE">
        <w:rPr>
          <w:rFonts w:asciiTheme="majorHAnsi" w:hAnsiTheme="majorHAnsi" w:cstheme="majorHAnsi"/>
          <w:sz w:val="24"/>
          <w:szCs w:val="24"/>
        </w:rPr>
        <w:t xml:space="preserve"> such as </w:t>
      </w:r>
      <w:r w:rsidR="00F033BB" w:rsidRPr="00885EEE">
        <w:rPr>
          <w:rFonts w:asciiTheme="majorHAnsi" w:hAnsiTheme="majorHAnsi" w:cstheme="majorHAnsi"/>
          <w:b/>
          <w:bCs/>
          <w:i/>
          <w:iCs/>
          <w:sz w:val="24"/>
          <w:szCs w:val="24"/>
        </w:rPr>
        <w:t>Record Vote</w:t>
      </w:r>
      <w:r w:rsidR="00471D42" w:rsidRPr="00885EEE">
        <w:rPr>
          <w:rFonts w:asciiTheme="majorHAnsi" w:hAnsiTheme="majorHAnsi" w:cstheme="majorHAnsi"/>
          <w:sz w:val="24"/>
          <w:szCs w:val="24"/>
        </w:rPr>
        <w:t>:</w:t>
      </w:r>
    </w:p>
    <w:p w14:paraId="1C115C35" w14:textId="77777777" w:rsidR="00F033BB" w:rsidRPr="00885EEE" w:rsidRDefault="00F033BB" w:rsidP="00885EEE">
      <w:pPr>
        <w:ind w:left="720"/>
        <w:rPr>
          <w:rFonts w:asciiTheme="majorHAnsi" w:hAnsiTheme="majorHAnsi" w:cstheme="majorHAnsi"/>
          <w:sz w:val="24"/>
          <w:szCs w:val="24"/>
        </w:rPr>
      </w:pPr>
      <w:r w:rsidRPr="00885EEE">
        <w:rPr>
          <w:rFonts w:asciiTheme="majorHAnsi" w:hAnsiTheme="majorHAnsi" w:cstheme="majorHAnsi"/>
          <w:sz w:val="24"/>
          <w:szCs w:val="24"/>
        </w:rPr>
        <w:t xml:space="preserve">1. </w:t>
      </w:r>
      <w:r w:rsidRPr="00885EEE">
        <w:rPr>
          <w:rFonts w:asciiTheme="majorHAnsi" w:hAnsiTheme="majorHAnsi" w:cstheme="majorHAnsi"/>
          <w:b/>
          <w:bCs/>
          <w:sz w:val="24"/>
          <w:szCs w:val="24"/>
        </w:rPr>
        <w:t xml:space="preserve">User-Friendly Interface - </w:t>
      </w:r>
      <w:r w:rsidRPr="00885EEE">
        <w:rPr>
          <w:rFonts w:asciiTheme="majorHAnsi" w:hAnsiTheme="majorHAnsi" w:cstheme="majorHAnsi"/>
          <w:sz w:val="24"/>
          <w:szCs w:val="24"/>
        </w:rPr>
        <w:t>A user-friendly and intuitive interface is vital, as it can reduce the learning curve and increase productivity.</w:t>
      </w:r>
    </w:p>
    <w:p w14:paraId="0FA99BB0" w14:textId="77777777" w:rsidR="00F033BB" w:rsidRPr="00885EEE" w:rsidRDefault="00F033BB" w:rsidP="00885EEE">
      <w:pPr>
        <w:ind w:left="720"/>
        <w:rPr>
          <w:rFonts w:asciiTheme="majorHAnsi" w:hAnsiTheme="majorHAnsi" w:cstheme="majorHAnsi"/>
          <w:sz w:val="24"/>
          <w:szCs w:val="24"/>
        </w:rPr>
      </w:pPr>
      <w:r w:rsidRPr="00885EEE">
        <w:rPr>
          <w:rFonts w:asciiTheme="majorHAnsi" w:hAnsiTheme="majorHAnsi" w:cstheme="majorHAnsi"/>
          <w:sz w:val="24"/>
          <w:szCs w:val="24"/>
        </w:rPr>
        <w:t>2</w:t>
      </w:r>
      <w:r w:rsidR="007C55FA" w:rsidRPr="00885EEE">
        <w:rPr>
          <w:rFonts w:asciiTheme="majorHAnsi" w:hAnsiTheme="majorHAnsi" w:cstheme="majorHAnsi"/>
          <w:sz w:val="24"/>
          <w:szCs w:val="24"/>
        </w:rPr>
        <w:t>.</w:t>
      </w:r>
      <w:r w:rsidR="00471D42" w:rsidRPr="00885EEE">
        <w:rPr>
          <w:rFonts w:asciiTheme="majorHAnsi" w:hAnsiTheme="majorHAnsi" w:cstheme="majorHAnsi"/>
          <w:sz w:val="24"/>
          <w:szCs w:val="24"/>
        </w:rPr>
        <w:t xml:space="preserve"> </w:t>
      </w:r>
      <w:r w:rsidR="007C55FA" w:rsidRPr="00885EEE">
        <w:rPr>
          <w:rFonts w:asciiTheme="majorHAnsi" w:hAnsiTheme="majorHAnsi" w:cstheme="majorHAnsi"/>
          <w:sz w:val="24"/>
          <w:szCs w:val="24"/>
        </w:rPr>
        <w:t xml:space="preserve"> </w:t>
      </w:r>
      <w:r w:rsidR="007C55FA" w:rsidRPr="00885EEE">
        <w:rPr>
          <w:rFonts w:asciiTheme="majorHAnsi" w:hAnsiTheme="majorHAnsi" w:cstheme="majorHAnsi"/>
          <w:b/>
          <w:bCs/>
          <w:sz w:val="24"/>
          <w:szCs w:val="24"/>
        </w:rPr>
        <w:t xml:space="preserve">Legislative Tracking and Monitoring - </w:t>
      </w:r>
      <w:r w:rsidR="00471D42" w:rsidRPr="00885EEE">
        <w:rPr>
          <w:rFonts w:asciiTheme="majorHAnsi" w:hAnsiTheme="majorHAnsi" w:cstheme="majorHAnsi"/>
          <w:sz w:val="24"/>
          <w:szCs w:val="24"/>
        </w:rPr>
        <w:t>A robust platform should allow you to easily track and monitor relevant bills, amendments, and legislative activities. It should provide real-time updates, notifications, and customizable alerts so you can stay informed.</w:t>
      </w:r>
    </w:p>
    <w:p w14:paraId="4AC227F8" w14:textId="77777777" w:rsidR="00F033BB" w:rsidRPr="00885EEE" w:rsidRDefault="00F033BB" w:rsidP="00885EEE">
      <w:pPr>
        <w:ind w:left="720"/>
        <w:rPr>
          <w:rFonts w:asciiTheme="majorHAnsi" w:hAnsiTheme="majorHAnsi" w:cstheme="majorHAnsi"/>
          <w:sz w:val="24"/>
          <w:szCs w:val="24"/>
        </w:rPr>
      </w:pPr>
      <w:r w:rsidRPr="00885EEE">
        <w:rPr>
          <w:rFonts w:asciiTheme="majorHAnsi" w:hAnsiTheme="majorHAnsi" w:cstheme="majorHAnsi"/>
          <w:sz w:val="24"/>
          <w:szCs w:val="24"/>
        </w:rPr>
        <w:t xml:space="preserve">3.  </w:t>
      </w:r>
      <w:r w:rsidRPr="00885EEE">
        <w:rPr>
          <w:rFonts w:asciiTheme="majorHAnsi" w:hAnsiTheme="majorHAnsi" w:cstheme="majorHAnsi"/>
          <w:b/>
          <w:bCs/>
          <w:sz w:val="24"/>
          <w:szCs w:val="24"/>
        </w:rPr>
        <w:t xml:space="preserve">Search and Analysis Tools - </w:t>
      </w:r>
      <w:r w:rsidRPr="00885EEE">
        <w:rPr>
          <w:rFonts w:asciiTheme="majorHAnsi" w:hAnsiTheme="majorHAnsi" w:cstheme="majorHAnsi"/>
          <w:sz w:val="24"/>
          <w:szCs w:val="24"/>
        </w:rPr>
        <w:t>A powerful search engine and analytical tools are essential for quickly finding and making sense of vast amounts of legislative data. Advanced search filters, keyword tagging, and data visualization can be invaluable.</w:t>
      </w:r>
    </w:p>
    <w:p w14:paraId="1FBDC931" w14:textId="77777777" w:rsidR="00F033BB" w:rsidRPr="00885EEE" w:rsidRDefault="00F033BB" w:rsidP="00885EEE">
      <w:pPr>
        <w:ind w:left="720"/>
        <w:rPr>
          <w:rFonts w:asciiTheme="majorHAnsi" w:hAnsiTheme="majorHAnsi" w:cstheme="majorHAnsi"/>
          <w:sz w:val="24"/>
          <w:szCs w:val="24"/>
        </w:rPr>
      </w:pPr>
      <w:r w:rsidRPr="00885EEE">
        <w:rPr>
          <w:rFonts w:asciiTheme="majorHAnsi" w:hAnsiTheme="majorHAnsi" w:cstheme="majorHAnsi"/>
          <w:sz w:val="24"/>
          <w:szCs w:val="24"/>
        </w:rPr>
        <w:t>4</w:t>
      </w:r>
      <w:r w:rsidR="007C55FA" w:rsidRPr="00885EEE">
        <w:rPr>
          <w:rFonts w:asciiTheme="majorHAnsi" w:hAnsiTheme="majorHAnsi" w:cstheme="majorHAnsi"/>
          <w:sz w:val="24"/>
          <w:szCs w:val="24"/>
        </w:rPr>
        <w:t xml:space="preserve">. </w:t>
      </w:r>
      <w:r w:rsidR="00471D42" w:rsidRPr="00885EEE">
        <w:rPr>
          <w:rFonts w:asciiTheme="majorHAnsi" w:hAnsiTheme="majorHAnsi" w:cstheme="majorHAnsi"/>
          <w:sz w:val="24"/>
          <w:szCs w:val="24"/>
        </w:rPr>
        <w:t xml:space="preserve"> </w:t>
      </w:r>
      <w:r w:rsidR="007C55FA" w:rsidRPr="00885EEE">
        <w:rPr>
          <w:rFonts w:asciiTheme="majorHAnsi" w:hAnsiTheme="majorHAnsi" w:cstheme="majorHAnsi"/>
          <w:b/>
          <w:bCs/>
          <w:sz w:val="24"/>
          <w:szCs w:val="24"/>
        </w:rPr>
        <w:t xml:space="preserve">Data Collection and Storage </w:t>
      </w:r>
      <w:r w:rsidRPr="00885EEE">
        <w:rPr>
          <w:rFonts w:asciiTheme="majorHAnsi" w:hAnsiTheme="majorHAnsi" w:cstheme="majorHAnsi"/>
          <w:b/>
          <w:bCs/>
          <w:sz w:val="24"/>
          <w:szCs w:val="24"/>
        </w:rPr>
        <w:t>–</w:t>
      </w:r>
      <w:r w:rsidR="007C55FA" w:rsidRPr="00885EEE">
        <w:rPr>
          <w:rFonts w:asciiTheme="majorHAnsi" w:hAnsiTheme="majorHAnsi" w:cstheme="majorHAnsi"/>
          <w:b/>
          <w:bCs/>
          <w:sz w:val="24"/>
          <w:szCs w:val="24"/>
        </w:rPr>
        <w:t xml:space="preserve"> </w:t>
      </w:r>
      <w:r w:rsidRPr="00885EEE">
        <w:rPr>
          <w:rFonts w:asciiTheme="majorHAnsi" w:hAnsiTheme="majorHAnsi" w:cstheme="majorHAnsi"/>
          <w:b/>
          <w:bCs/>
          <w:i/>
          <w:iCs/>
          <w:sz w:val="24"/>
          <w:szCs w:val="24"/>
        </w:rPr>
        <w:t xml:space="preserve">Record Vote </w:t>
      </w:r>
      <w:r w:rsidR="00471D42" w:rsidRPr="00885EEE">
        <w:rPr>
          <w:rFonts w:asciiTheme="majorHAnsi" w:hAnsiTheme="majorHAnsi" w:cstheme="majorHAnsi"/>
          <w:sz w:val="24"/>
          <w:szCs w:val="24"/>
        </w:rPr>
        <w:t>should enable efficient data collection and storage. This includes the ability to input, organize, and categorize information related to legislation, key stakeholders, and relevant documents like bills, reports, and meeting notes.</w:t>
      </w:r>
    </w:p>
    <w:p w14:paraId="7F4D9951" w14:textId="09A7F8D3" w:rsidR="00472675" w:rsidRDefault="00472675" w:rsidP="00472675">
      <w:pPr>
        <w:ind w:left="720"/>
        <w:rPr>
          <w:rFonts w:asciiTheme="majorHAnsi" w:eastAsia="Times New Roman" w:hAnsiTheme="majorHAnsi" w:cstheme="majorHAnsi"/>
          <w:sz w:val="24"/>
          <w:szCs w:val="24"/>
        </w:rPr>
      </w:pPr>
      <w:r>
        <w:rPr>
          <w:rFonts w:asciiTheme="majorHAnsi" w:eastAsia="Times New Roman" w:hAnsiTheme="majorHAnsi" w:cstheme="majorHAnsi"/>
          <w:b/>
          <w:bCs/>
          <w:sz w:val="24"/>
          <w:szCs w:val="24"/>
        </w:rPr>
        <w:t xml:space="preserve">5. Real-time Monitoring and Alerts – </w:t>
      </w:r>
      <w:r>
        <w:rPr>
          <w:rFonts w:asciiTheme="majorHAnsi" w:eastAsia="Times New Roman" w:hAnsiTheme="majorHAnsi" w:cstheme="majorHAnsi"/>
          <w:b/>
          <w:bCs/>
          <w:i/>
          <w:iCs/>
          <w:sz w:val="24"/>
          <w:szCs w:val="24"/>
        </w:rPr>
        <w:t>Record</w:t>
      </w:r>
      <w:r w:rsidRPr="00472675">
        <w:rPr>
          <w:rFonts w:asciiTheme="majorHAnsi" w:eastAsia="Times New Roman" w:hAnsiTheme="majorHAnsi" w:cstheme="majorHAnsi"/>
          <w:b/>
          <w:bCs/>
          <w:i/>
          <w:iCs/>
          <w:sz w:val="24"/>
          <w:szCs w:val="24"/>
        </w:rPr>
        <w:t xml:space="preserve"> Vote</w:t>
      </w:r>
      <w:r>
        <w:rPr>
          <w:rFonts w:asciiTheme="majorHAnsi" w:eastAsia="Times New Roman" w:hAnsiTheme="majorHAnsi" w:cstheme="majorHAnsi"/>
          <w:sz w:val="24"/>
          <w:szCs w:val="24"/>
        </w:rPr>
        <w:t xml:space="preserve"> should o</w:t>
      </w:r>
      <w:r w:rsidRPr="00472675">
        <w:rPr>
          <w:rFonts w:asciiTheme="majorHAnsi" w:eastAsia="Times New Roman" w:hAnsiTheme="majorHAnsi" w:cstheme="majorHAnsi"/>
          <w:sz w:val="24"/>
          <w:szCs w:val="24"/>
        </w:rPr>
        <w:t>ffer</w:t>
      </w:r>
      <w:r w:rsidRPr="00885EEE">
        <w:rPr>
          <w:rFonts w:asciiTheme="majorHAnsi" w:eastAsia="Times New Roman" w:hAnsiTheme="majorHAnsi" w:cstheme="majorHAnsi"/>
          <w:sz w:val="24"/>
          <w:szCs w:val="24"/>
        </w:rPr>
        <w:t xml:space="preserve"> real-time monitoring of legislative activity and send customized alerts to lobbyists and clients when significant developments occur, such as bill movement or committee hearings.</w:t>
      </w:r>
    </w:p>
    <w:p w14:paraId="0AF188DE" w14:textId="43B9DB04" w:rsidR="00F033BB" w:rsidRPr="00885EEE" w:rsidRDefault="00472675" w:rsidP="00885EEE">
      <w:pPr>
        <w:ind w:left="720"/>
        <w:rPr>
          <w:rFonts w:asciiTheme="majorHAnsi" w:hAnsiTheme="majorHAnsi" w:cstheme="majorHAnsi"/>
          <w:sz w:val="24"/>
          <w:szCs w:val="24"/>
        </w:rPr>
      </w:pPr>
      <w:r>
        <w:rPr>
          <w:rFonts w:asciiTheme="majorHAnsi" w:hAnsiTheme="majorHAnsi" w:cstheme="majorHAnsi"/>
          <w:sz w:val="24"/>
          <w:szCs w:val="24"/>
        </w:rPr>
        <w:t>6</w:t>
      </w:r>
      <w:r w:rsidR="007C55FA" w:rsidRPr="00885EEE">
        <w:rPr>
          <w:rFonts w:asciiTheme="majorHAnsi" w:hAnsiTheme="majorHAnsi" w:cstheme="majorHAnsi"/>
          <w:sz w:val="24"/>
          <w:szCs w:val="24"/>
        </w:rPr>
        <w:t xml:space="preserve">. </w:t>
      </w:r>
      <w:r w:rsidR="007C55FA" w:rsidRPr="00885EEE">
        <w:rPr>
          <w:rFonts w:asciiTheme="majorHAnsi" w:hAnsiTheme="majorHAnsi" w:cstheme="majorHAnsi"/>
          <w:b/>
          <w:bCs/>
          <w:sz w:val="24"/>
          <w:szCs w:val="24"/>
        </w:rPr>
        <w:t>Research and Reference -</w:t>
      </w:r>
      <w:r w:rsidR="00471D42" w:rsidRPr="00885EEE">
        <w:rPr>
          <w:rFonts w:asciiTheme="majorHAnsi" w:hAnsiTheme="majorHAnsi" w:cstheme="majorHAnsi"/>
          <w:sz w:val="24"/>
          <w:szCs w:val="24"/>
        </w:rPr>
        <w:t xml:space="preserve"> Access to comprehensive research tools and reference materials within </w:t>
      </w:r>
      <w:r w:rsidR="00F033BB" w:rsidRPr="00885EEE">
        <w:rPr>
          <w:rFonts w:asciiTheme="majorHAnsi" w:hAnsiTheme="majorHAnsi" w:cstheme="majorHAnsi"/>
          <w:b/>
          <w:bCs/>
          <w:i/>
          <w:iCs/>
          <w:sz w:val="24"/>
          <w:szCs w:val="24"/>
        </w:rPr>
        <w:t>Record Vote</w:t>
      </w:r>
      <w:r w:rsidR="00471D42" w:rsidRPr="00885EEE">
        <w:rPr>
          <w:rFonts w:asciiTheme="majorHAnsi" w:hAnsiTheme="majorHAnsi" w:cstheme="majorHAnsi"/>
          <w:sz w:val="24"/>
          <w:szCs w:val="24"/>
        </w:rPr>
        <w:t>, such as legislative histories,</w:t>
      </w:r>
      <w:r w:rsidR="00F033BB" w:rsidRPr="00885EEE">
        <w:rPr>
          <w:rFonts w:asciiTheme="majorHAnsi" w:hAnsiTheme="majorHAnsi" w:cstheme="majorHAnsi"/>
          <w:sz w:val="24"/>
          <w:szCs w:val="24"/>
        </w:rPr>
        <w:t xml:space="preserve"> statutory and constitutional considerations,</w:t>
      </w:r>
      <w:r w:rsidR="00471D42" w:rsidRPr="00885EEE">
        <w:rPr>
          <w:rFonts w:asciiTheme="majorHAnsi" w:hAnsiTheme="majorHAnsi" w:cstheme="majorHAnsi"/>
          <w:sz w:val="24"/>
          <w:szCs w:val="24"/>
        </w:rPr>
        <w:t xml:space="preserve"> voting records, and </w:t>
      </w:r>
      <w:r w:rsidR="00F033BB" w:rsidRPr="00885EEE">
        <w:rPr>
          <w:rFonts w:asciiTheme="majorHAnsi" w:hAnsiTheme="majorHAnsi" w:cstheme="majorHAnsi"/>
          <w:sz w:val="24"/>
          <w:szCs w:val="24"/>
        </w:rPr>
        <w:t>historical journals</w:t>
      </w:r>
      <w:r w:rsidR="00471D42" w:rsidRPr="00885EEE">
        <w:rPr>
          <w:rFonts w:asciiTheme="majorHAnsi" w:hAnsiTheme="majorHAnsi" w:cstheme="majorHAnsi"/>
          <w:sz w:val="24"/>
          <w:szCs w:val="24"/>
        </w:rPr>
        <w:t>, can streamline your research efforts.</w:t>
      </w:r>
    </w:p>
    <w:p w14:paraId="735BE747" w14:textId="378BDEB4" w:rsidR="00F033BB" w:rsidRPr="00885EEE" w:rsidRDefault="00472675" w:rsidP="00885EEE">
      <w:pPr>
        <w:ind w:left="720"/>
        <w:rPr>
          <w:rFonts w:asciiTheme="majorHAnsi" w:hAnsiTheme="majorHAnsi" w:cstheme="majorHAnsi"/>
          <w:sz w:val="24"/>
          <w:szCs w:val="24"/>
        </w:rPr>
      </w:pPr>
      <w:r>
        <w:rPr>
          <w:rFonts w:asciiTheme="majorHAnsi" w:hAnsiTheme="majorHAnsi" w:cstheme="majorHAnsi"/>
          <w:sz w:val="24"/>
          <w:szCs w:val="24"/>
        </w:rPr>
        <w:t>7</w:t>
      </w:r>
      <w:r w:rsidR="00F033BB" w:rsidRPr="00885EEE">
        <w:rPr>
          <w:rFonts w:asciiTheme="majorHAnsi" w:hAnsiTheme="majorHAnsi" w:cstheme="majorHAnsi"/>
          <w:sz w:val="24"/>
          <w:szCs w:val="24"/>
        </w:rPr>
        <w:t xml:space="preserve">. </w:t>
      </w:r>
      <w:r w:rsidR="00F033BB" w:rsidRPr="00885EEE">
        <w:rPr>
          <w:rFonts w:asciiTheme="majorHAnsi" w:hAnsiTheme="majorHAnsi" w:cstheme="majorHAnsi"/>
          <w:b/>
          <w:bCs/>
          <w:sz w:val="24"/>
          <w:szCs w:val="24"/>
        </w:rPr>
        <w:t xml:space="preserve">Collaboration and Workflow - </w:t>
      </w:r>
      <w:r w:rsidR="00F033BB" w:rsidRPr="00885EEE">
        <w:rPr>
          <w:rFonts w:asciiTheme="majorHAnsi" w:hAnsiTheme="majorHAnsi" w:cstheme="majorHAnsi"/>
          <w:sz w:val="24"/>
          <w:szCs w:val="24"/>
        </w:rPr>
        <w:t>If you work in teams, collaboration features like document sharing, task assignment, vote counting, and workflow management are crucial for coordinating efforts effectively.</w:t>
      </w:r>
    </w:p>
    <w:p w14:paraId="03EA5E0E" w14:textId="42E21F00" w:rsidR="00F033BB" w:rsidRPr="00885EEE" w:rsidRDefault="00472675" w:rsidP="00885EEE">
      <w:pPr>
        <w:ind w:left="720"/>
        <w:rPr>
          <w:rFonts w:asciiTheme="majorHAnsi" w:hAnsiTheme="majorHAnsi" w:cstheme="majorHAnsi"/>
          <w:sz w:val="24"/>
          <w:szCs w:val="24"/>
        </w:rPr>
      </w:pPr>
      <w:r>
        <w:rPr>
          <w:rFonts w:asciiTheme="majorHAnsi" w:hAnsiTheme="majorHAnsi" w:cstheme="majorHAnsi"/>
          <w:sz w:val="24"/>
          <w:szCs w:val="24"/>
        </w:rPr>
        <w:t>8</w:t>
      </w:r>
      <w:r w:rsidR="00F033BB" w:rsidRPr="00885EEE">
        <w:rPr>
          <w:rFonts w:asciiTheme="majorHAnsi" w:hAnsiTheme="majorHAnsi" w:cstheme="majorHAnsi"/>
          <w:sz w:val="24"/>
          <w:szCs w:val="24"/>
        </w:rPr>
        <w:t xml:space="preserve">. </w:t>
      </w:r>
      <w:r w:rsidR="00F033BB" w:rsidRPr="00885EEE">
        <w:rPr>
          <w:rFonts w:asciiTheme="majorHAnsi" w:hAnsiTheme="majorHAnsi" w:cstheme="majorHAnsi"/>
          <w:b/>
          <w:bCs/>
          <w:sz w:val="24"/>
          <w:szCs w:val="24"/>
        </w:rPr>
        <w:t xml:space="preserve">Compliance and Reporting – </w:t>
      </w:r>
      <w:r w:rsidR="00F033BB" w:rsidRPr="00885EEE">
        <w:rPr>
          <w:rFonts w:asciiTheme="majorHAnsi" w:hAnsiTheme="majorHAnsi" w:cstheme="majorHAnsi"/>
          <w:b/>
          <w:bCs/>
          <w:i/>
          <w:iCs/>
          <w:sz w:val="24"/>
          <w:szCs w:val="24"/>
        </w:rPr>
        <w:t xml:space="preserve">Record Vote </w:t>
      </w:r>
      <w:r w:rsidR="00F033BB" w:rsidRPr="00885EEE">
        <w:rPr>
          <w:rFonts w:asciiTheme="majorHAnsi" w:hAnsiTheme="majorHAnsi" w:cstheme="majorHAnsi"/>
          <w:sz w:val="24"/>
          <w:szCs w:val="24"/>
        </w:rPr>
        <w:t xml:space="preserve">should help ensure compliance with legislative regulations and ethics reporting by providing features for tracking lobbying expenses, filing reports, and managing compliance </w:t>
      </w:r>
      <w:r w:rsidR="000C1156">
        <w:rPr>
          <w:rFonts w:asciiTheme="majorHAnsi" w:hAnsiTheme="majorHAnsi" w:cstheme="majorHAnsi"/>
          <w:sz w:val="24"/>
          <w:szCs w:val="24"/>
        </w:rPr>
        <w:t xml:space="preserve">and registration </w:t>
      </w:r>
      <w:r w:rsidR="00F033BB" w:rsidRPr="00885EEE">
        <w:rPr>
          <w:rFonts w:asciiTheme="majorHAnsi" w:hAnsiTheme="majorHAnsi" w:cstheme="majorHAnsi"/>
          <w:sz w:val="24"/>
          <w:szCs w:val="24"/>
        </w:rPr>
        <w:t>deadlines.</w:t>
      </w:r>
    </w:p>
    <w:p w14:paraId="7FE37C19" w14:textId="6F19CE0B" w:rsidR="00F033BB" w:rsidRPr="00885EEE" w:rsidRDefault="00472675" w:rsidP="00885EEE">
      <w:pPr>
        <w:ind w:left="720"/>
        <w:rPr>
          <w:rFonts w:asciiTheme="majorHAnsi" w:hAnsiTheme="majorHAnsi" w:cstheme="majorHAnsi"/>
          <w:sz w:val="24"/>
          <w:szCs w:val="24"/>
        </w:rPr>
      </w:pPr>
      <w:r>
        <w:rPr>
          <w:rFonts w:asciiTheme="majorHAnsi" w:hAnsiTheme="majorHAnsi" w:cstheme="majorHAnsi"/>
          <w:sz w:val="24"/>
          <w:szCs w:val="24"/>
        </w:rPr>
        <w:t>9</w:t>
      </w:r>
      <w:r w:rsidR="007C55FA" w:rsidRPr="00885EEE">
        <w:rPr>
          <w:rFonts w:asciiTheme="majorHAnsi" w:hAnsiTheme="majorHAnsi" w:cstheme="majorHAnsi"/>
          <w:sz w:val="24"/>
          <w:szCs w:val="24"/>
        </w:rPr>
        <w:t xml:space="preserve">. </w:t>
      </w:r>
      <w:r w:rsidR="007C55FA" w:rsidRPr="00885EEE">
        <w:rPr>
          <w:rFonts w:asciiTheme="majorHAnsi" w:hAnsiTheme="majorHAnsi" w:cstheme="majorHAnsi"/>
          <w:b/>
          <w:bCs/>
          <w:sz w:val="24"/>
          <w:szCs w:val="24"/>
        </w:rPr>
        <w:t xml:space="preserve">Advocacy Support </w:t>
      </w:r>
      <w:r w:rsidR="00F033BB" w:rsidRPr="00885EEE">
        <w:rPr>
          <w:rFonts w:asciiTheme="majorHAnsi" w:hAnsiTheme="majorHAnsi" w:cstheme="majorHAnsi"/>
          <w:b/>
          <w:bCs/>
          <w:sz w:val="24"/>
          <w:szCs w:val="24"/>
        </w:rPr>
        <w:t>–</w:t>
      </w:r>
      <w:r w:rsidR="00471D42" w:rsidRPr="00885EEE">
        <w:rPr>
          <w:rFonts w:asciiTheme="majorHAnsi" w:hAnsiTheme="majorHAnsi" w:cstheme="majorHAnsi"/>
          <w:sz w:val="24"/>
          <w:szCs w:val="24"/>
        </w:rPr>
        <w:t xml:space="preserve"> </w:t>
      </w:r>
      <w:r w:rsidR="00F033BB" w:rsidRPr="00885EEE">
        <w:rPr>
          <w:rFonts w:asciiTheme="majorHAnsi" w:hAnsiTheme="majorHAnsi" w:cstheme="majorHAnsi"/>
          <w:b/>
          <w:bCs/>
          <w:i/>
          <w:iCs/>
          <w:sz w:val="24"/>
          <w:szCs w:val="24"/>
        </w:rPr>
        <w:t>Record Vote</w:t>
      </w:r>
      <w:r w:rsidR="00F033BB" w:rsidRPr="00885EEE">
        <w:rPr>
          <w:rFonts w:asciiTheme="majorHAnsi" w:hAnsiTheme="majorHAnsi" w:cstheme="majorHAnsi"/>
          <w:sz w:val="24"/>
          <w:szCs w:val="24"/>
        </w:rPr>
        <w:t xml:space="preserve"> </w:t>
      </w:r>
      <w:r w:rsidR="00471D42" w:rsidRPr="00885EEE">
        <w:rPr>
          <w:rFonts w:asciiTheme="majorHAnsi" w:hAnsiTheme="majorHAnsi" w:cstheme="majorHAnsi"/>
          <w:sz w:val="24"/>
          <w:szCs w:val="24"/>
        </w:rPr>
        <w:t>should assist you in building and managing advocacy campaigns. This includes tools for creating compelling advocacy materials</w:t>
      </w:r>
      <w:r w:rsidR="00F033BB" w:rsidRPr="00885EEE">
        <w:rPr>
          <w:rFonts w:asciiTheme="majorHAnsi" w:hAnsiTheme="majorHAnsi" w:cstheme="majorHAnsi"/>
          <w:sz w:val="24"/>
          <w:szCs w:val="24"/>
        </w:rPr>
        <w:t xml:space="preserve"> and reports</w:t>
      </w:r>
      <w:r w:rsidR="00471D42" w:rsidRPr="00885EEE">
        <w:rPr>
          <w:rFonts w:asciiTheme="majorHAnsi" w:hAnsiTheme="majorHAnsi" w:cstheme="majorHAnsi"/>
          <w:sz w:val="24"/>
          <w:szCs w:val="24"/>
        </w:rPr>
        <w:t>, managing contact lists, and tracking interactions with lawmakers and stakeholders.</w:t>
      </w:r>
    </w:p>
    <w:p w14:paraId="2D86FDAA" w14:textId="0E4D67A0" w:rsidR="00F033BB" w:rsidRPr="00885EEE" w:rsidRDefault="00472675" w:rsidP="00885EEE">
      <w:pPr>
        <w:ind w:left="720"/>
        <w:rPr>
          <w:rFonts w:asciiTheme="majorHAnsi" w:hAnsiTheme="majorHAnsi" w:cstheme="majorHAnsi"/>
          <w:sz w:val="24"/>
          <w:szCs w:val="24"/>
        </w:rPr>
      </w:pPr>
      <w:r>
        <w:rPr>
          <w:rFonts w:asciiTheme="majorHAnsi" w:hAnsiTheme="majorHAnsi" w:cstheme="majorHAnsi"/>
          <w:sz w:val="24"/>
          <w:szCs w:val="24"/>
        </w:rPr>
        <w:t>10</w:t>
      </w:r>
      <w:r w:rsidR="007C55FA" w:rsidRPr="00885EEE">
        <w:rPr>
          <w:rFonts w:asciiTheme="majorHAnsi" w:hAnsiTheme="majorHAnsi" w:cstheme="majorHAnsi"/>
          <w:sz w:val="24"/>
          <w:szCs w:val="24"/>
        </w:rPr>
        <w:t xml:space="preserve">. </w:t>
      </w:r>
      <w:r w:rsidR="00471D42" w:rsidRPr="00885EEE">
        <w:rPr>
          <w:rFonts w:asciiTheme="majorHAnsi" w:hAnsiTheme="majorHAnsi" w:cstheme="majorHAnsi"/>
          <w:sz w:val="24"/>
          <w:szCs w:val="24"/>
        </w:rPr>
        <w:t xml:space="preserve"> </w:t>
      </w:r>
      <w:r w:rsidR="007C55FA" w:rsidRPr="00885EEE">
        <w:rPr>
          <w:rFonts w:asciiTheme="majorHAnsi" w:hAnsiTheme="majorHAnsi" w:cstheme="majorHAnsi"/>
          <w:b/>
          <w:bCs/>
          <w:sz w:val="24"/>
          <w:szCs w:val="24"/>
        </w:rPr>
        <w:t xml:space="preserve">Customization and Integration </w:t>
      </w:r>
      <w:r w:rsidR="00F033BB" w:rsidRPr="00885EEE">
        <w:rPr>
          <w:rFonts w:asciiTheme="majorHAnsi" w:hAnsiTheme="majorHAnsi" w:cstheme="majorHAnsi"/>
          <w:b/>
          <w:bCs/>
          <w:sz w:val="24"/>
          <w:szCs w:val="24"/>
        </w:rPr>
        <w:t>–</w:t>
      </w:r>
      <w:r w:rsidR="007C55FA" w:rsidRPr="00885EEE">
        <w:rPr>
          <w:rFonts w:asciiTheme="majorHAnsi" w:hAnsiTheme="majorHAnsi" w:cstheme="majorHAnsi"/>
          <w:b/>
          <w:bCs/>
          <w:sz w:val="24"/>
          <w:szCs w:val="24"/>
        </w:rPr>
        <w:t xml:space="preserve"> </w:t>
      </w:r>
      <w:r w:rsidR="00F033BB" w:rsidRPr="00885EEE">
        <w:rPr>
          <w:rFonts w:asciiTheme="majorHAnsi" w:hAnsiTheme="majorHAnsi" w:cstheme="majorHAnsi"/>
          <w:b/>
          <w:bCs/>
          <w:i/>
          <w:iCs/>
          <w:sz w:val="24"/>
          <w:szCs w:val="24"/>
        </w:rPr>
        <w:t>Record Vote</w:t>
      </w:r>
      <w:r w:rsidR="00F033BB" w:rsidRPr="00885EEE">
        <w:rPr>
          <w:rFonts w:asciiTheme="majorHAnsi" w:hAnsiTheme="majorHAnsi" w:cstheme="majorHAnsi"/>
          <w:sz w:val="24"/>
          <w:szCs w:val="24"/>
        </w:rPr>
        <w:t xml:space="preserve"> can provide a </w:t>
      </w:r>
      <w:r w:rsidR="00471D42" w:rsidRPr="00885EEE">
        <w:rPr>
          <w:rFonts w:asciiTheme="majorHAnsi" w:hAnsiTheme="majorHAnsi" w:cstheme="majorHAnsi"/>
          <w:sz w:val="24"/>
          <w:szCs w:val="24"/>
        </w:rPr>
        <w:t>flexible system that can be tailored to your specific needs. Integration with other software and data sources (e.g., public databases or news feeds) can enhance its usefulness.</w:t>
      </w:r>
    </w:p>
    <w:p w14:paraId="64A02FA6" w14:textId="4388B0E3" w:rsidR="00F033BB" w:rsidRPr="00885EEE" w:rsidRDefault="00BA0798" w:rsidP="00885EEE">
      <w:pPr>
        <w:ind w:left="720"/>
        <w:rPr>
          <w:rFonts w:asciiTheme="majorHAnsi" w:hAnsiTheme="majorHAnsi" w:cstheme="majorHAnsi"/>
          <w:sz w:val="24"/>
          <w:szCs w:val="24"/>
        </w:rPr>
      </w:pPr>
      <w:r>
        <w:rPr>
          <w:rFonts w:asciiTheme="majorHAnsi" w:hAnsiTheme="majorHAnsi" w:cstheme="majorHAnsi"/>
          <w:sz w:val="24"/>
          <w:szCs w:val="24"/>
        </w:rPr>
        <w:lastRenderedPageBreak/>
        <w:br/>
      </w:r>
      <w:r w:rsidR="007C55FA" w:rsidRPr="00885EEE">
        <w:rPr>
          <w:rFonts w:asciiTheme="majorHAnsi" w:hAnsiTheme="majorHAnsi" w:cstheme="majorHAnsi"/>
          <w:sz w:val="24"/>
          <w:szCs w:val="24"/>
        </w:rPr>
        <w:t>1</w:t>
      </w:r>
      <w:r w:rsidR="00472675">
        <w:rPr>
          <w:rFonts w:asciiTheme="majorHAnsi" w:hAnsiTheme="majorHAnsi" w:cstheme="majorHAnsi"/>
          <w:sz w:val="24"/>
          <w:szCs w:val="24"/>
        </w:rPr>
        <w:t>1</w:t>
      </w:r>
      <w:r w:rsidR="007C55FA" w:rsidRPr="00885EEE">
        <w:rPr>
          <w:rFonts w:asciiTheme="majorHAnsi" w:hAnsiTheme="majorHAnsi" w:cstheme="majorHAnsi"/>
          <w:sz w:val="24"/>
          <w:szCs w:val="24"/>
        </w:rPr>
        <w:t>.</w:t>
      </w:r>
      <w:r w:rsidR="00471D42" w:rsidRPr="00885EEE">
        <w:rPr>
          <w:rFonts w:asciiTheme="majorHAnsi" w:hAnsiTheme="majorHAnsi" w:cstheme="majorHAnsi"/>
          <w:sz w:val="24"/>
          <w:szCs w:val="24"/>
        </w:rPr>
        <w:t xml:space="preserve"> </w:t>
      </w:r>
      <w:r w:rsidR="007C55FA" w:rsidRPr="00885EEE">
        <w:rPr>
          <w:rFonts w:asciiTheme="majorHAnsi" w:hAnsiTheme="majorHAnsi" w:cstheme="majorHAnsi"/>
          <w:b/>
          <w:bCs/>
          <w:sz w:val="24"/>
          <w:szCs w:val="24"/>
        </w:rPr>
        <w:t xml:space="preserve">Security and Privacy - </w:t>
      </w:r>
      <w:r w:rsidR="00471D42" w:rsidRPr="00885EEE">
        <w:rPr>
          <w:rFonts w:asciiTheme="majorHAnsi" w:hAnsiTheme="majorHAnsi" w:cstheme="majorHAnsi"/>
          <w:sz w:val="24"/>
          <w:szCs w:val="24"/>
        </w:rPr>
        <w:t>Ensure th</w:t>
      </w:r>
      <w:r w:rsidR="00F033BB" w:rsidRPr="00885EEE">
        <w:rPr>
          <w:rFonts w:asciiTheme="majorHAnsi" w:hAnsiTheme="majorHAnsi" w:cstheme="majorHAnsi"/>
          <w:sz w:val="24"/>
          <w:szCs w:val="24"/>
        </w:rPr>
        <w:t xml:space="preserve">at </w:t>
      </w:r>
      <w:r w:rsidR="00F033BB" w:rsidRPr="00885EEE">
        <w:rPr>
          <w:rFonts w:asciiTheme="majorHAnsi" w:hAnsiTheme="majorHAnsi" w:cstheme="majorHAnsi"/>
          <w:b/>
          <w:bCs/>
          <w:i/>
          <w:iCs/>
          <w:sz w:val="24"/>
          <w:szCs w:val="24"/>
        </w:rPr>
        <w:t xml:space="preserve">Record Vote </w:t>
      </w:r>
      <w:r w:rsidR="00471D42" w:rsidRPr="00885EEE">
        <w:rPr>
          <w:rFonts w:asciiTheme="majorHAnsi" w:hAnsiTheme="majorHAnsi" w:cstheme="majorHAnsi"/>
          <w:sz w:val="24"/>
          <w:szCs w:val="24"/>
        </w:rPr>
        <w:t>offers robust security measures to protect sensitive data, especially when dealing with legislative information.</w:t>
      </w:r>
    </w:p>
    <w:p w14:paraId="61E0AB3F" w14:textId="602D5C78" w:rsidR="00F033BB" w:rsidRPr="00885EEE" w:rsidRDefault="007C55FA" w:rsidP="00885EEE">
      <w:pPr>
        <w:ind w:left="720"/>
        <w:rPr>
          <w:rFonts w:asciiTheme="majorHAnsi" w:hAnsiTheme="majorHAnsi" w:cstheme="majorHAnsi"/>
          <w:sz w:val="24"/>
          <w:szCs w:val="24"/>
        </w:rPr>
      </w:pPr>
      <w:r w:rsidRPr="00885EEE">
        <w:rPr>
          <w:rFonts w:asciiTheme="majorHAnsi" w:hAnsiTheme="majorHAnsi" w:cstheme="majorHAnsi"/>
          <w:sz w:val="24"/>
          <w:szCs w:val="24"/>
        </w:rPr>
        <w:t>1</w:t>
      </w:r>
      <w:r w:rsidR="00472675">
        <w:rPr>
          <w:rFonts w:asciiTheme="majorHAnsi" w:hAnsiTheme="majorHAnsi" w:cstheme="majorHAnsi"/>
          <w:sz w:val="24"/>
          <w:szCs w:val="24"/>
        </w:rPr>
        <w:t>2</w:t>
      </w:r>
      <w:r w:rsidRPr="00885EEE">
        <w:rPr>
          <w:rFonts w:asciiTheme="majorHAnsi" w:hAnsiTheme="majorHAnsi" w:cstheme="majorHAnsi"/>
          <w:sz w:val="24"/>
          <w:szCs w:val="24"/>
        </w:rPr>
        <w:t>.</w:t>
      </w:r>
      <w:r w:rsidR="00471D42" w:rsidRPr="00885EEE">
        <w:rPr>
          <w:rFonts w:asciiTheme="majorHAnsi" w:hAnsiTheme="majorHAnsi" w:cstheme="majorHAnsi"/>
          <w:sz w:val="24"/>
          <w:szCs w:val="24"/>
        </w:rPr>
        <w:t xml:space="preserve"> </w:t>
      </w:r>
      <w:r w:rsidRPr="00885EEE">
        <w:rPr>
          <w:rFonts w:asciiTheme="majorHAnsi" w:hAnsiTheme="majorHAnsi" w:cstheme="majorHAnsi"/>
          <w:b/>
          <w:bCs/>
          <w:sz w:val="24"/>
          <w:szCs w:val="24"/>
        </w:rPr>
        <w:t xml:space="preserve">Customer Support and Training - </w:t>
      </w:r>
      <w:r w:rsidR="00471D42" w:rsidRPr="00885EEE">
        <w:rPr>
          <w:rFonts w:asciiTheme="majorHAnsi" w:hAnsiTheme="majorHAnsi" w:cstheme="majorHAnsi"/>
          <w:sz w:val="24"/>
          <w:szCs w:val="24"/>
        </w:rPr>
        <w:t>Reliable customer support and comprehensive training resources can help you maximize the product's potential and address any issues promptly.</w:t>
      </w:r>
    </w:p>
    <w:p w14:paraId="6CF40640" w14:textId="2EBFC241" w:rsidR="00471D42" w:rsidRDefault="007C55FA" w:rsidP="00885EEE">
      <w:pPr>
        <w:ind w:left="720"/>
        <w:rPr>
          <w:rFonts w:asciiTheme="majorHAnsi" w:hAnsiTheme="majorHAnsi" w:cstheme="majorHAnsi"/>
          <w:sz w:val="24"/>
          <w:szCs w:val="24"/>
        </w:rPr>
      </w:pPr>
      <w:r w:rsidRPr="00885EEE">
        <w:rPr>
          <w:rFonts w:asciiTheme="majorHAnsi" w:hAnsiTheme="majorHAnsi" w:cstheme="majorHAnsi"/>
          <w:sz w:val="24"/>
          <w:szCs w:val="24"/>
        </w:rPr>
        <w:t>1</w:t>
      </w:r>
      <w:r w:rsidR="00472675">
        <w:rPr>
          <w:rFonts w:asciiTheme="majorHAnsi" w:hAnsiTheme="majorHAnsi" w:cstheme="majorHAnsi"/>
          <w:sz w:val="24"/>
          <w:szCs w:val="24"/>
        </w:rPr>
        <w:t>3</w:t>
      </w:r>
      <w:r w:rsidRPr="00885EEE">
        <w:rPr>
          <w:rFonts w:asciiTheme="majorHAnsi" w:hAnsiTheme="majorHAnsi" w:cstheme="majorHAnsi"/>
          <w:sz w:val="24"/>
          <w:szCs w:val="24"/>
        </w:rPr>
        <w:t xml:space="preserve">. </w:t>
      </w:r>
      <w:r w:rsidRPr="00885EEE">
        <w:rPr>
          <w:rFonts w:asciiTheme="majorHAnsi" w:hAnsiTheme="majorHAnsi" w:cstheme="majorHAnsi"/>
          <w:b/>
          <w:bCs/>
          <w:sz w:val="24"/>
          <w:szCs w:val="24"/>
        </w:rPr>
        <w:t xml:space="preserve">Scalability - </w:t>
      </w:r>
      <w:r w:rsidR="00471D42" w:rsidRPr="00885EEE">
        <w:rPr>
          <w:rFonts w:asciiTheme="majorHAnsi" w:hAnsiTheme="majorHAnsi" w:cstheme="majorHAnsi"/>
          <w:sz w:val="24"/>
          <w:szCs w:val="24"/>
        </w:rPr>
        <w:t xml:space="preserve">If your lobbying efforts grow, </w:t>
      </w:r>
      <w:r w:rsidR="00F033BB" w:rsidRPr="00885EEE">
        <w:rPr>
          <w:rFonts w:asciiTheme="majorHAnsi" w:hAnsiTheme="majorHAnsi" w:cstheme="majorHAnsi"/>
          <w:b/>
          <w:bCs/>
          <w:i/>
          <w:iCs/>
          <w:sz w:val="24"/>
          <w:szCs w:val="24"/>
        </w:rPr>
        <w:t xml:space="preserve">Record Vote </w:t>
      </w:r>
      <w:r w:rsidR="00471D42" w:rsidRPr="00885EEE">
        <w:rPr>
          <w:rFonts w:asciiTheme="majorHAnsi" w:hAnsiTheme="majorHAnsi" w:cstheme="majorHAnsi"/>
          <w:sz w:val="24"/>
          <w:szCs w:val="24"/>
        </w:rPr>
        <w:t xml:space="preserve">should be able to </w:t>
      </w:r>
      <w:r w:rsidR="00F033BB" w:rsidRPr="00885EEE">
        <w:rPr>
          <w:rFonts w:asciiTheme="majorHAnsi" w:hAnsiTheme="majorHAnsi" w:cstheme="majorHAnsi"/>
          <w:sz w:val="24"/>
          <w:szCs w:val="24"/>
        </w:rPr>
        <w:t>scale</w:t>
      </w:r>
      <w:r w:rsidR="00471D42" w:rsidRPr="00885EEE">
        <w:rPr>
          <w:rFonts w:asciiTheme="majorHAnsi" w:hAnsiTheme="majorHAnsi" w:cstheme="majorHAnsi"/>
          <w:sz w:val="24"/>
          <w:szCs w:val="24"/>
        </w:rPr>
        <w:t xml:space="preserve"> </w:t>
      </w:r>
      <w:r w:rsidR="00F033BB" w:rsidRPr="00885EEE">
        <w:rPr>
          <w:rFonts w:asciiTheme="majorHAnsi" w:hAnsiTheme="majorHAnsi" w:cstheme="majorHAnsi"/>
          <w:sz w:val="24"/>
          <w:szCs w:val="24"/>
        </w:rPr>
        <w:t xml:space="preserve">with </w:t>
      </w:r>
      <w:r w:rsidR="00471D42" w:rsidRPr="00885EEE">
        <w:rPr>
          <w:rFonts w:asciiTheme="majorHAnsi" w:hAnsiTheme="majorHAnsi" w:cstheme="majorHAnsi"/>
          <w:sz w:val="24"/>
          <w:szCs w:val="24"/>
        </w:rPr>
        <w:t>your needs without compromising performance.</w:t>
      </w:r>
    </w:p>
    <w:p w14:paraId="1BD1EEC9" w14:textId="472702A4" w:rsidR="00680601" w:rsidRPr="00885EEE" w:rsidRDefault="00680601" w:rsidP="00885EEE">
      <w:pPr>
        <w:ind w:left="720"/>
        <w:rPr>
          <w:rFonts w:asciiTheme="majorHAnsi" w:hAnsiTheme="majorHAnsi" w:cstheme="majorHAnsi"/>
          <w:sz w:val="24"/>
          <w:szCs w:val="24"/>
        </w:rPr>
      </w:pPr>
      <w:r>
        <w:rPr>
          <w:rFonts w:asciiTheme="majorHAnsi" w:hAnsiTheme="majorHAnsi" w:cstheme="majorHAnsi"/>
          <w:sz w:val="24"/>
          <w:szCs w:val="24"/>
        </w:rPr>
        <w:t xml:space="preserve">14. Affordability- </w:t>
      </w:r>
      <w:r w:rsidRPr="00BA0798">
        <w:rPr>
          <w:rFonts w:asciiTheme="majorHAnsi" w:hAnsiTheme="majorHAnsi" w:cstheme="majorHAnsi"/>
          <w:i/>
          <w:iCs/>
          <w:sz w:val="24"/>
          <w:szCs w:val="24"/>
        </w:rPr>
        <w:t>Record Vote</w:t>
      </w:r>
      <w:r>
        <w:rPr>
          <w:rFonts w:asciiTheme="majorHAnsi" w:hAnsiTheme="majorHAnsi" w:cstheme="majorHAnsi"/>
          <w:sz w:val="24"/>
          <w:szCs w:val="24"/>
        </w:rPr>
        <w:t xml:space="preserve"> will always provide our services at an affordable price-point to allow everyone access to the tools they need to do their job more effectively from anywhere.</w:t>
      </w:r>
    </w:p>
    <w:p w14:paraId="733D3EDB" w14:textId="754F19B4" w:rsidR="00F46769" w:rsidRPr="00885EEE" w:rsidRDefault="00F46769" w:rsidP="00F46769">
      <w:pPr>
        <w:rPr>
          <w:rFonts w:asciiTheme="majorHAnsi" w:hAnsiTheme="majorHAnsi" w:cstheme="majorHAnsi"/>
          <w:b/>
          <w:bCs/>
          <w:sz w:val="24"/>
          <w:szCs w:val="24"/>
          <w:u w:val="single"/>
        </w:rPr>
      </w:pPr>
      <w:r w:rsidRPr="00885EEE">
        <w:rPr>
          <w:rFonts w:asciiTheme="majorHAnsi" w:hAnsiTheme="majorHAnsi" w:cstheme="majorHAnsi"/>
          <w:b/>
          <w:bCs/>
          <w:sz w:val="24"/>
          <w:szCs w:val="24"/>
          <w:u w:val="single"/>
        </w:rPr>
        <w:t>Dream Functions List</w:t>
      </w:r>
      <w:r w:rsidR="00885EEE" w:rsidRPr="00885EEE">
        <w:rPr>
          <w:rFonts w:asciiTheme="majorHAnsi" w:hAnsiTheme="majorHAnsi" w:cstheme="majorHAnsi"/>
          <w:b/>
          <w:bCs/>
          <w:sz w:val="24"/>
          <w:szCs w:val="24"/>
          <w:u w:val="single"/>
        </w:rPr>
        <w:t xml:space="preserve"> for Future Development</w:t>
      </w:r>
      <w:r w:rsidRPr="00885EEE">
        <w:rPr>
          <w:rFonts w:asciiTheme="majorHAnsi" w:hAnsiTheme="majorHAnsi" w:cstheme="majorHAnsi"/>
          <w:b/>
          <w:bCs/>
          <w:sz w:val="24"/>
          <w:szCs w:val="24"/>
          <w:u w:val="single"/>
        </w:rPr>
        <w:t>:</w:t>
      </w:r>
    </w:p>
    <w:p w14:paraId="0521576A" w14:textId="113AC3CD" w:rsidR="00F46769" w:rsidRPr="00885EEE" w:rsidRDefault="00885EEE" w:rsidP="00F46769">
      <w:pPr>
        <w:pStyle w:val="ListParagraph"/>
        <w:numPr>
          <w:ilvl w:val="0"/>
          <w:numId w:val="3"/>
        </w:numPr>
        <w:spacing w:after="0"/>
        <w:rPr>
          <w:rFonts w:asciiTheme="majorHAnsi" w:eastAsia="Times New Roman" w:hAnsiTheme="majorHAnsi" w:cstheme="majorHAnsi"/>
          <w:sz w:val="24"/>
          <w:szCs w:val="24"/>
        </w:rPr>
      </w:pPr>
      <w:r w:rsidRPr="00885EEE">
        <w:rPr>
          <w:rFonts w:asciiTheme="majorHAnsi" w:eastAsia="Times New Roman" w:hAnsiTheme="majorHAnsi" w:cstheme="majorHAnsi"/>
          <w:b/>
          <w:bCs/>
          <w:sz w:val="24"/>
          <w:szCs w:val="24"/>
        </w:rPr>
        <w:t xml:space="preserve">AI-Enhanced </w:t>
      </w:r>
      <w:r w:rsidR="00F46769" w:rsidRPr="00885EEE">
        <w:rPr>
          <w:rFonts w:asciiTheme="majorHAnsi" w:eastAsia="Times New Roman" w:hAnsiTheme="majorHAnsi" w:cstheme="majorHAnsi"/>
          <w:b/>
          <w:bCs/>
          <w:sz w:val="24"/>
          <w:szCs w:val="24"/>
        </w:rPr>
        <w:t>Video Bookmarking and Search Tools:</w:t>
      </w:r>
    </w:p>
    <w:p w14:paraId="125AECC2" w14:textId="30DDE70E" w:rsidR="00F46769" w:rsidRPr="00885EEE" w:rsidRDefault="00885EEE" w:rsidP="00F46769">
      <w:pPr>
        <w:pStyle w:val="ListParagraph"/>
        <w:spacing w:after="0"/>
        <w:rPr>
          <w:rFonts w:asciiTheme="majorHAnsi" w:eastAsia="Times New Roman" w:hAnsiTheme="majorHAnsi" w:cstheme="majorHAnsi"/>
          <w:sz w:val="24"/>
          <w:szCs w:val="24"/>
        </w:rPr>
      </w:pPr>
      <w:r w:rsidRPr="00885EEE">
        <w:rPr>
          <w:rFonts w:asciiTheme="majorHAnsi" w:eastAsia="Times New Roman" w:hAnsiTheme="majorHAnsi" w:cstheme="majorHAnsi"/>
          <w:sz w:val="24"/>
          <w:szCs w:val="24"/>
        </w:rPr>
        <w:t xml:space="preserve">Scraping, searching, transcribing, bookmarking, and identifying key topics, timestamps, or key words for House and Senate chamber proceedings and committee meetings. </w:t>
      </w:r>
    </w:p>
    <w:p w14:paraId="3C31A215" w14:textId="34FDBBFB" w:rsidR="00F46769" w:rsidRPr="00885EEE" w:rsidRDefault="00F46769" w:rsidP="00F46769">
      <w:pPr>
        <w:pStyle w:val="ListParagraph"/>
        <w:numPr>
          <w:ilvl w:val="0"/>
          <w:numId w:val="3"/>
        </w:numPr>
        <w:spacing w:after="0"/>
        <w:rPr>
          <w:rFonts w:asciiTheme="majorHAnsi" w:eastAsia="Times New Roman" w:hAnsiTheme="majorHAnsi" w:cstheme="majorHAnsi"/>
          <w:sz w:val="24"/>
          <w:szCs w:val="24"/>
        </w:rPr>
      </w:pPr>
      <w:r w:rsidRPr="00885EEE">
        <w:rPr>
          <w:rFonts w:asciiTheme="majorHAnsi" w:eastAsia="Times New Roman" w:hAnsiTheme="majorHAnsi" w:cstheme="majorHAnsi"/>
          <w:b/>
          <w:bCs/>
          <w:sz w:val="24"/>
          <w:szCs w:val="24"/>
          <w:bdr w:val="single" w:sz="2" w:space="0" w:color="D9D9E3" w:frame="1"/>
        </w:rPr>
        <w:t>Natural Language Processing (NLP) for Bill Summaries</w:t>
      </w:r>
      <w:r w:rsidRPr="00885EEE">
        <w:rPr>
          <w:rFonts w:asciiTheme="majorHAnsi" w:eastAsia="Times New Roman" w:hAnsiTheme="majorHAnsi" w:cstheme="majorHAnsi"/>
          <w:sz w:val="24"/>
          <w:szCs w:val="24"/>
          <w:bdr w:val="single" w:sz="2" w:space="0" w:color="D9D9E3" w:frame="1"/>
        </w:rPr>
        <w:t xml:space="preserve">: </w:t>
      </w:r>
    </w:p>
    <w:p w14:paraId="2594AD7D" w14:textId="77777777" w:rsidR="00F46769" w:rsidRPr="00885EEE" w:rsidRDefault="00F46769" w:rsidP="00F46769">
      <w:pPr>
        <w:spacing w:after="0"/>
        <w:ind w:left="720"/>
        <w:rPr>
          <w:rFonts w:asciiTheme="majorHAnsi" w:eastAsia="Times New Roman" w:hAnsiTheme="majorHAnsi" w:cstheme="majorHAnsi"/>
          <w:sz w:val="24"/>
          <w:szCs w:val="24"/>
        </w:rPr>
      </w:pPr>
      <w:r w:rsidRPr="00885EEE">
        <w:rPr>
          <w:rFonts w:asciiTheme="majorHAnsi" w:eastAsia="Times New Roman" w:hAnsiTheme="majorHAnsi" w:cstheme="majorHAnsi"/>
          <w:sz w:val="24"/>
          <w:szCs w:val="24"/>
        </w:rPr>
        <w:t>Implement NLP to automatically generate concise and easily understandable summaries of proposed legislation. This allows lobbyists and clients to quickly grasp the key points of bills.</w:t>
      </w:r>
    </w:p>
    <w:p w14:paraId="772385E4" w14:textId="77777777" w:rsidR="00F46769" w:rsidRPr="00885EEE" w:rsidRDefault="00F46769" w:rsidP="00F46769">
      <w:pPr>
        <w:pStyle w:val="ListParagraph"/>
        <w:numPr>
          <w:ilvl w:val="0"/>
          <w:numId w:val="3"/>
        </w:numPr>
        <w:spacing w:after="0"/>
        <w:rPr>
          <w:rFonts w:asciiTheme="majorHAnsi" w:eastAsia="Times New Roman" w:hAnsiTheme="majorHAnsi" w:cstheme="majorHAnsi"/>
          <w:b/>
          <w:bCs/>
          <w:sz w:val="24"/>
          <w:szCs w:val="24"/>
        </w:rPr>
      </w:pPr>
      <w:r w:rsidRPr="00885EEE">
        <w:rPr>
          <w:rFonts w:asciiTheme="majorHAnsi" w:eastAsia="Times New Roman" w:hAnsiTheme="majorHAnsi" w:cstheme="majorHAnsi"/>
          <w:b/>
          <w:bCs/>
          <w:sz w:val="24"/>
          <w:szCs w:val="24"/>
          <w:bdr w:val="single" w:sz="2" w:space="0" w:color="D9D9E3" w:frame="1"/>
        </w:rPr>
        <w:t>AI-Enhanced Bill Prediction:</w:t>
      </w:r>
    </w:p>
    <w:p w14:paraId="2EEBCED6" w14:textId="77777777" w:rsidR="00F46769" w:rsidRPr="00885EEE" w:rsidRDefault="00F46769" w:rsidP="00F46769">
      <w:pPr>
        <w:pStyle w:val="ListParagraph"/>
        <w:spacing w:after="0"/>
        <w:rPr>
          <w:rFonts w:asciiTheme="majorHAnsi" w:eastAsia="Times New Roman" w:hAnsiTheme="majorHAnsi" w:cstheme="majorHAnsi"/>
          <w:sz w:val="24"/>
          <w:szCs w:val="24"/>
        </w:rPr>
      </w:pPr>
      <w:r w:rsidRPr="00885EEE">
        <w:rPr>
          <w:rFonts w:asciiTheme="majorHAnsi" w:eastAsia="Times New Roman" w:hAnsiTheme="majorHAnsi" w:cstheme="majorHAnsi"/>
          <w:sz w:val="24"/>
          <w:szCs w:val="24"/>
        </w:rPr>
        <w:t>Utilize machine learning algorithms to predict the likelihood of a bill's passage based on historical data, political dynamics, and legislative trends. This helps lobbyists prioritize their efforts.</w:t>
      </w:r>
    </w:p>
    <w:p w14:paraId="6D161890" w14:textId="77777777" w:rsidR="00F46769" w:rsidRPr="00885EEE" w:rsidRDefault="00F46769" w:rsidP="00F46769">
      <w:pPr>
        <w:pStyle w:val="ListParagraph"/>
        <w:numPr>
          <w:ilvl w:val="0"/>
          <w:numId w:val="3"/>
        </w:numPr>
        <w:spacing w:after="0"/>
        <w:rPr>
          <w:rFonts w:asciiTheme="majorHAnsi" w:eastAsia="Times New Roman" w:hAnsiTheme="majorHAnsi" w:cstheme="majorHAnsi"/>
          <w:b/>
          <w:bCs/>
          <w:sz w:val="24"/>
          <w:szCs w:val="24"/>
        </w:rPr>
      </w:pPr>
      <w:r w:rsidRPr="00885EEE">
        <w:rPr>
          <w:rFonts w:asciiTheme="majorHAnsi" w:eastAsia="Times New Roman" w:hAnsiTheme="majorHAnsi" w:cstheme="majorHAnsi"/>
          <w:b/>
          <w:bCs/>
          <w:sz w:val="24"/>
          <w:szCs w:val="24"/>
          <w:bdr w:val="single" w:sz="2" w:space="0" w:color="D9D9E3" w:frame="1"/>
        </w:rPr>
        <w:t>Semantic Search and Analysis:</w:t>
      </w:r>
    </w:p>
    <w:p w14:paraId="292FEFD0" w14:textId="77777777" w:rsidR="00F46769" w:rsidRPr="00885EEE" w:rsidRDefault="00F46769" w:rsidP="00F46769">
      <w:pPr>
        <w:pStyle w:val="ListParagraph"/>
        <w:spacing w:after="0"/>
        <w:rPr>
          <w:rFonts w:asciiTheme="majorHAnsi" w:eastAsia="Times New Roman" w:hAnsiTheme="majorHAnsi" w:cstheme="majorHAnsi"/>
          <w:sz w:val="24"/>
          <w:szCs w:val="24"/>
        </w:rPr>
      </w:pPr>
      <w:r w:rsidRPr="00885EEE">
        <w:rPr>
          <w:rFonts w:asciiTheme="majorHAnsi" w:eastAsia="Times New Roman" w:hAnsiTheme="majorHAnsi" w:cstheme="majorHAnsi"/>
          <w:sz w:val="24"/>
          <w:szCs w:val="24"/>
        </w:rPr>
        <w:t>Implement semantic search capabilities that go beyond simple keyword matching. Allow users to search for bills and related information based on the context and meaning of their queries.</w:t>
      </w:r>
    </w:p>
    <w:p w14:paraId="130BD327" w14:textId="77777777" w:rsidR="00F46769" w:rsidRPr="00885EEE" w:rsidRDefault="00F46769" w:rsidP="00F46769">
      <w:pPr>
        <w:pStyle w:val="ListParagraph"/>
        <w:numPr>
          <w:ilvl w:val="0"/>
          <w:numId w:val="3"/>
        </w:numPr>
        <w:spacing w:after="0"/>
        <w:rPr>
          <w:rFonts w:asciiTheme="majorHAnsi" w:eastAsia="Times New Roman" w:hAnsiTheme="majorHAnsi" w:cstheme="majorHAnsi"/>
          <w:b/>
          <w:bCs/>
          <w:sz w:val="24"/>
          <w:szCs w:val="24"/>
        </w:rPr>
      </w:pPr>
      <w:r w:rsidRPr="00885EEE">
        <w:rPr>
          <w:rFonts w:asciiTheme="majorHAnsi" w:eastAsia="Times New Roman" w:hAnsiTheme="majorHAnsi" w:cstheme="majorHAnsi"/>
          <w:b/>
          <w:bCs/>
          <w:sz w:val="24"/>
          <w:szCs w:val="24"/>
          <w:bdr w:val="single" w:sz="2" w:space="0" w:color="D9D9E3" w:frame="1"/>
        </w:rPr>
        <w:t>Stakeholder Influence Analysis:</w:t>
      </w:r>
    </w:p>
    <w:p w14:paraId="32DD594C" w14:textId="77777777" w:rsidR="00F46769" w:rsidRPr="00885EEE" w:rsidRDefault="00F46769" w:rsidP="00F46769">
      <w:pPr>
        <w:pStyle w:val="ListParagraph"/>
        <w:spacing w:after="0"/>
        <w:rPr>
          <w:rFonts w:asciiTheme="majorHAnsi" w:eastAsia="Times New Roman" w:hAnsiTheme="majorHAnsi" w:cstheme="majorHAnsi"/>
          <w:sz w:val="24"/>
          <w:szCs w:val="24"/>
        </w:rPr>
      </w:pPr>
      <w:r w:rsidRPr="00885EEE">
        <w:rPr>
          <w:rFonts w:asciiTheme="majorHAnsi" w:eastAsia="Times New Roman" w:hAnsiTheme="majorHAnsi" w:cstheme="majorHAnsi"/>
          <w:sz w:val="24"/>
          <w:szCs w:val="24"/>
        </w:rPr>
        <w:t>Use data analytics to assess the influence of various stakeholders, including lawmakers, interest groups, and constituents, on the legislative process. Identify key players and their positions.</w:t>
      </w:r>
    </w:p>
    <w:p w14:paraId="5CFE9A96" w14:textId="77777777" w:rsidR="00F46769" w:rsidRPr="00885EEE" w:rsidRDefault="00F46769" w:rsidP="00F46769">
      <w:pPr>
        <w:pStyle w:val="ListParagraph"/>
        <w:numPr>
          <w:ilvl w:val="0"/>
          <w:numId w:val="3"/>
        </w:numPr>
        <w:spacing w:after="0"/>
        <w:rPr>
          <w:rFonts w:asciiTheme="majorHAnsi" w:eastAsia="Times New Roman" w:hAnsiTheme="majorHAnsi" w:cstheme="majorHAnsi"/>
          <w:b/>
          <w:bCs/>
          <w:sz w:val="24"/>
          <w:szCs w:val="24"/>
        </w:rPr>
      </w:pPr>
      <w:r w:rsidRPr="00885EEE">
        <w:rPr>
          <w:rFonts w:asciiTheme="majorHAnsi" w:eastAsia="Times New Roman" w:hAnsiTheme="majorHAnsi" w:cstheme="majorHAnsi"/>
          <w:b/>
          <w:bCs/>
          <w:sz w:val="24"/>
          <w:szCs w:val="24"/>
          <w:bdr w:val="single" w:sz="2" w:space="0" w:color="D9D9E3" w:frame="1"/>
        </w:rPr>
        <w:t>Legislative Timeline Visualization:</w:t>
      </w:r>
    </w:p>
    <w:p w14:paraId="3D9B1479" w14:textId="77777777" w:rsidR="00F46769" w:rsidRPr="00885EEE" w:rsidRDefault="00F46769" w:rsidP="00F46769">
      <w:pPr>
        <w:pStyle w:val="ListParagraph"/>
        <w:spacing w:after="0"/>
        <w:rPr>
          <w:rFonts w:asciiTheme="majorHAnsi" w:eastAsia="Times New Roman" w:hAnsiTheme="majorHAnsi" w:cstheme="majorHAnsi"/>
          <w:sz w:val="24"/>
          <w:szCs w:val="24"/>
        </w:rPr>
      </w:pPr>
      <w:r w:rsidRPr="00885EEE">
        <w:rPr>
          <w:rFonts w:asciiTheme="majorHAnsi" w:eastAsia="Times New Roman" w:hAnsiTheme="majorHAnsi" w:cstheme="majorHAnsi"/>
          <w:sz w:val="24"/>
          <w:szCs w:val="24"/>
        </w:rPr>
        <w:t>Create interactive visual timelines that illustrate the progression of bills through the legislative process, including key milestones and upcoming events.</w:t>
      </w:r>
    </w:p>
    <w:p w14:paraId="4C6E3AC7" w14:textId="728C67A0" w:rsidR="00F46769" w:rsidRPr="00885EEE" w:rsidRDefault="000C1156" w:rsidP="00F46769">
      <w:pPr>
        <w:pStyle w:val="ListParagraph"/>
        <w:numPr>
          <w:ilvl w:val="0"/>
          <w:numId w:val="3"/>
        </w:numPr>
        <w:spacing w:after="0"/>
        <w:rPr>
          <w:rFonts w:asciiTheme="majorHAnsi" w:eastAsia="Times New Roman" w:hAnsiTheme="majorHAnsi" w:cstheme="majorHAnsi"/>
          <w:b/>
          <w:bCs/>
          <w:sz w:val="24"/>
          <w:szCs w:val="24"/>
        </w:rPr>
      </w:pPr>
      <w:r>
        <w:rPr>
          <w:rFonts w:asciiTheme="majorHAnsi" w:eastAsia="Times New Roman" w:hAnsiTheme="majorHAnsi" w:cstheme="majorHAnsi"/>
          <w:b/>
          <w:bCs/>
          <w:sz w:val="24"/>
          <w:szCs w:val="24"/>
          <w:bdr w:val="single" w:sz="2" w:space="0" w:color="D9D9E3" w:frame="1"/>
        </w:rPr>
        <w:t>Legislator</w:t>
      </w:r>
      <w:r w:rsidR="00F46769" w:rsidRPr="00885EEE">
        <w:rPr>
          <w:rFonts w:asciiTheme="majorHAnsi" w:eastAsia="Times New Roman" w:hAnsiTheme="majorHAnsi" w:cstheme="majorHAnsi"/>
          <w:b/>
          <w:bCs/>
          <w:sz w:val="24"/>
          <w:szCs w:val="24"/>
          <w:bdr w:val="single" w:sz="2" w:space="0" w:color="D9D9E3" w:frame="1"/>
        </w:rPr>
        <w:t xml:space="preserve"> Engagement Analytics:</w:t>
      </w:r>
    </w:p>
    <w:p w14:paraId="2AEF0494" w14:textId="0F889E4D" w:rsidR="00680601" w:rsidRDefault="00F46769" w:rsidP="00680601">
      <w:pPr>
        <w:pStyle w:val="ListParagraph"/>
        <w:spacing w:after="0"/>
        <w:rPr>
          <w:rFonts w:asciiTheme="majorHAnsi" w:eastAsia="Times New Roman" w:hAnsiTheme="majorHAnsi" w:cstheme="majorHAnsi"/>
          <w:sz w:val="24"/>
          <w:szCs w:val="24"/>
        </w:rPr>
      </w:pPr>
      <w:r w:rsidRPr="00885EEE">
        <w:rPr>
          <w:rFonts w:asciiTheme="majorHAnsi" w:eastAsia="Times New Roman" w:hAnsiTheme="majorHAnsi" w:cstheme="majorHAnsi"/>
          <w:sz w:val="24"/>
          <w:szCs w:val="24"/>
        </w:rPr>
        <w:t xml:space="preserve">Provide analytics tools that help lobbyists gauge the sentiment and engagement levels of </w:t>
      </w:r>
      <w:r w:rsidR="000C1156">
        <w:rPr>
          <w:rFonts w:asciiTheme="majorHAnsi" w:eastAsia="Times New Roman" w:hAnsiTheme="majorHAnsi" w:cstheme="majorHAnsi"/>
          <w:sz w:val="24"/>
          <w:szCs w:val="24"/>
        </w:rPr>
        <w:t>legislators</w:t>
      </w:r>
      <w:r w:rsidRPr="00885EEE">
        <w:rPr>
          <w:rFonts w:asciiTheme="majorHAnsi" w:eastAsia="Times New Roman" w:hAnsiTheme="majorHAnsi" w:cstheme="majorHAnsi"/>
          <w:sz w:val="24"/>
          <w:szCs w:val="24"/>
        </w:rPr>
        <w:t xml:space="preserve"> regarding specific legislative issues by analyzing social media and communication channels.</w:t>
      </w:r>
    </w:p>
    <w:p w14:paraId="608F450A" w14:textId="397D0D85" w:rsidR="00680601" w:rsidRPr="00885EEE" w:rsidRDefault="00680601" w:rsidP="00680601">
      <w:pPr>
        <w:pStyle w:val="ListParagraph"/>
        <w:numPr>
          <w:ilvl w:val="0"/>
          <w:numId w:val="3"/>
        </w:numPr>
        <w:spacing w:after="0"/>
        <w:rPr>
          <w:rFonts w:asciiTheme="majorHAnsi" w:eastAsia="Times New Roman" w:hAnsiTheme="majorHAnsi" w:cstheme="majorHAnsi"/>
          <w:b/>
          <w:bCs/>
          <w:sz w:val="24"/>
          <w:szCs w:val="24"/>
        </w:rPr>
      </w:pPr>
      <w:r w:rsidRPr="00885EEE">
        <w:rPr>
          <w:rFonts w:asciiTheme="majorHAnsi" w:eastAsia="Times New Roman" w:hAnsiTheme="majorHAnsi" w:cstheme="majorHAnsi"/>
          <w:b/>
          <w:bCs/>
          <w:sz w:val="24"/>
          <w:szCs w:val="24"/>
          <w:bdr w:val="single" w:sz="2" w:space="0" w:color="D9D9E3" w:frame="1"/>
        </w:rPr>
        <w:t xml:space="preserve">AI-Enhanced </w:t>
      </w:r>
      <w:r>
        <w:rPr>
          <w:rFonts w:asciiTheme="majorHAnsi" w:eastAsia="Times New Roman" w:hAnsiTheme="majorHAnsi" w:cstheme="majorHAnsi"/>
          <w:b/>
          <w:bCs/>
          <w:sz w:val="24"/>
          <w:szCs w:val="24"/>
          <w:bdr w:val="single" w:sz="2" w:space="0" w:color="D9D9E3" w:frame="1"/>
        </w:rPr>
        <w:t>Point of Order Analysis</w:t>
      </w:r>
      <w:r w:rsidRPr="00885EEE">
        <w:rPr>
          <w:rFonts w:asciiTheme="majorHAnsi" w:eastAsia="Times New Roman" w:hAnsiTheme="majorHAnsi" w:cstheme="majorHAnsi"/>
          <w:b/>
          <w:bCs/>
          <w:sz w:val="24"/>
          <w:szCs w:val="24"/>
          <w:bdr w:val="single" w:sz="2" w:space="0" w:color="D9D9E3" w:frame="1"/>
        </w:rPr>
        <w:t>:</w:t>
      </w:r>
    </w:p>
    <w:p w14:paraId="0C0DFFC8" w14:textId="6CF0EDBC" w:rsidR="00680601" w:rsidRPr="00BA0798" w:rsidRDefault="00680601" w:rsidP="00680601">
      <w:pPr>
        <w:pStyle w:val="ListParagraph"/>
        <w:spacing w:after="0"/>
        <w:rPr>
          <w:rFonts w:asciiTheme="majorHAnsi" w:eastAsia="Times New Roman" w:hAnsiTheme="majorHAnsi" w:cstheme="majorHAnsi"/>
          <w:sz w:val="24"/>
          <w:szCs w:val="24"/>
        </w:rPr>
      </w:pPr>
      <w:r>
        <w:rPr>
          <w:rFonts w:asciiTheme="majorHAnsi" w:eastAsia="Times New Roman" w:hAnsiTheme="majorHAnsi" w:cstheme="majorHAnsi"/>
          <w:sz w:val="24"/>
          <w:szCs w:val="24"/>
        </w:rPr>
        <w:t>Utilizing the House and Senate rules, machine learning will identify potential points of order in legislation that is important to you and will flag those potential violations of rule for the user to review.</w:t>
      </w:r>
    </w:p>
    <w:sectPr w:rsidR="00680601" w:rsidRPr="00BA0798" w:rsidSect="007673C8">
      <w:headerReference w:type="default" r:id="rId8"/>
      <w:pgSz w:w="12240" w:h="15840"/>
      <w:pgMar w:top="1152" w:right="1008"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BDAE3" w14:textId="77777777" w:rsidR="0048269B" w:rsidRDefault="0048269B" w:rsidP="00BA0798">
      <w:pPr>
        <w:spacing w:after="0" w:line="240" w:lineRule="auto"/>
      </w:pPr>
      <w:r>
        <w:separator/>
      </w:r>
    </w:p>
  </w:endnote>
  <w:endnote w:type="continuationSeparator" w:id="0">
    <w:p w14:paraId="49BE5C37" w14:textId="77777777" w:rsidR="0048269B" w:rsidRDefault="0048269B" w:rsidP="00BA0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BB493" w14:textId="77777777" w:rsidR="0048269B" w:rsidRDefault="0048269B" w:rsidP="00BA0798">
      <w:pPr>
        <w:spacing w:after="0" w:line="240" w:lineRule="auto"/>
      </w:pPr>
      <w:r>
        <w:separator/>
      </w:r>
    </w:p>
  </w:footnote>
  <w:footnote w:type="continuationSeparator" w:id="0">
    <w:p w14:paraId="00F409F7" w14:textId="77777777" w:rsidR="0048269B" w:rsidRDefault="0048269B" w:rsidP="00BA0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ED4CE" w14:textId="224298A9" w:rsidR="00BA0798" w:rsidRPr="00BA0798" w:rsidRDefault="00BA0798">
    <w:pPr>
      <w:pStyle w:val="Header"/>
    </w:pPr>
    <w:r w:rsidRPr="00BA0798">
      <w:rPr>
        <w:b/>
        <w:bCs/>
        <w:noProof/>
        <w:sz w:val="32"/>
        <w:szCs w:val="32"/>
      </w:rPr>
      <w:drawing>
        <wp:inline distT="0" distB="0" distL="0" distR="0" wp14:anchorId="6FE74310" wp14:editId="714D8724">
          <wp:extent cx="2972863" cy="648715"/>
          <wp:effectExtent l="0" t="0" r="0" b="0"/>
          <wp:docPr id="852298457" name="Picture 85229845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26540"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022541" cy="6595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4184"/>
    <w:multiLevelType w:val="hybridMultilevel"/>
    <w:tmpl w:val="DBAE38C8"/>
    <w:lvl w:ilvl="0" w:tplc="BC5CC568">
      <w:start w:val="1"/>
      <w:numFmt w:val="decimal"/>
      <w:lvlText w:val="%1."/>
      <w:lvlJc w:val="left"/>
      <w:pPr>
        <w:ind w:left="720" w:hanging="360"/>
      </w:pPr>
      <w:rPr>
        <w:rFonts w:asciiTheme="majorHAnsi" w:hAnsiTheme="majorHAnsi" w:cstheme="majorHAnsi"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3145A6"/>
    <w:multiLevelType w:val="hybridMultilevel"/>
    <w:tmpl w:val="D978636A"/>
    <w:lvl w:ilvl="0" w:tplc="464E7C5A">
      <w:start w:val="5"/>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432ACB"/>
    <w:multiLevelType w:val="multilevel"/>
    <w:tmpl w:val="E726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C6052"/>
    <w:multiLevelType w:val="multilevel"/>
    <w:tmpl w:val="0EE81C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5281450">
    <w:abstractNumId w:val="2"/>
  </w:num>
  <w:num w:numId="2" w16cid:durableId="934554016">
    <w:abstractNumId w:val="3"/>
  </w:num>
  <w:num w:numId="3" w16cid:durableId="495732002">
    <w:abstractNumId w:val="0"/>
  </w:num>
  <w:num w:numId="4" w16cid:durableId="265426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D42"/>
    <w:rsid w:val="000C1156"/>
    <w:rsid w:val="00326258"/>
    <w:rsid w:val="00471D42"/>
    <w:rsid w:val="00472675"/>
    <w:rsid w:val="0048269B"/>
    <w:rsid w:val="0065308E"/>
    <w:rsid w:val="00680601"/>
    <w:rsid w:val="006F5E77"/>
    <w:rsid w:val="007673C8"/>
    <w:rsid w:val="007C55FA"/>
    <w:rsid w:val="008837A0"/>
    <w:rsid w:val="00885EEE"/>
    <w:rsid w:val="008C4B32"/>
    <w:rsid w:val="00A922C6"/>
    <w:rsid w:val="00BA0798"/>
    <w:rsid w:val="00D930FF"/>
    <w:rsid w:val="00F01241"/>
    <w:rsid w:val="00F033BB"/>
    <w:rsid w:val="00F46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B812B"/>
  <w15:chartTrackingRefBased/>
  <w15:docId w15:val="{E44F9603-563F-43EE-98F3-0CAA51D4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5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1D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1D42"/>
    <w:rPr>
      <w:b/>
      <w:bCs/>
    </w:rPr>
  </w:style>
  <w:style w:type="character" w:customStyle="1" w:styleId="Heading1Char">
    <w:name w:val="Heading 1 Char"/>
    <w:basedOn w:val="DefaultParagraphFont"/>
    <w:link w:val="Heading1"/>
    <w:uiPriority w:val="9"/>
    <w:rsid w:val="007C55F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46769"/>
    <w:pPr>
      <w:ind w:left="720"/>
      <w:contextualSpacing/>
    </w:pPr>
  </w:style>
  <w:style w:type="paragraph" w:styleId="Revision">
    <w:name w:val="Revision"/>
    <w:hidden/>
    <w:uiPriority w:val="99"/>
    <w:semiHidden/>
    <w:rsid w:val="00680601"/>
    <w:pPr>
      <w:spacing w:after="0" w:line="240" w:lineRule="auto"/>
    </w:pPr>
  </w:style>
  <w:style w:type="paragraph" w:styleId="Header">
    <w:name w:val="header"/>
    <w:basedOn w:val="Normal"/>
    <w:link w:val="HeaderChar"/>
    <w:uiPriority w:val="99"/>
    <w:unhideWhenUsed/>
    <w:rsid w:val="00BA0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798"/>
  </w:style>
  <w:style w:type="paragraph" w:styleId="Footer">
    <w:name w:val="footer"/>
    <w:basedOn w:val="Normal"/>
    <w:link w:val="FooterChar"/>
    <w:uiPriority w:val="99"/>
    <w:unhideWhenUsed/>
    <w:rsid w:val="00BA0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137259">
      <w:bodyDiv w:val="1"/>
      <w:marLeft w:val="0"/>
      <w:marRight w:val="0"/>
      <w:marTop w:val="0"/>
      <w:marBottom w:val="0"/>
      <w:divBdr>
        <w:top w:val="none" w:sz="0" w:space="0" w:color="auto"/>
        <w:left w:val="none" w:sz="0" w:space="0" w:color="auto"/>
        <w:bottom w:val="none" w:sz="0" w:space="0" w:color="auto"/>
        <w:right w:val="none" w:sz="0" w:space="0" w:color="auto"/>
      </w:divBdr>
    </w:div>
    <w:div w:id="108784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28652-DEEC-D349-86CA-591531965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Haney</dc:creator>
  <cp:keywords/>
  <dc:description/>
  <cp:lastModifiedBy>Andrew Cates</cp:lastModifiedBy>
  <cp:revision>3</cp:revision>
  <cp:lastPrinted>2023-09-18T16:29:00Z</cp:lastPrinted>
  <dcterms:created xsi:type="dcterms:W3CDTF">2023-09-22T17:08:00Z</dcterms:created>
  <dcterms:modified xsi:type="dcterms:W3CDTF">2023-10-16T20:22:00Z</dcterms:modified>
</cp:coreProperties>
</file>