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E465B" w:rsidRDefault="00973237">
      <w:pPr>
        <w:rPr>
          <w:sz w:val="24"/>
          <w:szCs w:val="24"/>
        </w:rPr>
      </w:pPr>
      <w:r>
        <w:rPr>
          <w:sz w:val="24"/>
          <w:szCs w:val="24"/>
        </w:rPr>
        <w:t xml:space="preserve">Group Name: </w:t>
      </w:r>
      <w:proofErr w:type="spellStart"/>
      <w:r>
        <w:rPr>
          <w:sz w:val="24"/>
          <w:szCs w:val="24"/>
        </w:rPr>
        <w:t>Khoa</w:t>
      </w:r>
      <w:proofErr w:type="spellEnd"/>
      <w:r>
        <w:rPr>
          <w:sz w:val="24"/>
          <w:szCs w:val="24"/>
        </w:rPr>
        <w:t>, Huong</w:t>
      </w:r>
    </w:p>
    <w:p w14:paraId="00000002" w14:textId="77777777" w:rsidR="002E465B" w:rsidRDefault="002E465B">
      <w:pPr>
        <w:rPr>
          <w:sz w:val="24"/>
          <w:szCs w:val="24"/>
        </w:rPr>
      </w:pPr>
    </w:p>
    <w:p w14:paraId="00000003" w14:textId="77777777" w:rsidR="002E465B" w:rsidRDefault="00973237">
      <w:pPr>
        <w:rPr>
          <w:sz w:val="24"/>
          <w:szCs w:val="24"/>
        </w:rPr>
      </w:pPr>
      <w:r>
        <w:rPr>
          <w:sz w:val="24"/>
          <w:szCs w:val="24"/>
        </w:rPr>
        <w:t>Our question: What is the ideal Magnesium level so that the most number of bacterial species could exist? Are there more bacteria and bacterial diversity in forest soil than Corn soil (in 2014?)</w:t>
      </w:r>
    </w:p>
    <w:p w14:paraId="00000004" w14:textId="77777777" w:rsidR="002E465B" w:rsidRDefault="002E465B">
      <w:pPr>
        <w:rPr>
          <w:sz w:val="24"/>
          <w:szCs w:val="24"/>
        </w:rPr>
      </w:pPr>
    </w:p>
    <w:p w14:paraId="00000005" w14:textId="77777777" w:rsidR="002E465B" w:rsidRDefault="00973237">
      <w:pPr>
        <w:rPr>
          <w:sz w:val="24"/>
          <w:szCs w:val="24"/>
        </w:rPr>
      </w:pPr>
      <w:r>
        <w:rPr>
          <w:sz w:val="24"/>
          <w:szCs w:val="24"/>
        </w:rPr>
        <w:t>Rationale for choosing the topic: Magnesium has been said to be involved in the process of cellular division, and involved in the synthesis of cellular protoplasm. Gram positive bacteria have been proved to require as ten times the level of magnesium as gr</w:t>
      </w:r>
      <w:r>
        <w:rPr>
          <w:sz w:val="24"/>
          <w:szCs w:val="24"/>
        </w:rPr>
        <w:t xml:space="preserve">am negative bacteria. The absence of magnesium have been proved to be lethal to bacterial species, and many bacteria have been developing a strategy to attract magnesium into themselves. </w:t>
      </w:r>
    </w:p>
    <w:p w14:paraId="00000006" w14:textId="77777777" w:rsidR="002E465B" w:rsidRDefault="00973237">
      <w:pPr>
        <w:rPr>
          <w:sz w:val="24"/>
          <w:szCs w:val="24"/>
        </w:rPr>
      </w:pPr>
      <w:r>
        <w:rPr>
          <w:sz w:val="24"/>
          <w:szCs w:val="24"/>
        </w:rPr>
        <w:t>From looking at the Soil Chemical Data in 2014, I see that samples F</w:t>
      </w:r>
      <w:r>
        <w:rPr>
          <w:sz w:val="24"/>
          <w:szCs w:val="24"/>
        </w:rPr>
        <w:t>1-F10 have seemingly higher levels of magnesium than samples C1-C10. We want to find out that how strong the correlation of concentration of magnesium against species richness. If we have time, we will look at other nutrients too.</w:t>
      </w:r>
    </w:p>
    <w:p w14:paraId="00000007" w14:textId="77777777" w:rsidR="002E465B" w:rsidRDefault="00973237">
      <w:pPr>
        <w:rPr>
          <w:sz w:val="24"/>
          <w:szCs w:val="24"/>
        </w:rPr>
      </w:pPr>
      <w:r>
        <w:rPr>
          <w:sz w:val="24"/>
          <w:szCs w:val="24"/>
        </w:rPr>
        <w:t>Hypothesis: There is high</w:t>
      </w:r>
      <w:r>
        <w:rPr>
          <w:sz w:val="24"/>
          <w:szCs w:val="24"/>
        </w:rPr>
        <w:t>er gram positive bacteria richness in places with more greater concentration of Mg within both forest and crop samples.</w:t>
      </w:r>
    </w:p>
    <w:p w14:paraId="00000008" w14:textId="77777777" w:rsidR="002E465B" w:rsidRDefault="00973237">
      <w:pPr>
        <w:rPr>
          <w:sz w:val="24"/>
          <w:szCs w:val="24"/>
        </w:rPr>
      </w:pPr>
      <w:r>
        <w:rPr>
          <w:sz w:val="24"/>
          <w:szCs w:val="24"/>
        </w:rPr>
        <w:t>Data: SoilChemData2014.txt</w:t>
      </w:r>
    </w:p>
    <w:p w14:paraId="00000009" w14:textId="77777777" w:rsidR="002E465B" w:rsidRDefault="00973237">
      <w:pPr>
        <w:rPr>
          <w:sz w:val="24"/>
          <w:szCs w:val="24"/>
        </w:rPr>
      </w:pPr>
      <w:r>
        <w:rPr>
          <w:sz w:val="24"/>
          <w:szCs w:val="24"/>
        </w:rPr>
        <w:t xml:space="preserve">File to give </w:t>
      </w:r>
      <w:proofErr w:type="spellStart"/>
      <w:r>
        <w:rPr>
          <w:sz w:val="24"/>
          <w:szCs w:val="24"/>
        </w:rPr>
        <w:t>Mothur</w:t>
      </w:r>
      <w:proofErr w:type="spellEnd"/>
      <w:r>
        <w:rPr>
          <w:sz w:val="24"/>
          <w:szCs w:val="24"/>
        </w:rPr>
        <w:t xml:space="preserve">: 2014 bacteria sequences from </w:t>
      </w:r>
      <w:hyperlink r:id="rId5">
        <w:r>
          <w:rPr>
            <w:color w:val="1155CC"/>
            <w:sz w:val="24"/>
            <w:szCs w:val="24"/>
            <w:u w:val="single"/>
          </w:rPr>
          <w:t>http://cluster.earlham.edu/metagenomes/FieldThree/</w:t>
        </w:r>
      </w:hyperlink>
    </w:p>
    <w:p w14:paraId="0000000A" w14:textId="77777777" w:rsidR="002E465B" w:rsidRDefault="002E465B">
      <w:pPr>
        <w:rPr>
          <w:sz w:val="24"/>
          <w:szCs w:val="24"/>
        </w:rPr>
      </w:pPr>
    </w:p>
    <w:p w14:paraId="0000000B" w14:textId="77777777" w:rsidR="002E465B" w:rsidRDefault="002E465B">
      <w:pPr>
        <w:rPr>
          <w:sz w:val="24"/>
          <w:szCs w:val="24"/>
        </w:rPr>
      </w:pPr>
    </w:p>
    <w:p w14:paraId="0000000D" w14:textId="174DE3F3" w:rsidR="002E465B" w:rsidRDefault="00973237">
      <w:pPr>
        <w:rPr>
          <w:sz w:val="24"/>
          <w:szCs w:val="24"/>
        </w:rPr>
      </w:pPr>
      <w:r>
        <w:rPr>
          <w:sz w:val="24"/>
          <w:szCs w:val="24"/>
        </w:rPr>
        <w:t xml:space="preserve">Citations: </w:t>
      </w:r>
    </w:p>
    <w:p w14:paraId="0000000E" w14:textId="77777777" w:rsidR="002E465B" w:rsidRDefault="00973237">
      <w:pPr>
        <w:rPr>
          <w:color w:val="222222"/>
          <w:sz w:val="24"/>
          <w:szCs w:val="24"/>
        </w:rPr>
      </w:pPr>
      <w:r>
        <w:rPr>
          <w:color w:val="222222"/>
          <w:sz w:val="24"/>
          <w:szCs w:val="24"/>
        </w:rPr>
        <w:t xml:space="preserve">Webb, M., 1949. The Effect of Magnesium on the Growth of Bacteria in Simple Chemically Defined Media. </w:t>
      </w:r>
      <w:r>
        <w:rPr>
          <w:i/>
          <w:color w:val="222222"/>
          <w:sz w:val="24"/>
          <w:szCs w:val="24"/>
        </w:rPr>
        <w:t>Journal of General Microbiology</w:t>
      </w:r>
      <w:r>
        <w:rPr>
          <w:color w:val="222222"/>
          <w:sz w:val="24"/>
          <w:szCs w:val="24"/>
        </w:rPr>
        <w:t xml:space="preserve">, </w:t>
      </w:r>
      <w:r>
        <w:rPr>
          <w:i/>
          <w:color w:val="222222"/>
          <w:sz w:val="24"/>
          <w:szCs w:val="24"/>
        </w:rPr>
        <w:t>3</w:t>
      </w:r>
      <w:r>
        <w:rPr>
          <w:color w:val="222222"/>
          <w:sz w:val="24"/>
          <w:szCs w:val="24"/>
        </w:rPr>
        <w:t>(3), pp.418-24.</w:t>
      </w:r>
    </w:p>
    <w:p w14:paraId="0000000F" w14:textId="77777777" w:rsidR="002E465B" w:rsidRDefault="002E465B">
      <w:pPr>
        <w:rPr>
          <w:color w:val="222222"/>
          <w:sz w:val="24"/>
          <w:szCs w:val="24"/>
        </w:rPr>
      </w:pPr>
    </w:p>
    <w:p w14:paraId="00000010" w14:textId="77777777" w:rsidR="002E465B" w:rsidRDefault="002E465B">
      <w:pPr>
        <w:rPr>
          <w:color w:val="222222"/>
          <w:sz w:val="24"/>
          <w:szCs w:val="24"/>
        </w:rPr>
      </w:pPr>
    </w:p>
    <w:p w14:paraId="00000011" w14:textId="77777777" w:rsidR="002E465B" w:rsidRDefault="00973237">
      <w:pPr>
        <w:rPr>
          <w:color w:val="222222"/>
          <w:sz w:val="24"/>
          <w:szCs w:val="24"/>
        </w:rPr>
      </w:pPr>
      <w:r>
        <w:rPr>
          <w:color w:val="222222"/>
          <w:sz w:val="24"/>
          <w:szCs w:val="24"/>
        </w:rPr>
        <w:t>____</w:t>
      </w:r>
    </w:p>
    <w:p w14:paraId="00000012" w14:textId="77777777" w:rsidR="002E465B" w:rsidRDefault="00973237">
      <w:pPr>
        <w:rPr>
          <w:color w:val="222222"/>
          <w:sz w:val="24"/>
          <w:szCs w:val="24"/>
        </w:rPr>
      </w:pPr>
      <w:r>
        <w:rPr>
          <w:color w:val="222222"/>
          <w:sz w:val="24"/>
          <w:szCs w:val="24"/>
        </w:rPr>
        <w:t>Some prelim steps to</w:t>
      </w:r>
      <w:r>
        <w:rPr>
          <w:color w:val="222222"/>
          <w:sz w:val="24"/>
          <w:szCs w:val="24"/>
        </w:rPr>
        <w:t xml:space="preserve"> take</w:t>
      </w:r>
    </w:p>
    <w:p w14:paraId="00000013" w14:textId="18BFC674" w:rsidR="002E465B" w:rsidRDefault="00973237">
      <w:pPr>
        <w:numPr>
          <w:ilvl w:val="0"/>
          <w:numId w:val="2"/>
        </w:numPr>
        <w:rPr>
          <w:color w:val="222222"/>
          <w:sz w:val="24"/>
          <w:szCs w:val="24"/>
        </w:rPr>
      </w:pPr>
      <w:r>
        <w:rPr>
          <w:color w:val="222222"/>
          <w:sz w:val="24"/>
          <w:szCs w:val="24"/>
        </w:rPr>
        <w:t xml:space="preserve">Run </w:t>
      </w:r>
      <w:proofErr w:type="spellStart"/>
      <w:r>
        <w:rPr>
          <w:color w:val="222222"/>
          <w:sz w:val="24"/>
          <w:szCs w:val="24"/>
        </w:rPr>
        <w:t>mothur</w:t>
      </w:r>
      <w:proofErr w:type="spellEnd"/>
      <w:r>
        <w:rPr>
          <w:color w:val="222222"/>
          <w:sz w:val="24"/>
          <w:szCs w:val="24"/>
        </w:rPr>
        <w:t xml:space="preserve"> on all 2014’s Crop and Forest Pre Samples to get taxonomy info</w:t>
      </w:r>
      <w:r w:rsidR="00FD382F">
        <w:rPr>
          <w:color w:val="222222"/>
          <w:sz w:val="24"/>
          <w:szCs w:val="24"/>
        </w:rPr>
        <w:t xml:space="preserve"> - done</w:t>
      </w:r>
    </w:p>
    <w:p w14:paraId="00000014" w14:textId="590B3164" w:rsidR="002E465B" w:rsidRDefault="00973237">
      <w:pPr>
        <w:numPr>
          <w:ilvl w:val="0"/>
          <w:numId w:val="2"/>
        </w:numPr>
        <w:rPr>
          <w:color w:val="222222"/>
          <w:sz w:val="24"/>
          <w:szCs w:val="24"/>
        </w:rPr>
      </w:pPr>
      <w:r>
        <w:rPr>
          <w:color w:val="222222"/>
          <w:sz w:val="24"/>
          <w:szCs w:val="24"/>
        </w:rPr>
        <w:t>Extract taxon files as tables on Desktop</w:t>
      </w:r>
      <w:r w:rsidR="00B732FD">
        <w:rPr>
          <w:color w:val="222222"/>
          <w:sz w:val="24"/>
          <w:szCs w:val="24"/>
        </w:rPr>
        <w:t xml:space="preserve"> - done</w:t>
      </w:r>
    </w:p>
    <w:p w14:paraId="00000015" w14:textId="4CAEEDFF" w:rsidR="002E465B" w:rsidRDefault="00973237">
      <w:pPr>
        <w:numPr>
          <w:ilvl w:val="0"/>
          <w:numId w:val="2"/>
        </w:numPr>
        <w:rPr>
          <w:color w:val="222222"/>
          <w:sz w:val="24"/>
          <w:szCs w:val="24"/>
        </w:rPr>
      </w:pPr>
      <w:r>
        <w:rPr>
          <w:color w:val="222222"/>
          <w:sz w:val="24"/>
          <w:szCs w:val="24"/>
        </w:rPr>
        <w:t>Do some R code on those tables based on the R code worksheet that Chris gave us</w:t>
      </w:r>
      <w:r w:rsidR="00B732FD">
        <w:rPr>
          <w:color w:val="222222"/>
          <w:sz w:val="24"/>
          <w:szCs w:val="24"/>
        </w:rPr>
        <w:t xml:space="preserve"> – in progress</w:t>
      </w:r>
    </w:p>
    <w:p w14:paraId="00000016" w14:textId="77777777" w:rsidR="002E465B" w:rsidRDefault="002E465B">
      <w:pPr>
        <w:rPr>
          <w:color w:val="222222"/>
          <w:sz w:val="24"/>
          <w:szCs w:val="24"/>
        </w:rPr>
      </w:pPr>
    </w:p>
    <w:p w14:paraId="00000017" w14:textId="77777777" w:rsidR="002E465B" w:rsidRDefault="00973237">
      <w:pPr>
        <w:rPr>
          <w:color w:val="222222"/>
          <w:sz w:val="24"/>
          <w:szCs w:val="24"/>
        </w:rPr>
      </w:pPr>
      <w:r>
        <w:rPr>
          <w:color w:val="222222"/>
          <w:sz w:val="24"/>
          <w:szCs w:val="24"/>
        </w:rPr>
        <w:t>Decide on what we want to focus on: bacterial richness</w:t>
      </w:r>
      <w:r>
        <w:rPr>
          <w:color w:val="222222"/>
          <w:sz w:val="24"/>
          <w:szCs w:val="24"/>
        </w:rPr>
        <w:t xml:space="preserve"> in general, richness of bacteria in terms of gram positive, gram negative, bacterial diversity</w:t>
      </w:r>
    </w:p>
    <w:p w14:paraId="00000018" w14:textId="77777777" w:rsidR="002E465B" w:rsidRDefault="00973237">
      <w:pPr>
        <w:rPr>
          <w:color w:val="222222"/>
          <w:sz w:val="24"/>
          <w:szCs w:val="24"/>
        </w:rPr>
      </w:pPr>
      <w:r>
        <w:rPr>
          <w:color w:val="222222"/>
          <w:sz w:val="24"/>
          <w:szCs w:val="24"/>
        </w:rPr>
        <w:t xml:space="preserve">Try to calculate bacterial diversity in </w:t>
      </w:r>
      <w:proofErr w:type="spellStart"/>
      <w:r>
        <w:rPr>
          <w:color w:val="222222"/>
          <w:sz w:val="24"/>
          <w:szCs w:val="24"/>
        </w:rPr>
        <w:t>Mothur</w:t>
      </w:r>
      <w:proofErr w:type="spellEnd"/>
    </w:p>
    <w:p w14:paraId="00000019" w14:textId="77777777" w:rsidR="002E465B" w:rsidRDefault="00973237">
      <w:pPr>
        <w:rPr>
          <w:color w:val="222222"/>
          <w:sz w:val="24"/>
          <w:szCs w:val="24"/>
        </w:rPr>
      </w:pPr>
      <w:proofErr w:type="spellStart"/>
      <w:r>
        <w:rPr>
          <w:color w:val="222222"/>
          <w:sz w:val="24"/>
          <w:szCs w:val="24"/>
        </w:rPr>
        <w:t>Mothur</w:t>
      </w:r>
      <w:proofErr w:type="spellEnd"/>
      <w:r>
        <w:rPr>
          <w:color w:val="222222"/>
          <w:sz w:val="24"/>
          <w:szCs w:val="24"/>
        </w:rPr>
        <w:t xml:space="preserve"> Documentation: </w:t>
      </w:r>
      <w:hyperlink r:id="rId6">
        <w:r>
          <w:rPr>
            <w:color w:val="1155CC"/>
            <w:sz w:val="24"/>
            <w:szCs w:val="24"/>
            <w:u w:val="single"/>
          </w:rPr>
          <w:t>https://www.mothur.org/wiki/MiSeq_</w:t>
        </w:r>
        <w:r>
          <w:rPr>
            <w:color w:val="1155CC"/>
            <w:sz w:val="24"/>
            <w:szCs w:val="24"/>
            <w:u w:val="single"/>
          </w:rPr>
          <w:t>SOP</w:t>
        </w:r>
      </w:hyperlink>
    </w:p>
    <w:p w14:paraId="0000001A" w14:textId="77777777" w:rsidR="002E465B" w:rsidRDefault="002E465B">
      <w:pPr>
        <w:rPr>
          <w:color w:val="222222"/>
          <w:sz w:val="24"/>
          <w:szCs w:val="24"/>
        </w:rPr>
      </w:pPr>
    </w:p>
    <w:p w14:paraId="0000001B" w14:textId="77777777" w:rsidR="002E465B" w:rsidRDefault="00973237">
      <w:pPr>
        <w:rPr>
          <w:color w:val="222222"/>
          <w:sz w:val="24"/>
          <w:szCs w:val="24"/>
        </w:rPr>
      </w:pPr>
      <w:r>
        <w:rPr>
          <w:color w:val="222222"/>
          <w:sz w:val="24"/>
          <w:szCs w:val="24"/>
        </w:rPr>
        <w:t>Some exploratory analysis, using:</w:t>
      </w:r>
    </w:p>
    <w:p w14:paraId="0000001C" w14:textId="77777777" w:rsidR="002E465B" w:rsidRDefault="00973237">
      <w:pPr>
        <w:numPr>
          <w:ilvl w:val="0"/>
          <w:numId w:val="5"/>
        </w:numPr>
        <w:rPr>
          <w:color w:val="222222"/>
          <w:sz w:val="24"/>
          <w:szCs w:val="24"/>
        </w:rPr>
      </w:pPr>
      <w:r>
        <w:rPr>
          <w:color w:val="222222"/>
          <w:sz w:val="24"/>
          <w:szCs w:val="24"/>
        </w:rPr>
        <w:t xml:space="preserve">Correlation plots of </w:t>
      </w:r>
      <w:proofErr w:type="spellStart"/>
      <w:r>
        <w:rPr>
          <w:color w:val="222222"/>
          <w:sz w:val="24"/>
          <w:szCs w:val="24"/>
        </w:rPr>
        <w:t>Mg_ppm</w:t>
      </w:r>
      <w:proofErr w:type="spellEnd"/>
      <w:r>
        <w:rPr>
          <w:color w:val="222222"/>
          <w:sz w:val="24"/>
          <w:szCs w:val="24"/>
        </w:rPr>
        <w:t xml:space="preserve"> against gram positive bacteria richness in each community Crop and Forest (Pre)</w:t>
      </w:r>
    </w:p>
    <w:p w14:paraId="0000001D" w14:textId="77777777" w:rsidR="002E465B" w:rsidRDefault="00973237">
      <w:pPr>
        <w:numPr>
          <w:ilvl w:val="0"/>
          <w:numId w:val="5"/>
        </w:numPr>
        <w:rPr>
          <w:color w:val="222222"/>
          <w:sz w:val="24"/>
          <w:szCs w:val="24"/>
        </w:rPr>
      </w:pPr>
      <w:r>
        <w:rPr>
          <w:color w:val="222222"/>
          <w:sz w:val="24"/>
          <w:szCs w:val="24"/>
        </w:rPr>
        <w:t>Boxplots of bacterial richness/diversity variation within each community Crop and Forest (Pre)</w:t>
      </w:r>
    </w:p>
    <w:p w14:paraId="0000001E" w14:textId="77777777" w:rsidR="002E465B" w:rsidRDefault="002E465B">
      <w:pPr>
        <w:rPr>
          <w:color w:val="222222"/>
          <w:sz w:val="24"/>
          <w:szCs w:val="24"/>
        </w:rPr>
      </w:pPr>
    </w:p>
    <w:p w14:paraId="0000001F" w14:textId="77777777" w:rsidR="002E465B" w:rsidRDefault="00973237">
      <w:pPr>
        <w:rPr>
          <w:color w:val="222222"/>
          <w:sz w:val="24"/>
          <w:szCs w:val="24"/>
        </w:rPr>
      </w:pPr>
      <w:r>
        <w:rPr>
          <w:color w:val="222222"/>
          <w:sz w:val="24"/>
          <w:szCs w:val="24"/>
        </w:rPr>
        <w:t>Questions to ask Chris:</w:t>
      </w:r>
    </w:p>
    <w:p w14:paraId="00000020" w14:textId="77777777" w:rsidR="002E465B" w:rsidRDefault="00973237">
      <w:pPr>
        <w:rPr>
          <w:color w:val="222222"/>
          <w:sz w:val="24"/>
          <w:szCs w:val="24"/>
        </w:rPr>
      </w:pPr>
      <w:r>
        <w:rPr>
          <w:color w:val="222222"/>
          <w:sz w:val="24"/>
          <w:szCs w:val="24"/>
        </w:rPr>
        <w:t xml:space="preserve">After running </w:t>
      </w:r>
      <w:proofErr w:type="spellStart"/>
      <w:r>
        <w:rPr>
          <w:color w:val="222222"/>
          <w:sz w:val="24"/>
          <w:szCs w:val="24"/>
        </w:rPr>
        <w:t>mothur</w:t>
      </w:r>
      <w:proofErr w:type="spellEnd"/>
      <w:r>
        <w:rPr>
          <w:color w:val="222222"/>
          <w:sz w:val="24"/>
          <w:szCs w:val="24"/>
        </w:rPr>
        <w:t xml:space="preserve"> on all 20 samples of crop and forest, we download the .shared and .opti_mcc.0.03.cons.tax.summary files into Desktop. Here are some questions/processes we are considering:</w:t>
      </w:r>
    </w:p>
    <w:p w14:paraId="00000021" w14:textId="77777777" w:rsidR="002E465B" w:rsidRDefault="00973237">
      <w:pPr>
        <w:rPr>
          <w:color w:val="222222"/>
          <w:sz w:val="24"/>
          <w:szCs w:val="24"/>
        </w:rPr>
      </w:pPr>
      <w:r>
        <w:rPr>
          <w:color w:val="222222"/>
          <w:sz w:val="24"/>
          <w:szCs w:val="24"/>
        </w:rPr>
        <w:t xml:space="preserve"> </w:t>
      </w:r>
    </w:p>
    <w:p w14:paraId="00000022" w14:textId="77777777" w:rsidR="002E465B" w:rsidRDefault="00973237">
      <w:pPr>
        <w:numPr>
          <w:ilvl w:val="0"/>
          <w:numId w:val="4"/>
        </w:numPr>
        <w:rPr>
          <w:color w:val="222222"/>
          <w:sz w:val="24"/>
          <w:szCs w:val="24"/>
        </w:rPr>
      </w:pPr>
      <w:r>
        <w:rPr>
          <w:color w:val="222222"/>
          <w:sz w:val="24"/>
          <w:szCs w:val="24"/>
        </w:rPr>
        <w:t xml:space="preserve">How does removing </w:t>
      </w:r>
      <w:proofErr w:type="spellStart"/>
      <w:r>
        <w:rPr>
          <w:color w:val="222222"/>
          <w:sz w:val="24"/>
          <w:szCs w:val="24"/>
        </w:rPr>
        <w:t>uchime</w:t>
      </w:r>
      <w:proofErr w:type="spellEnd"/>
      <w:r>
        <w:rPr>
          <w:color w:val="222222"/>
          <w:sz w:val="24"/>
          <w:szCs w:val="24"/>
        </w:rPr>
        <w:t xml:space="preserve"> affect our r</w:t>
      </w:r>
      <w:r>
        <w:rPr>
          <w:color w:val="222222"/>
          <w:sz w:val="24"/>
          <w:szCs w:val="24"/>
        </w:rPr>
        <w:t>esults?</w:t>
      </w:r>
    </w:p>
    <w:p w14:paraId="00000023" w14:textId="77777777" w:rsidR="002E465B" w:rsidRDefault="00973237">
      <w:pPr>
        <w:numPr>
          <w:ilvl w:val="0"/>
          <w:numId w:val="4"/>
        </w:numPr>
        <w:rPr>
          <w:color w:val="222222"/>
          <w:sz w:val="24"/>
          <w:szCs w:val="24"/>
        </w:rPr>
      </w:pPr>
      <w:r>
        <w:rPr>
          <w:color w:val="222222"/>
          <w:sz w:val="24"/>
          <w:szCs w:val="24"/>
        </w:rPr>
        <w:t>Difference between “.</w:t>
      </w:r>
      <w:proofErr w:type="spellStart"/>
      <w:r>
        <w:rPr>
          <w:color w:val="222222"/>
          <w:sz w:val="24"/>
          <w:szCs w:val="24"/>
        </w:rPr>
        <w:t>wang.tax.summary</w:t>
      </w:r>
      <w:proofErr w:type="spellEnd"/>
      <w:r>
        <w:rPr>
          <w:color w:val="222222"/>
          <w:sz w:val="24"/>
          <w:szCs w:val="24"/>
        </w:rPr>
        <w:t>” and “.opti_mcc.0.03.cons.tax.summary” files (the first one lists all species, the latter one only lists bacteria?)</w:t>
      </w:r>
    </w:p>
    <w:p w14:paraId="00000024" w14:textId="77777777" w:rsidR="002E465B" w:rsidRDefault="00973237">
      <w:pPr>
        <w:numPr>
          <w:ilvl w:val="0"/>
          <w:numId w:val="4"/>
        </w:numPr>
        <w:rPr>
          <w:color w:val="222222"/>
          <w:sz w:val="24"/>
          <w:szCs w:val="24"/>
        </w:rPr>
      </w:pPr>
      <w:r>
        <w:rPr>
          <w:color w:val="222222"/>
          <w:sz w:val="24"/>
          <w:szCs w:val="24"/>
        </w:rPr>
        <w:t xml:space="preserve">Workflow for calculation of species richness and diversity in </w:t>
      </w:r>
      <w:proofErr w:type="spellStart"/>
      <w:r>
        <w:rPr>
          <w:color w:val="222222"/>
          <w:sz w:val="24"/>
          <w:szCs w:val="24"/>
        </w:rPr>
        <w:t>Mothur</w:t>
      </w:r>
      <w:proofErr w:type="spellEnd"/>
      <w:r>
        <w:rPr>
          <w:color w:val="222222"/>
          <w:sz w:val="24"/>
          <w:szCs w:val="24"/>
        </w:rPr>
        <w:t>:</w:t>
      </w:r>
    </w:p>
    <w:p w14:paraId="00000025" w14:textId="77777777" w:rsidR="002E465B" w:rsidRDefault="00973237">
      <w:pPr>
        <w:numPr>
          <w:ilvl w:val="0"/>
          <w:numId w:val="1"/>
        </w:numPr>
        <w:rPr>
          <w:color w:val="222222"/>
          <w:sz w:val="24"/>
          <w:szCs w:val="24"/>
        </w:rPr>
      </w:pPr>
      <w:r>
        <w:rPr>
          <w:color w:val="222222"/>
          <w:sz w:val="24"/>
          <w:szCs w:val="24"/>
        </w:rPr>
        <w:t>find the number of seque</w:t>
      </w:r>
      <w:r>
        <w:rPr>
          <w:color w:val="222222"/>
          <w:sz w:val="24"/>
          <w:szCs w:val="24"/>
        </w:rPr>
        <w:t xml:space="preserve">nces in the smallest sample of all crop and forest samples, by running for all samples: </w:t>
      </w:r>
      <w:proofErr w:type="spellStart"/>
      <w:r>
        <w:rPr>
          <w:rFonts w:ascii="Courier New" w:eastAsia="Courier New" w:hAnsi="Courier New" w:cs="Courier New"/>
          <w:color w:val="222222"/>
          <w:sz w:val="21"/>
          <w:szCs w:val="21"/>
        </w:rPr>
        <w:t>mothur</w:t>
      </w:r>
      <w:proofErr w:type="spellEnd"/>
      <w:r>
        <w:rPr>
          <w:rFonts w:ascii="Courier New" w:eastAsia="Courier New" w:hAnsi="Courier New" w:cs="Courier New"/>
          <w:color w:val="222222"/>
          <w:sz w:val="21"/>
          <w:szCs w:val="21"/>
        </w:rPr>
        <w:t xml:space="preserve"> &gt; </w:t>
      </w:r>
      <w:proofErr w:type="spellStart"/>
      <w:r>
        <w:rPr>
          <w:rFonts w:ascii="Courier New" w:eastAsia="Courier New" w:hAnsi="Courier New" w:cs="Courier New"/>
          <w:color w:val="222222"/>
          <w:sz w:val="21"/>
          <w:szCs w:val="21"/>
        </w:rPr>
        <w:t>count.groups</w:t>
      </w:r>
      <w:proofErr w:type="spellEnd"/>
      <w:r>
        <w:rPr>
          <w:rFonts w:ascii="Courier New" w:eastAsia="Courier New" w:hAnsi="Courier New" w:cs="Courier New"/>
          <w:color w:val="222222"/>
          <w:sz w:val="21"/>
          <w:szCs w:val="21"/>
        </w:rPr>
        <w:t>(shared=</w:t>
      </w:r>
      <w:proofErr w:type="spellStart"/>
      <w:r>
        <w:rPr>
          <w:rFonts w:ascii="Courier New" w:eastAsia="Courier New" w:hAnsi="Courier New" w:cs="Courier New"/>
          <w:color w:val="222222"/>
          <w:sz w:val="21"/>
          <w:szCs w:val="21"/>
        </w:rPr>
        <w:t>file.shared</w:t>
      </w:r>
      <w:proofErr w:type="spellEnd"/>
      <w:r>
        <w:rPr>
          <w:rFonts w:ascii="Courier New" w:eastAsia="Courier New" w:hAnsi="Courier New" w:cs="Courier New"/>
          <w:color w:val="222222"/>
          <w:sz w:val="21"/>
          <w:szCs w:val="21"/>
        </w:rPr>
        <w:t>)</w:t>
      </w:r>
    </w:p>
    <w:p w14:paraId="00000026" w14:textId="77777777" w:rsidR="002E465B" w:rsidRDefault="00973237">
      <w:pPr>
        <w:numPr>
          <w:ilvl w:val="0"/>
          <w:numId w:val="1"/>
        </w:numPr>
        <w:rPr>
          <w:color w:val="222222"/>
          <w:sz w:val="24"/>
          <w:szCs w:val="24"/>
        </w:rPr>
      </w:pPr>
      <w:r>
        <w:rPr>
          <w:color w:val="222222"/>
          <w:sz w:val="24"/>
          <w:szCs w:val="24"/>
        </w:rPr>
        <w:t xml:space="preserve">subsample them, size=x, x is the number of sequences in the smallest sample: </w:t>
      </w:r>
      <w:proofErr w:type="spellStart"/>
      <w:r>
        <w:rPr>
          <w:rFonts w:ascii="Courier New" w:eastAsia="Courier New" w:hAnsi="Courier New" w:cs="Courier New"/>
          <w:color w:val="222222"/>
          <w:sz w:val="21"/>
          <w:szCs w:val="21"/>
        </w:rPr>
        <w:t>sub.sample</w:t>
      </w:r>
      <w:proofErr w:type="spellEnd"/>
      <w:r>
        <w:rPr>
          <w:rFonts w:ascii="Courier New" w:eastAsia="Courier New" w:hAnsi="Courier New" w:cs="Courier New"/>
          <w:color w:val="222222"/>
          <w:sz w:val="21"/>
          <w:szCs w:val="21"/>
        </w:rPr>
        <w:t>(shared=</w:t>
      </w:r>
      <w:proofErr w:type="spellStart"/>
      <w:r>
        <w:rPr>
          <w:rFonts w:ascii="Courier New" w:eastAsia="Courier New" w:hAnsi="Courier New" w:cs="Courier New"/>
          <w:color w:val="222222"/>
          <w:sz w:val="21"/>
          <w:szCs w:val="21"/>
        </w:rPr>
        <w:t>file.shared</w:t>
      </w:r>
      <w:proofErr w:type="spellEnd"/>
      <w:r>
        <w:rPr>
          <w:rFonts w:ascii="Courier New" w:eastAsia="Courier New" w:hAnsi="Courier New" w:cs="Courier New"/>
          <w:color w:val="222222"/>
          <w:sz w:val="21"/>
          <w:szCs w:val="21"/>
        </w:rPr>
        <w:t>, size=x)d</w:t>
      </w:r>
    </w:p>
    <w:p w14:paraId="00000027" w14:textId="77777777" w:rsidR="002E465B" w:rsidRDefault="00973237">
      <w:pPr>
        <w:numPr>
          <w:ilvl w:val="0"/>
          <w:numId w:val="1"/>
        </w:numPr>
        <w:rPr>
          <w:color w:val="222222"/>
          <w:sz w:val="24"/>
          <w:szCs w:val="24"/>
        </w:rPr>
      </w:pPr>
      <w:r>
        <w:rPr>
          <w:color w:val="222222"/>
          <w:sz w:val="24"/>
          <w:szCs w:val="24"/>
        </w:rPr>
        <w:t xml:space="preserve">Get a table of species richness and diversity in each sample: </w:t>
      </w:r>
      <w:proofErr w:type="spellStart"/>
      <w:r>
        <w:rPr>
          <w:rFonts w:ascii="Courier New" w:eastAsia="Courier New" w:hAnsi="Courier New" w:cs="Courier New"/>
          <w:color w:val="222222"/>
          <w:sz w:val="21"/>
          <w:szCs w:val="21"/>
        </w:rPr>
        <w:t>summary.single</w:t>
      </w:r>
      <w:proofErr w:type="spellEnd"/>
      <w:r>
        <w:rPr>
          <w:rFonts w:ascii="Courier New" w:eastAsia="Courier New" w:hAnsi="Courier New" w:cs="Courier New"/>
          <w:color w:val="222222"/>
          <w:sz w:val="21"/>
          <w:szCs w:val="21"/>
        </w:rPr>
        <w:t>(shared=</w:t>
      </w:r>
      <w:proofErr w:type="spellStart"/>
      <w:r>
        <w:rPr>
          <w:rFonts w:ascii="Courier New" w:eastAsia="Courier New" w:hAnsi="Courier New" w:cs="Courier New"/>
          <w:color w:val="222222"/>
          <w:sz w:val="21"/>
          <w:szCs w:val="21"/>
        </w:rPr>
        <w:t>file.shared</w:t>
      </w:r>
      <w:proofErr w:type="spellEnd"/>
      <w:r>
        <w:rPr>
          <w:rFonts w:ascii="Courier New" w:eastAsia="Courier New" w:hAnsi="Courier New" w:cs="Courier New"/>
          <w:color w:val="222222"/>
          <w:sz w:val="21"/>
          <w:szCs w:val="21"/>
        </w:rPr>
        <w:t xml:space="preserve">, </w:t>
      </w:r>
      <w:proofErr w:type="spellStart"/>
      <w:r>
        <w:rPr>
          <w:rFonts w:ascii="Courier New" w:eastAsia="Courier New" w:hAnsi="Courier New" w:cs="Courier New"/>
          <w:color w:val="222222"/>
          <w:sz w:val="21"/>
          <w:szCs w:val="21"/>
        </w:rPr>
        <w:t>calc</w:t>
      </w:r>
      <w:proofErr w:type="spellEnd"/>
      <w:r>
        <w:rPr>
          <w:rFonts w:ascii="Courier New" w:eastAsia="Courier New" w:hAnsi="Courier New" w:cs="Courier New"/>
          <w:color w:val="222222"/>
          <w:sz w:val="21"/>
          <w:szCs w:val="21"/>
        </w:rPr>
        <w:t>=</w:t>
      </w:r>
      <w:proofErr w:type="spellStart"/>
      <w:r>
        <w:rPr>
          <w:rFonts w:ascii="Courier New" w:eastAsia="Courier New" w:hAnsi="Courier New" w:cs="Courier New"/>
          <w:color w:val="222222"/>
          <w:sz w:val="21"/>
          <w:szCs w:val="21"/>
        </w:rPr>
        <w:t>nseqs</w:t>
      </w:r>
      <w:proofErr w:type="spellEnd"/>
      <w:r>
        <w:rPr>
          <w:rFonts w:ascii="Courier New" w:eastAsia="Courier New" w:hAnsi="Courier New" w:cs="Courier New"/>
          <w:color w:val="222222"/>
          <w:sz w:val="21"/>
          <w:szCs w:val="21"/>
        </w:rPr>
        <w:t>-coverage-sobs-</w:t>
      </w:r>
      <w:proofErr w:type="spellStart"/>
      <w:r>
        <w:rPr>
          <w:rFonts w:ascii="Courier New" w:eastAsia="Courier New" w:hAnsi="Courier New" w:cs="Courier New"/>
          <w:color w:val="222222"/>
          <w:sz w:val="21"/>
          <w:szCs w:val="21"/>
        </w:rPr>
        <w:t>invsimpson</w:t>
      </w:r>
      <w:proofErr w:type="spellEnd"/>
      <w:r>
        <w:rPr>
          <w:rFonts w:ascii="Courier New" w:eastAsia="Courier New" w:hAnsi="Courier New" w:cs="Courier New"/>
          <w:color w:val="222222"/>
          <w:sz w:val="21"/>
          <w:szCs w:val="21"/>
        </w:rPr>
        <w:t>, subsample=x)</w:t>
      </w:r>
    </w:p>
    <w:p w14:paraId="00000028" w14:textId="77777777" w:rsidR="002E465B" w:rsidRDefault="00973237">
      <w:pPr>
        <w:rPr>
          <w:color w:val="222222"/>
          <w:sz w:val="24"/>
          <w:szCs w:val="24"/>
        </w:rPr>
      </w:pPr>
      <w:r>
        <w:rPr>
          <w:color w:val="222222"/>
          <w:sz w:val="24"/>
          <w:szCs w:val="24"/>
        </w:rPr>
        <w:t>4. The table has the following headers</w:t>
      </w:r>
    </w:p>
    <w:p w14:paraId="00000029" w14:textId="77777777" w:rsidR="002E465B" w:rsidRDefault="00973237">
      <w:pPr>
        <w:rPr>
          <w:rFonts w:ascii="Courier New" w:eastAsia="Courier New" w:hAnsi="Courier New" w:cs="Courier New"/>
          <w:sz w:val="17"/>
          <w:szCs w:val="17"/>
        </w:rPr>
      </w:pPr>
      <w:r>
        <w:rPr>
          <w:rFonts w:ascii="Courier New" w:eastAsia="Courier New" w:hAnsi="Courier New" w:cs="Courier New"/>
          <w:sz w:val="17"/>
          <w:szCs w:val="17"/>
        </w:rPr>
        <w:t>label</w:t>
      </w:r>
      <w:r>
        <w:rPr>
          <w:rFonts w:ascii="Courier New" w:eastAsia="Courier New" w:hAnsi="Courier New" w:cs="Courier New"/>
          <w:sz w:val="17"/>
          <w:szCs w:val="17"/>
        </w:rPr>
        <w:tab/>
        <w:t>group</w:t>
      </w:r>
      <w:r>
        <w:rPr>
          <w:rFonts w:ascii="Courier New" w:eastAsia="Courier New" w:hAnsi="Courier New" w:cs="Courier New"/>
          <w:sz w:val="17"/>
          <w:szCs w:val="17"/>
        </w:rPr>
        <w:tab/>
      </w:r>
      <w:proofErr w:type="spellStart"/>
      <w:r>
        <w:rPr>
          <w:rFonts w:ascii="Courier New" w:eastAsia="Courier New" w:hAnsi="Courier New" w:cs="Courier New"/>
          <w:sz w:val="17"/>
          <w:szCs w:val="17"/>
        </w:rPr>
        <w:t>nseqs</w:t>
      </w:r>
      <w:proofErr w:type="spellEnd"/>
      <w:r>
        <w:rPr>
          <w:rFonts w:ascii="Courier New" w:eastAsia="Courier New" w:hAnsi="Courier New" w:cs="Courier New"/>
          <w:sz w:val="17"/>
          <w:szCs w:val="17"/>
        </w:rPr>
        <w:tab/>
        <w:t>coverage</w:t>
      </w:r>
      <w:r>
        <w:rPr>
          <w:rFonts w:ascii="Courier New" w:eastAsia="Courier New" w:hAnsi="Courier New" w:cs="Courier New"/>
          <w:sz w:val="17"/>
          <w:szCs w:val="17"/>
        </w:rPr>
        <w:tab/>
        <w:t>sobs</w:t>
      </w:r>
      <w:r>
        <w:rPr>
          <w:rFonts w:ascii="Courier New" w:eastAsia="Courier New" w:hAnsi="Courier New" w:cs="Courier New"/>
          <w:sz w:val="17"/>
          <w:szCs w:val="17"/>
        </w:rPr>
        <w:tab/>
      </w:r>
      <w:proofErr w:type="spellStart"/>
      <w:r>
        <w:rPr>
          <w:rFonts w:ascii="Courier New" w:eastAsia="Courier New" w:hAnsi="Courier New" w:cs="Courier New"/>
          <w:sz w:val="17"/>
          <w:szCs w:val="17"/>
        </w:rPr>
        <w:t>invsimpson</w:t>
      </w:r>
      <w:proofErr w:type="spellEnd"/>
      <w:r>
        <w:rPr>
          <w:rFonts w:ascii="Courier New" w:eastAsia="Courier New" w:hAnsi="Courier New" w:cs="Courier New"/>
          <w:sz w:val="17"/>
          <w:szCs w:val="17"/>
        </w:rPr>
        <w:tab/>
      </w:r>
      <w:proofErr w:type="spellStart"/>
      <w:r>
        <w:rPr>
          <w:rFonts w:ascii="Courier New" w:eastAsia="Courier New" w:hAnsi="Courier New" w:cs="Courier New"/>
          <w:sz w:val="17"/>
          <w:szCs w:val="17"/>
        </w:rPr>
        <w:t>invsimpson_lci</w:t>
      </w:r>
      <w:proofErr w:type="spellEnd"/>
      <w:r>
        <w:rPr>
          <w:rFonts w:ascii="Courier New" w:eastAsia="Courier New" w:hAnsi="Courier New" w:cs="Courier New"/>
          <w:sz w:val="17"/>
          <w:szCs w:val="17"/>
        </w:rPr>
        <w:tab/>
      </w:r>
      <w:proofErr w:type="spellStart"/>
      <w:r>
        <w:rPr>
          <w:rFonts w:ascii="Courier New" w:eastAsia="Courier New" w:hAnsi="Courier New" w:cs="Courier New"/>
          <w:sz w:val="17"/>
          <w:szCs w:val="17"/>
        </w:rPr>
        <w:t>invsimpson_h</w:t>
      </w:r>
      <w:r>
        <w:rPr>
          <w:rFonts w:ascii="Courier New" w:eastAsia="Courier New" w:hAnsi="Courier New" w:cs="Courier New"/>
          <w:sz w:val="17"/>
          <w:szCs w:val="17"/>
        </w:rPr>
        <w:t>ci</w:t>
      </w:r>
      <w:proofErr w:type="spellEnd"/>
    </w:p>
    <w:p w14:paraId="0000002A" w14:textId="77777777" w:rsidR="002E465B" w:rsidRDefault="00973237">
      <w:pPr>
        <w:rPr>
          <w:sz w:val="24"/>
          <w:szCs w:val="24"/>
        </w:rPr>
      </w:pPr>
      <w:r>
        <w:rPr>
          <w:color w:val="222222"/>
          <w:sz w:val="24"/>
          <w:szCs w:val="24"/>
        </w:rPr>
        <w:t xml:space="preserve">What is a good coverage percentage? And what is the difference among </w:t>
      </w:r>
      <w:proofErr w:type="spellStart"/>
      <w:r>
        <w:rPr>
          <w:rFonts w:ascii="Courier New" w:eastAsia="Courier New" w:hAnsi="Courier New" w:cs="Courier New"/>
          <w:sz w:val="17"/>
          <w:szCs w:val="17"/>
        </w:rPr>
        <w:t>invsimpson</w:t>
      </w:r>
      <w:proofErr w:type="spellEnd"/>
      <w:r>
        <w:rPr>
          <w:rFonts w:ascii="Courier New" w:eastAsia="Courier New" w:hAnsi="Courier New" w:cs="Courier New"/>
          <w:sz w:val="17"/>
          <w:szCs w:val="17"/>
        </w:rPr>
        <w:t xml:space="preserve">, </w:t>
      </w:r>
      <w:proofErr w:type="spellStart"/>
      <w:r>
        <w:rPr>
          <w:rFonts w:ascii="Courier New" w:eastAsia="Courier New" w:hAnsi="Courier New" w:cs="Courier New"/>
          <w:sz w:val="17"/>
          <w:szCs w:val="17"/>
        </w:rPr>
        <w:t>invsimpson_lci</w:t>
      </w:r>
      <w:proofErr w:type="spellEnd"/>
      <w:r>
        <w:rPr>
          <w:rFonts w:ascii="Courier New" w:eastAsia="Courier New" w:hAnsi="Courier New" w:cs="Courier New"/>
          <w:sz w:val="17"/>
          <w:szCs w:val="17"/>
        </w:rPr>
        <w:t xml:space="preserve">, </w:t>
      </w:r>
      <w:proofErr w:type="spellStart"/>
      <w:r>
        <w:rPr>
          <w:rFonts w:ascii="Courier New" w:eastAsia="Courier New" w:hAnsi="Courier New" w:cs="Courier New"/>
          <w:sz w:val="17"/>
          <w:szCs w:val="17"/>
        </w:rPr>
        <w:t>invsimpson_hci</w:t>
      </w:r>
      <w:proofErr w:type="spellEnd"/>
      <w:r>
        <w:rPr>
          <w:sz w:val="24"/>
          <w:szCs w:val="24"/>
        </w:rPr>
        <w:t>?</w:t>
      </w:r>
    </w:p>
    <w:p w14:paraId="0000002B" w14:textId="77777777" w:rsidR="002E465B" w:rsidRDefault="00973237">
      <w:pPr>
        <w:rPr>
          <w:sz w:val="24"/>
          <w:szCs w:val="24"/>
        </w:rPr>
      </w:pPr>
      <w:r>
        <w:rPr>
          <w:sz w:val="24"/>
          <w:szCs w:val="24"/>
        </w:rPr>
        <w:t>5. Is there a way to calculate species richness and diversity using R?</w:t>
      </w:r>
    </w:p>
    <w:p w14:paraId="0000002C" w14:textId="77777777" w:rsidR="002E465B" w:rsidRDefault="002E465B">
      <w:pPr>
        <w:rPr>
          <w:sz w:val="24"/>
          <w:szCs w:val="24"/>
        </w:rPr>
      </w:pPr>
    </w:p>
    <w:p w14:paraId="0000002D" w14:textId="77777777" w:rsidR="002E465B" w:rsidRDefault="00973237">
      <w:pPr>
        <w:rPr>
          <w:sz w:val="24"/>
          <w:szCs w:val="24"/>
        </w:rPr>
      </w:pPr>
      <w:proofErr w:type="spellStart"/>
      <w:r>
        <w:rPr>
          <w:sz w:val="24"/>
          <w:szCs w:val="24"/>
        </w:rPr>
        <w:t>Mothur</w:t>
      </w:r>
      <w:proofErr w:type="spellEnd"/>
      <w:r>
        <w:rPr>
          <w:sz w:val="24"/>
          <w:szCs w:val="24"/>
        </w:rPr>
        <w:t xml:space="preserve"> further workflow</w:t>
      </w:r>
    </w:p>
    <w:p w14:paraId="0000002E" w14:textId="77777777" w:rsidR="002E465B" w:rsidRDefault="00973237">
      <w:pPr>
        <w:numPr>
          <w:ilvl w:val="0"/>
          <w:numId w:val="3"/>
        </w:numPr>
        <w:rPr>
          <w:sz w:val="24"/>
          <w:szCs w:val="24"/>
        </w:rPr>
      </w:pPr>
      <w:proofErr w:type="spellStart"/>
      <w:r>
        <w:rPr>
          <w:sz w:val="24"/>
          <w:szCs w:val="24"/>
        </w:rPr>
        <w:t>ssh</w:t>
      </w:r>
      <w:proofErr w:type="spellEnd"/>
      <w:r>
        <w:rPr>
          <w:sz w:val="24"/>
          <w:szCs w:val="24"/>
        </w:rPr>
        <w:t xml:space="preserve"> into </w:t>
      </w:r>
      <w:proofErr w:type="spellStart"/>
      <w:r>
        <w:rPr>
          <w:sz w:val="24"/>
          <w:szCs w:val="24"/>
        </w:rPr>
        <w:t>whedon</w:t>
      </w:r>
      <w:proofErr w:type="spellEnd"/>
      <w:r>
        <w:rPr>
          <w:sz w:val="24"/>
          <w:szCs w:val="24"/>
        </w:rPr>
        <w:t xml:space="preserve">, load all modules needed to </w:t>
      </w:r>
      <w:r>
        <w:rPr>
          <w:sz w:val="24"/>
          <w:szCs w:val="24"/>
        </w:rPr>
        <w:t xml:space="preserve">run </w:t>
      </w:r>
      <w:proofErr w:type="spellStart"/>
      <w:r>
        <w:rPr>
          <w:sz w:val="24"/>
          <w:szCs w:val="24"/>
        </w:rPr>
        <w:t>mothur</w:t>
      </w:r>
      <w:proofErr w:type="spellEnd"/>
    </w:p>
    <w:p w14:paraId="0000002F" w14:textId="77777777" w:rsidR="002E465B" w:rsidRDefault="00973237">
      <w:pPr>
        <w:numPr>
          <w:ilvl w:val="0"/>
          <w:numId w:val="3"/>
        </w:numPr>
        <w:rPr>
          <w:sz w:val="24"/>
          <w:szCs w:val="24"/>
        </w:rPr>
      </w:pPr>
      <w:r>
        <w:rPr>
          <w:sz w:val="24"/>
          <w:szCs w:val="24"/>
        </w:rPr>
        <w:t xml:space="preserve">cd into folder that contains the files for each sample </w:t>
      </w:r>
      <w:proofErr w:type="spellStart"/>
      <w:r>
        <w:rPr>
          <w:sz w:val="24"/>
          <w:szCs w:val="24"/>
        </w:rPr>
        <w:t>e.g</w:t>
      </w:r>
      <w:proofErr w:type="spellEnd"/>
      <w:r>
        <w:rPr>
          <w:sz w:val="24"/>
          <w:szCs w:val="24"/>
        </w:rPr>
        <w:t xml:space="preserve"> F1Pre</w:t>
      </w:r>
    </w:p>
    <w:p w14:paraId="00000030" w14:textId="77777777" w:rsidR="002E465B" w:rsidRDefault="00973237">
      <w:pPr>
        <w:numPr>
          <w:ilvl w:val="0"/>
          <w:numId w:val="3"/>
        </w:numPr>
        <w:rPr>
          <w:sz w:val="24"/>
          <w:szCs w:val="24"/>
        </w:rPr>
      </w:pPr>
      <w:r>
        <w:rPr>
          <w:sz w:val="24"/>
          <w:szCs w:val="24"/>
        </w:rPr>
        <w:t xml:space="preserve">Type </w:t>
      </w:r>
      <w:proofErr w:type="spellStart"/>
      <w:r>
        <w:rPr>
          <w:sz w:val="24"/>
          <w:szCs w:val="24"/>
        </w:rPr>
        <w:t>mothur</w:t>
      </w:r>
      <w:proofErr w:type="spellEnd"/>
    </w:p>
    <w:p w14:paraId="00000031" w14:textId="77777777" w:rsidR="002E465B" w:rsidRDefault="00973237">
      <w:pPr>
        <w:numPr>
          <w:ilvl w:val="0"/>
          <w:numId w:val="3"/>
        </w:numPr>
        <w:rPr>
          <w:sz w:val="24"/>
          <w:szCs w:val="24"/>
        </w:rPr>
      </w:pPr>
      <w:r>
        <w:rPr>
          <w:sz w:val="24"/>
          <w:szCs w:val="24"/>
        </w:rPr>
        <w:t xml:space="preserve">Type </w:t>
      </w:r>
      <w:r>
        <w:rPr>
          <w:rFonts w:ascii="Courier New" w:eastAsia="Courier New" w:hAnsi="Courier New" w:cs="Courier New"/>
          <w:color w:val="222222"/>
          <w:sz w:val="20"/>
          <w:szCs w:val="20"/>
        </w:rPr>
        <w:t>count.groups(shared=</w:t>
      </w:r>
      <w:r>
        <w:rPr>
          <w:rFonts w:ascii="Courier New" w:eastAsia="Courier New" w:hAnsi="Courier New" w:cs="Courier New"/>
          <w:sz w:val="20"/>
          <w:szCs w:val="20"/>
        </w:rPr>
        <w:t>fake.trim.contigs.good.unique.good.filter.unique.precluster.pick.pick.opti_mcc.shared</w:t>
      </w:r>
      <w:r>
        <w:rPr>
          <w:rFonts w:ascii="Courier New" w:eastAsia="Courier New" w:hAnsi="Courier New" w:cs="Courier New"/>
          <w:color w:val="222222"/>
          <w:sz w:val="20"/>
          <w:szCs w:val="20"/>
        </w:rPr>
        <w:t>)</w:t>
      </w:r>
    </w:p>
    <w:p w14:paraId="00000032" w14:textId="77777777" w:rsidR="002E465B" w:rsidRDefault="00973237">
      <w:pPr>
        <w:numPr>
          <w:ilvl w:val="0"/>
          <w:numId w:val="3"/>
        </w:numPr>
        <w:rPr>
          <w:sz w:val="24"/>
          <w:szCs w:val="24"/>
        </w:rPr>
      </w:pPr>
      <w:r>
        <w:rPr>
          <w:sz w:val="24"/>
          <w:szCs w:val="24"/>
        </w:rPr>
        <w:t xml:space="preserve">Get the number of sequences </w:t>
      </w:r>
      <w:proofErr w:type="spellStart"/>
      <w:r>
        <w:rPr>
          <w:sz w:val="24"/>
          <w:szCs w:val="24"/>
        </w:rPr>
        <w:t>e.g</w:t>
      </w:r>
      <w:proofErr w:type="spellEnd"/>
      <w:r>
        <w:rPr>
          <w:sz w:val="24"/>
          <w:szCs w:val="24"/>
        </w:rPr>
        <w:t xml:space="preserve"> C1Pre - 145325</w:t>
      </w:r>
    </w:p>
    <w:p w14:paraId="00000033" w14:textId="77777777" w:rsidR="002E465B" w:rsidRDefault="002E465B">
      <w:pPr>
        <w:rPr>
          <w:sz w:val="24"/>
          <w:szCs w:val="24"/>
        </w:rPr>
      </w:pPr>
    </w:p>
    <w:p w14:paraId="00000034" w14:textId="77777777" w:rsidR="002E465B" w:rsidRDefault="002E465B">
      <w:pPr>
        <w:rPr>
          <w:sz w:val="24"/>
          <w:szCs w:val="24"/>
        </w:rPr>
      </w:pPr>
    </w:p>
    <w:p w14:paraId="00000035" w14:textId="77777777" w:rsidR="002E465B" w:rsidRDefault="002E465B">
      <w:pPr>
        <w:rPr>
          <w:sz w:val="24"/>
          <w:szCs w:val="24"/>
        </w:rPr>
      </w:pPr>
    </w:p>
    <w:p w14:paraId="00000036" w14:textId="77777777" w:rsidR="002E465B" w:rsidRDefault="00973237">
      <w:pPr>
        <w:rPr>
          <w:sz w:val="24"/>
          <w:szCs w:val="24"/>
        </w:rPr>
      </w:pPr>
      <w:r>
        <w:rPr>
          <w:sz w:val="24"/>
          <w:szCs w:val="24"/>
        </w:rPr>
        <w:t>Number</w:t>
      </w:r>
      <w:r>
        <w:rPr>
          <w:sz w:val="24"/>
          <w:szCs w:val="24"/>
        </w:rPr>
        <w:t xml:space="preserve"> of sequences in each sample</w:t>
      </w:r>
    </w:p>
    <w:p w14:paraId="00000037" w14:textId="77777777" w:rsidR="002E465B" w:rsidRDefault="00973237">
      <w:pPr>
        <w:rPr>
          <w:sz w:val="24"/>
          <w:szCs w:val="24"/>
        </w:rPr>
      </w:pPr>
      <w:r>
        <w:rPr>
          <w:sz w:val="24"/>
          <w:szCs w:val="24"/>
        </w:rPr>
        <w:t xml:space="preserve">C1Pre - 145325 </w:t>
      </w:r>
    </w:p>
    <w:p w14:paraId="00000038" w14:textId="77777777" w:rsidR="002E465B" w:rsidRDefault="00973237">
      <w:pPr>
        <w:rPr>
          <w:sz w:val="24"/>
          <w:szCs w:val="24"/>
        </w:rPr>
      </w:pPr>
      <w:r>
        <w:rPr>
          <w:sz w:val="24"/>
          <w:szCs w:val="24"/>
        </w:rPr>
        <w:t>C2Pre - 168722</w:t>
      </w:r>
    </w:p>
    <w:p w14:paraId="00000039" w14:textId="77777777" w:rsidR="002E465B" w:rsidRDefault="00973237">
      <w:pPr>
        <w:rPr>
          <w:sz w:val="24"/>
          <w:szCs w:val="24"/>
        </w:rPr>
      </w:pPr>
      <w:r>
        <w:rPr>
          <w:sz w:val="24"/>
          <w:szCs w:val="24"/>
        </w:rPr>
        <w:t>C3Pre - 129805</w:t>
      </w:r>
    </w:p>
    <w:p w14:paraId="0000003A" w14:textId="77777777" w:rsidR="002E465B" w:rsidRDefault="00973237">
      <w:pPr>
        <w:rPr>
          <w:sz w:val="24"/>
          <w:szCs w:val="24"/>
        </w:rPr>
      </w:pPr>
      <w:r>
        <w:rPr>
          <w:sz w:val="24"/>
          <w:szCs w:val="24"/>
        </w:rPr>
        <w:t>C4Pre - 138121</w:t>
      </w:r>
    </w:p>
    <w:p w14:paraId="0000003B" w14:textId="77777777" w:rsidR="002E465B" w:rsidRDefault="00973237">
      <w:pPr>
        <w:rPr>
          <w:sz w:val="24"/>
          <w:szCs w:val="24"/>
        </w:rPr>
      </w:pPr>
      <w:r>
        <w:rPr>
          <w:sz w:val="24"/>
          <w:szCs w:val="24"/>
        </w:rPr>
        <w:t>C5Pre - 120990</w:t>
      </w:r>
    </w:p>
    <w:p w14:paraId="0000003C" w14:textId="77777777" w:rsidR="002E465B" w:rsidRDefault="00973237">
      <w:pPr>
        <w:rPr>
          <w:sz w:val="24"/>
          <w:szCs w:val="24"/>
        </w:rPr>
      </w:pPr>
      <w:r>
        <w:rPr>
          <w:sz w:val="24"/>
          <w:szCs w:val="24"/>
        </w:rPr>
        <w:t>C6Pre - 132292</w:t>
      </w:r>
    </w:p>
    <w:p w14:paraId="0000003D" w14:textId="77777777" w:rsidR="002E465B" w:rsidRDefault="00973237">
      <w:pPr>
        <w:rPr>
          <w:sz w:val="24"/>
          <w:szCs w:val="24"/>
        </w:rPr>
      </w:pPr>
      <w:r>
        <w:rPr>
          <w:sz w:val="24"/>
          <w:szCs w:val="24"/>
        </w:rPr>
        <w:t>C7Pre - 149661</w:t>
      </w:r>
    </w:p>
    <w:p w14:paraId="0000003E" w14:textId="77777777" w:rsidR="002E465B" w:rsidRDefault="00973237">
      <w:pPr>
        <w:rPr>
          <w:sz w:val="24"/>
          <w:szCs w:val="24"/>
        </w:rPr>
      </w:pPr>
      <w:r>
        <w:rPr>
          <w:sz w:val="24"/>
          <w:szCs w:val="24"/>
        </w:rPr>
        <w:t>C8Pre - 143013</w:t>
      </w:r>
    </w:p>
    <w:p w14:paraId="0000003F" w14:textId="77777777" w:rsidR="002E465B" w:rsidRDefault="00973237">
      <w:pPr>
        <w:rPr>
          <w:sz w:val="24"/>
          <w:szCs w:val="24"/>
        </w:rPr>
      </w:pPr>
      <w:r>
        <w:rPr>
          <w:sz w:val="24"/>
          <w:szCs w:val="24"/>
        </w:rPr>
        <w:t>C9Pre - 149862</w:t>
      </w:r>
    </w:p>
    <w:p w14:paraId="00000040" w14:textId="77777777" w:rsidR="002E465B" w:rsidRDefault="00973237">
      <w:pPr>
        <w:rPr>
          <w:sz w:val="24"/>
          <w:szCs w:val="24"/>
        </w:rPr>
      </w:pPr>
      <w:r>
        <w:rPr>
          <w:sz w:val="24"/>
          <w:szCs w:val="24"/>
        </w:rPr>
        <w:t>C10Pre - 119409</w:t>
      </w:r>
    </w:p>
    <w:p w14:paraId="00000041" w14:textId="77777777" w:rsidR="002E465B" w:rsidRDefault="002E465B">
      <w:pPr>
        <w:rPr>
          <w:sz w:val="24"/>
          <w:szCs w:val="24"/>
        </w:rPr>
      </w:pPr>
    </w:p>
    <w:p w14:paraId="00000042" w14:textId="77777777" w:rsidR="002E465B" w:rsidRDefault="00973237">
      <w:pPr>
        <w:rPr>
          <w:sz w:val="24"/>
          <w:szCs w:val="24"/>
        </w:rPr>
      </w:pPr>
      <w:r>
        <w:rPr>
          <w:sz w:val="24"/>
          <w:szCs w:val="24"/>
        </w:rPr>
        <w:t>F1Pre - 124731</w:t>
      </w:r>
    </w:p>
    <w:p w14:paraId="00000043" w14:textId="77777777" w:rsidR="002E465B" w:rsidRDefault="00973237">
      <w:pPr>
        <w:rPr>
          <w:sz w:val="24"/>
          <w:szCs w:val="24"/>
        </w:rPr>
      </w:pPr>
      <w:r>
        <w:rPr>
          <w:sz w:val="24"/>
          <w:szCs w:val="24"/>
        </w:rPr>
        <w:t>F2Pre - 149473</w:t>
      </w:r>
    </w:p>
    <w:p w14:paraId="00000044" w14:textId="77777777" w:rsidR="002E465B" w:rsidRDefault="00973237">
      <w:pPr>
        <w:rPr>
          <w:sz w:val="24"/>
          <w:szCs w:val="24"/>
        </w:rPr>
      </w:pPr>
      <w:r>
        <w:rPr>
          <w:sz w:val="24"/>
          <w:szCs w:val="24"/>
        </w:rPr>
        <w:t>F3Pre - 147793</w:t>
      </w:r>
    </w:p>
    <w:p w14:paraId="00000045" w14:textId="77777777" w:rsidR="002E465B" w:rsidRDefault="00973237">
      <w:pPr>
        <w:rPr>
          <w:sz w:val="24"/>
          <w:szCs w:val="24"/>
        </w:rPr>
      </w:pPr>
      <w:r>
        <w:rPr>
          <w:sz w:val="24"/>
          <w:szCs w:val="24"/>
        </w:rPr>
        <w:t>F4Pre - 176544</w:t>
      </w:r>
    </w:p>
    <w:p w14:paraId="00000046" w14:textId="77777777" w:rsidR="002E465B" w:rsidRDefault="00973237">
      <w:pPr>
        <w:rPr>
          <w:sz w:val="24"/>
          <w:szCs w:val="24"/>
        </w:rPr>
      </w:pPr>
      <w:r>
        <w:rPr>
          <w:sz w:val="24"/>
          <w:szCs w:val="24"/>
        </w:rPr>
        <w:t>F5Pre - 162847</w:t>
      </w:r>
    </w:p>
    <w:p w14:paraId="00000047" w14:textId="77777777" w:rsidR="002E465B" w:rsidRDefault="00973237">
      <w:pPr>
        <w:rPr>
          <w:sz w:val="24"/>
          <w:szCs w:val="24"/>
        </w:rPr>
      </w:pPr>
      <w:r>
        <w:rPr>
          <w:sz w:val="24"/>
          <w:szCs w:val="24"/>
        </w:rPr>
        <w:t>F6Pre - 124250</w:t>
      </w:r>
    </w:p>
    <w:p w14:paraId="00000048" w14:textId="77777777" w:rsidR="002E465B" w:rsidRDefault="00973237">
      <w:pPr>
        <w:rPr>
          <w:sz w:val="24"/>
          <w:szCs w:val="24"/>
        </w:rPr>
      </w:pPr>
      <w:r>
        <w:rPr>
          <w:sz w:val="24"/>
          <w:szCs w:val="24"/>
        </w:rPr>
        <w:t>F7Pre - 193949</w:t>
      </w:r>
    </w:p>
    <w:p w14:paraId="00000049" w14:textId="0C67292F" w:rsidR="002E465B" w:rsidRDefault="00973237">
      <w:pPr>
        <w:rPr>
          <w:sz w:val="24"/>
          <w:szCs w:val="24"/>
        </w:rPr>
      </w:pPr>
      <w:r>
        <w:rPr>
          <w:sz w:val="24"/>
          <w:szCs w:val="24"/>
        </w:rPr>
        <w:t>F8Pre –</w:t>
      </w:r>
      <w:r>
        <w:rPr>
          <w:sz w:val="24"/>
          <w:szCs w:val="24"/>
        </w:rPr>
        <w:t xml:space="preserve"> 114045 – smallest sample</w:t>
      </w:r>
      <w:bookmarkStart w:id="0" w:name="_GoBack"/>
      <w:bookmarkEnd w:id="0"/>
    </w:p>
    <w:p w14:paraId="0000004A" w14:textId="77777777" w:rsidR="002E465B" w:rsidRDefault="00973237">
      <w:pPr>
        <w:rPr>
          <w:sz w:val="24"/>
          <w:szCs w:val="24"/>
        </w:rPr>
      </w:pPr>
      <w:r>
        <w:rPr>
          <w:sz w:val="24"/>
          <w:szCs w:val="24"/>
        </w:rPr>
        <w:t>F9Pre - 144717</w:t>
      </w:r>
    </w:p>
    <w:p w14:paraId="0000004B" w14:textId="77777777" w:rsidR="002E465B" w:rsidRDefault="00973237">
      <w:pPr>
        <w:rPr>
          <w:sz w:val="24"/>
          <w:szCs w:val="24"/>
        </w:rPr>
      </w:pPr>
      <w:r>
        <w:rPr>
          <w:sz w:val="24"/>
          <w:szCs w:val="24"/>
        </w:rPr>
        <w:t>F10Pre - 115916</w:t>
      </w:r>
    </w:p>
    <w:p w14:paraId="0000004C" w14:textId="77777777" w:rsidR="002E465B" w:rsidRDefault="002E465B">
      <w:pPr>
        <w:rPr>
          <w:sz w:val="17"/>
          <w:szCs w:val="17"/>
        </w:rPr>
      </w:pPr>
    </w:p>
    <w:p w14:paraId="0000004D" w14:textId="77777777" w:rsidR="002E465B" w:rsidRDefault="002E465B">
      <w:pPr>
        <w:rPr>
          <w:sz w:val="17"/>
          <w:szCs w:val="17"/>
        </w:rPr>
      </w:pPr>
    </w:p>
    <w:p w14:paraId="0000004E" w14:textId="77777777" w:rsidR="002E465B" w:rsidRDefault="002E465B">
      <w:pPr>
        <w:rPr>
          <w:sz w:val="17"/>
          <w:szCs w:val="17"/>
        </w:rPr>
      </w:pPr>
    </w:p>
    <w:p w14:paraId="0000004F" w14:textId="77777777" w:rsidR="002E465B" w:rsidRDefault="002E465B">
      <w:pPr>
        <w:rPr>
          <w:sz w:val="17"/>
          <w:szCs w:val="17"/>
        </w:rPr>
      </w:pPr>
    </w:p>
    <w:p w14:paraId="00000050" w14:textId="77777777" w:rsidR="002E465B" w:rsidRDefault="002E465B">
      <w:pPr>
        <w:rPr>
          <w:sz w:val="17"/>
          <w:szCs w:val="17"/>
        </w:rPr>
      </w:pPr>
    </w:p>
    <w:p w14:paraId="00000051" w14:textId="77777777" w:rsidR="002E465B" w:rsidRDefault="002E465B">
      <w:pPr>
        <w:rPr>
          <w:sz w:val="24"/>
          <w:szCs w:val="24"/>
        </w:rPr>
      </w:pPr>
    </w:p>
    <w:p w14:paraId="00000052" w14:textId="77777777" w:rsidR="002E465B" w:rsidRDefault="002E465B">
      <w:pPr>
        <w:rPr>
          <w:sz w:val="24"/>
          <w:szCs w:val="24"/>
        </w:rPr>
      </w:pPr>
    </w:p>
    <w:p w14:paraId="00000053" w14:textId="77777777" w:rsidR="002E465B" w:rsidRDefault="002E465B">
      <w:pPr>
        <w:rPr>
          <w:sz w:val="17"/>
          <w:szCs w:val="17"/>
        </w:rPr>
      </w:pPr>
    </w:p>
    <w:p w14:paraId="00000054" w14:textId="77777777" w:rsidR="002E465B" w:rsidRDefault="002E465B">
      <w:pPr>
        <w:rPr>
          <w:sz w:val="24"/>
          <w:szCs w:val="24"/>
        </w:rPr>
      </w:pPr>
    </w:p>
    <w:p w14:paraId="00000055" w14:textId="77777777" w:rsidR="002E465B" w:rsidRDefault="002E465B">
      <w:pPr>
        <w:rPr>
          <w:sz w:val="17"/>
          <w:szCs w:val="17"/>
        </w:rPr>
      </w:pPr>
    </w:p>
    <w:p w14:paraId="00000056" w14:textId="77777777" w:rsidR="002E465B" w:rsidRDefault="002E465B">
      <w:pPr>
        <w:rPr>
          <w:sz w:val="24"/>
          <w:szCs w:val="24"/>
        </w:rPr>
      </w:pPr>
    </w:p>
    <w:p w14:paraId="00000057" w14:textId="77777777" w:rsidR="002E465B" w:rsidRDefault="002E465B">
      <w:pPr>
        <w:rPr>
          <w:sz w:val="24"/>
          <w:szCs w:val="24"/>
        </w:rPr>
      </w:pPr>
    </w:p>
    <w:p w14:paraId="00000058" w14:textId="77777777" w:rsidR="002E465B" w:rsidRDefault="002E465B">
      <w:pPr>
        <w:rPr>
          <w:color w:val="222222"/>
          <w:sz w:val="24"/>
          <w:szCs w:val="24"/>
        </w:rPr>
      </w:pPr>
    </w:p>
    <w:sectPr w:rsidR="002E46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C6BDC"/>
    <w:multiLevelType w:val="multilevel"/>
    <w:tmpl w:val="43F68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BF7EB7"/>
    <w:multiLevelType w:val="multilevel"/>
    <w:tmpl w:val="1AC8DF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526AA2"/>
    <w:multiLevelType w:val="multilevel"/>
    <w:tmpl w:val="1F263C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5A6E3F"/>
    <w:multiLevelType w:val="multilevel"/>
    <w:tmpl w:val="58006A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68973C52"/>
    <w:multiLevelType w:val="multilevel"/>
    <w:tmpl w:val="D0AA8F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E465B"/>
    <w:rsid w:val="001C554A"/>
    <w:rsid w:val="002E465B"/>
    <w:rsid w:val="00973237"/>
    <w:rsid w:val="00B732FD"/>
    <w:rsid w:val="00FD3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1E1C88"/>
  <w15:docId w15:val="{5B4FB43E-6C8E-1341-BC5C-C2B091FD5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thur.org/wiki/MiSeq_SOP" TargetMode="External"/><Relationship Id="rId5" Type="http://schemas.openxmlformats.org/officeDocument/2006/relationships/hyperlink" Target="http://cluster.earlham.edu/metagenomes/FieldThr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3552</Characters>
  <Application>Microsoft Office Word</Application>
  <DocSecurity>0</DocSecurity>
  <Lines>29</Lines>
  <Paragraphs>8</Paragraphs>
  <ScaleCrop>false</ScaleCrop>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Huong Phan</cp:lastModifiedBy>
  <cp:revision>5</cp:revision>
  <dcterms:created xsi:type="dcterms:W3CDTF">2019-03-19T02:06:00Z</dcterms:created>
  <dcterms:modified xsi:type="dcterms:W3CDTF">2019-03-19T02:08:00Z</dcterms:modified>
</cp:coreProperties>
</file>