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8A" w:rsidRPr="00237596" w:rsidRDefault="00352C8A" w:rsidP="00237596">
      <w:pPr>
        <w:spacing w:after="0" w:line="240" w:lineRule="auto"/>
        <w:rPr>
          <w:b/>
        </w:rPr>
      </w:pPr>
      <w:bookmarkStart w:id="0" w:name="_Toc365286350"/>
      <w:r w:rsidRPr="00237596">
        <w:rPr>
          <w:b/>
        </w:rPr>
        <w:t>TABLE OF CONTENT</w:t>
      </w:r>
    </w:p>
    <w:p w:rsidR="00237596" w:rsidRDefault="00352C8A">
      <w:pPr>
        <w:pStyle w:val="TOC1"/>
        <w:tabs>
          <w:tab w:val="left" w:pos="440"/>
          <w:tab w:val="right" w:leader="dot" w:pos="10638"/>
        </w:tabs>
        <w:rPr>
          <w:rFonts w:asciiTheme="minorHAnsi" w:hAnsiTheme="minorHAnsi" w:cstheme="minorBidi"/>
          <w:b w:val="0"/>
          <w:bCs w:val="0"/>
          <w:caps w:val="0"/>
          <w:noProof/>
          <w:sz w:val="22"/>
          <w:szCs w:val="22"/>
        </w:rPr>
      </w:pPr>
      <w:r>
        <w:rPr>
          <w:highlight w:val="yellow"/>
        </w:rPr>
        <w:fldChar w:fldCharType="begin"/>
      </w:r>
      <w:r>
        <w:rPr>
          <w:highlight w:val="yellow"/>
        </w:rPr>
        <w:instrText xml:space="preserve"> TOC \o "1-3" \h \z \u </w:instrText>
      </w:r>
      <w:r>
        <w:rPr>
          <w:highlight w:val="yellow"/>
        </w:rPr>
        <w:fldChar w:fldCharType="separate"/>
      </w:r>
      <w:hyperlink w:anchor="_Toc374364804" w:history="1">
        <w:r w:rsidR="00237596" w:rsidRPr="00BD6B90">
          <w:rPr>
            <w:rStyle w:val="Hyperlink"/>
            <w:noProof/>
            <w:highlight w:val="yellow"/>
          </w:rPr>
          <w:t>1</w:t>
        </w:r>
        <w:r w:rsidR="00237596">
          <w:rPr>
            <w:rFonts w:asciiTheme="minorHAnsi" w:hAnsiTheme="minorHAnsi" w:cstheme="minorBidi"/>
            <w:b w:val="0"/>
            <w:bCs w:val="0"/>
            <w:caps w:val="0"/>
            <w:noProof/>
            <w:sz w:val="22"/>
            <w:szCs w:val="22"/>
          </w:rPr>
          <w:tab/>
        </w:r>
        <w:r w:rsidR="00237596" w:rsidRPr="00BD6B90">
          <w:rPr>
            <w:rStyle w:val="Hyperlink"/>
            <w:noProof/>
            <w:highlight w:val="yellow"/>
          </w:rPr>
          <w:t>GRAPHIC DESIGN</w:t>
        </w:r>
        <w:r w:rsidR="00237596">
          <w:rPr>
            <w:noProof/>
            <w:webHidden/>
          </w:rPr>
          <w:tab/>
        </w:r>
        <w:r w:rsidR="00237596">
          <w:rPr>
            <w:noProof/>
            <w:webHidden/>
          </w:rPr>
          <w:fldChar w:fldCharType="begin"/>
        </w:r>
        <w:r w:rsidR="00237596">
          <w:rPr>
            <w:noProof/>
            <w:webHidden/>
          </w:rPr>
          <w:instrText xml:space="preserve"> PAGEREF _Toc374364804 \h </w:instrText>
        </w:r>
        <w:r w:rsidR="00237596">
          <w:rPr>
            <w:noProof/>
            <w:webHidden/>
          </w:rPr>
        </w:r>
        <w:r w:rsidR="00237596">
          <w:rPr>
            <w:noProof/>
            <w:webHidden/>
          </w:rPr>
          <w:fldChar w:fldCharType="separate"/>
        </w:r>
        <w:r w:rsidR="00237596">
          <w:rPr>
            <w:noProof/>
            <w:webHidden/>
          </w:rPr>
          <w:t>2</w:t>
        </w:r>
        <w:r w:rsidR="00237596">
          <w:rPr>
            <w:noProof/>
            <w:webHidden/>
          </w:rPr>
          <w:fldChar w:fldCharType="end"/>
        </w:r>
      </w:hyperlink>
    </w:p>
    <w:p w:rsidR="00237596" w:rsidRDefault="00237596">
      <w:pPr>
        <w:pStyle w:val="TOC1"/>
        <w:tabs>
          <w:tab w:val="left" w:pos="440"/>
          <w:tab w:val="right" w:leader="dot" w:pos="10638"/>
        </w:tabs>
        <w:rPr>
          <w:rFonts w:asciiTheme="minorHAnsi" w:hAnsiTheme="minorHAnsi" w:cstheme="minorBidi"/>
          <w:b w:val="0"/>
          <w:bCs w:val="0"/>
          <w:caps w:val="0"/>
          <w:noProof/>
          <w:sz w:val="22"/>
          <w:szCs w:val="22"/>
        </w:rPr>
      </w:pPr>
      <w:hyperlink w:anchor="_Toc374364805" w:history="1">
        <w:r w:rsidRPr="00BD6B90">
          <w:rPr>
            <w:rStyle w:val="Hyperlink"/>
            <w:noProof/>
          </w:rPr>
          <w:t>2</w:t>
        </w:r>
        <w:r>
          <w:rPr>
            <w:rFonts w:asciiTheme="minorHAnsi" w:hAnsiTheme="minorHAnsi" w:cstheme="minorBidi"/>
            <w:b w:val="0"/>
            <w:bCs w:val="0"/>
            <w:caps w:val="0"/>
            <w:noProof/>
            <w:sz w:val="22"/>
            <w:szCs w:val="22"/>
          </w:rPr>
          <w:tab/>
        </w:r>
        <w:r w:rsidRPr="00BD6B90">
          <w:rPr>
            <w:rStyle w:val="Hyperlink"/>
            <w:noProof/>
            <w:highlight w:val="yellow"/>
          </w:rPr>
          <w:t>GRAPH REPORT</w:t>
        </w:r>
        <w:r>
          <w:rPr>
            <w:noProof/>
            <w:webHidden/>
          </w:rPr>
          <w:tab/>
        </w:r>
        <w:r>
          <w:rPr>
            <w:noProof/>
            <w:webHidden/>
          </w:rPr>
          <w:fldChar w:fldCharType="begin"/>
        </w:r>
        <w:r>
          <w:rPr>
            <w:noProof/>
            <w:webHidden/>
          </w:rPr>
          <w:instrText xml:space="preserve"> PAGEREF _Toc374364805 \h </w:instrText>
        </w:r>
        <w:r>
          <w:rPr>
            <w:noProof/>
            <w:webHidden/>
          </w:rPr>
        </w:r>
        <w:r>
          <w:rPr>
            <w:noProof/>
            <w:webHidden/>
          </w:rPr>
          <w:fldChar w:fldCharType="separate"/>
        </w:r>
        <w:r>
          <w:rPr>
            <w:noProof/>
            <w:webHidden/>
          </w:rPr>
          <w:t>3</w:t>
        </w:r>
        <w:r>
          <w:rPr>
            <w:noProof/>
            <w:webHidden/>
          </w:rPr>
          <w:fldChar w:fldCharType="end"/>
        </w:r>
      </w:hyperlink>
    </w:p>
    <w:p w:rsidR="00237596" w:rsidRDefault="00237596">
      <w:pPr>
        <w:pStyle w:val="TOC1"/>
        <w:tabs>
          <w:tab w:val="left" w:pos="440"/>
          <w:tab w:val="right" w:leader="dot" w:pos="10638"/>
        </w:tabs>
        <w:rPr>
          <w:rFonts w:asciiTheme="minorHAnsi" w:hAnsiTheme="minorHAnsi" w:cstheme="minorBidi"/>
          <w:b w:val="0"/>
          <w:bCs w:val="0"/>
          <w:caps w:val="0"/>
          <w:noProof/>
          <w:sz w:val="22"/>
          <w:szCs w:val="22"/>
        </w:rPr>
      </w:pPr>
      <w:hyperlink w:anchor="_Toc374364806" w:history="1">
        <w:r w:rsidRPr="00BD6B90">
          <w:rPr>
            <w:rStyle w:val="Hyperlink"/>
            <w:noProof/>
          </w:rPr>
          <w:t>3</w:t>
        </w:r>
        <w:r>
          <w:rPr>
            <w:rFonts w:asciiTheme="minorHAnsi" w:hAnsiTheme="minorHAnsi" w:cstheme="minorBidi"/>
            <w:b w:val="0"/>
            <w:bCs w:val="0"/>
            <w:caps w:val="0"/>
            <w:noProof/>
            <w:sz w:val="22"/>
            <w:szCs w:val="22"/>
          </w:rPr>
          <w:tab/>
        </w:r>
        <w:r w:rsidRPr="00BD6B90">
          <w:rPr>
            <w:rStyle w:val="Hyperlink"/>
            <w:noProof/>
            <w:highlight w:val="yellow"/>
          </w:rPr>
          <w:t>TABLE REPORT</w:t>
        </w:r>
        <w:r>
          <w:rPr>
            <w:noProof/>
            <w:webHidden/>
          </w:rPr>
          <w:tab/>
        </w:r>
        <w:r>
          <w:rPr>
            <w:noProof/>
            <w:webHidden/>
          </w:rPr>
          <w:fldChar w:fldCharType="begin"/>
        </w:r>
        <w:r>
          <w:rPr>
            <w:noProof/>
            <w:webHidden/>
          </w:rPr>
          <w:instrText xml:space="preserve"> PAGEREF _Toc374364806 \h </w:instrText>
        </w:r>
        <w:r>
          <w:rPr>
            <w:noProof/>
            <w:webHidden/>
          </w:rPr>
        </w:r>
        <w:r>
          <w:rPr>
            <w:noProof/>
            <w:webHidden/>
          </w:rPr>
          <w:fldChar w:fldCharType="separate"/>
        </w:r>
        <w:r>
          <w:rPr>
            <w:noProof/>
            <w:webHidden/>
          </w:rPr>
          <w:t>5</w:t>
        </w:r>
        <w:r>
          <w:rPr>
            <w:noProof/>
            <w:webHidden/>
          </w:rPr>
          <w:fldChar w:fldCharType="end"/>
        </w:r>
      </w:hyperlink>
    </w:p>
    <w:p w:rsidR="00237596" w:rsidRDefault="00237596">
      <w:pPr>
        <w:pStyle w:val="TOC1"/>
        <w:tabs>
          <w:tab w:val="left" w:pos="440"/>
          <w:tab w:val="right" w:leader="dot" w:pos="10638"/>
        </w:tabs>
        <w:rPr>
          <w:rFonts w:asciiTheme="minorHAnsi" w:hAnsiTheme="minorHAnsi" w:cstheme="minorBidi"/>
          <w:b w:val="0"/>
          <w:bCs w:val="0"/>
          <w:caps w:val="0"/>
          <w:noProof/>
          <w:sz w:val="22"/>
          <w:szCs w:val="22"/>
        </w:rPr>
      </w:pPr>
      <w:hyperlink w:anchor="_Toc374364807" w:history="1">
        <w:r w:rsidRPr="00BD6B90">
          <w:rPr>
            <w:rStyle w:val="Hyperlink"/>
            <w:noProof/>
          </w:rPr>
          <w:t>4</w:t>
        </w:r>
        <w:r>
          <w:rPr>
            <w:rFonts w:asciiTheme="minorHAnsi" w:hAnsiTheme="minorHAnsi" w:cstheme="minorBidi"/>
            <w:b w:val="0"/>
            <w:bCs w:val="0"/>
            <w:caps w:val="0"/>
            <w:noProof/>
            <w:sz w:val="22"/>
            <w:szCs w:val="22"/>
          </w:rPr>
          <w:tab/>
        </w:r>
        <w:r w:rsidRPr="00BD6B90">
          <w:rPr>
            <w:rStyle w:val="Hyperlink"/>
            <w:noProof/>
            <w:highlight w:val="yellow"/>
          </w:rPr>
          <w:t>Heart Rate</w:t>
        </w:r>
        <w:r w:rsidRPr="00BD6B90">
          <w:rPr>
            <w:rStyle w:val="Hyperlink"/>
            <w:noProof/>
          </w:rPr>
          <w:t xml:space="preserve"> fomula</w:t>
        </w:r>
        <w:r>
          <w:rPr>
            <w:noProof/>
            <w:webHidden/>
          </w:rPr>
          <w:tab/>
        </w:r>
        <w:r>
          <w:rPr>
            <w:noProof/>
            <w:webHidden/>
          </w:rPr>
          <w:fldChar w:fldCharType="begin"/>
        </w:r>
        <w:r>
          <w:rPr>
            <w:noProof/>
            <w:webHidden/>
          </w:rPr>
          <w:instrText xml:space="preserve"> PAGEREF _Toc374364807 \h </w:instrText>
        </w:r>
        <w:r>
          <w:rPr>
            <w:noProof/>
            <w:webHidden/>
          </w:rPr>
        </w:r>
        <w:r>
          <w:rPr>
            <w:noProof/>
            <w:webHidden/>
          </w:rPr>
          <w:fldChar w:fldCharType="separate"/>
        </w:r>
        <w:r>
          <w:rPr>
            <w:noProof/>
            <w:webHidden/>
          </w:rPr>
          <w:t>8</w:t>
        </w:r>
        <w:r>
          <w:rPr>
            <w:noProof/>
            <w:webHidden/>
          </w:rPr>
          <w:fldChar w:fldCharType="end"/>
        </w:r>
      </w:hyperlink>
    </w:p>
    <w:p w:rsidR="00237596" w:rsidRDefault="00237596">
      <w:pPr>
        <w:pStyle w:val="TOC3"/>
        <w:tabs>
          <w:tab w:val="right" w:leader="dot" w:pos="10638"/>
        </w:tabs>
        <w:rPr>
          <w:noProof/>
          <w:sz w:val="22"/>
          <w:szCs w:val="22"/>
        </w:rPr>
      </w:pPr>
      <w:hyperlink w:anchor="_Toc374364808" w:history="1">
        <w:r w:rsidRPr="00BD6B90">
          <w:rPr>
            <w:rStyle w:val="Hyperlink"/>
            <w:noProof/>
          </w:rPr>
          <w:t>Maximum HR estimation method 1</w:t>
        </w:r>
        <w:r>
          <w:rPr>
            <w:noProof/>
            <w:webHidden/>
          </w:rPr>
          <w:tab/>
        </w:r>
        <w:r>
          <w:rPr>
            <w:noProof/>
            <w:webHidden/>
          </w:rPr>
          <w:fldChar w:fldCharType="begin"/>
        </w:r>
        <w:r>
          <w:rPr>
            <w:noProof/>
            <w:webHidden/>
          </w:rPr>
          <w:instrText xml:space="preserve"> PAGEREF _Toc374364808 \h </w:instrText>
        </w:r>
        <w:r>
          <w:rPr>
            <w:noProof/>
            <w:webHidden/>
          </w:rPr>
        </w:r>
        <w:r>
          <w:rPr>
            <w:noProof/>
            <w:webHidden/>
          </w:rPr>
          <w:fldChar w:fldCharType="separate"/>
        </w:r>
        <w:r>
          <w:rPr>
            <w:noProof/>
            <w:webHidden/>
          </w:rPr>
          <w:t>8</w:t>
        </w:r>
        <w:r>
          <w:rPr>
            <w:noProof/>
            <w:webHidden/>
          </w:rPr>
          <w:fldChar w:fldCharType="end"/>
        </w:r>
      </w:hyperlink>
    </w:p>
    <w:p w:rsidR="00237596" w:rsidRDefault="00237596">
      <w:pPr>
        <w:pStyle w:val="TOC3"/>
        <w:tabs>
          <w:tab w:val="right" w:leader="dot" w:pos="10638"/>
        </w:tabs>
        <w:rPr>
          <w:noProof/>
          <w:sz w:val="22"/>
          <w:szCs w:val="22"/>
        </w:rPr>
      </w:pPr>
      <w:hyperlink w:anchor="_Toc374364809" w:history="1">
        <w:r w:rsidRPr="00BD6B90">
          <w:rPr>
            <w:rStyle w:val="Hyperlink"/>
            <w:noProof/>
          </w:rPr>
          <w:t xml:space="preserve">Maximum </w:t>
        </w:r>
        <w:r w:rsidRPr="00BD6B90">
          <w:rPr>
            <w:rStyle w:val="Hyperlink"/>
            <w:rFonts w:eastAsia="Times New Roman"/>
            <w:noProof/>
          </w:rPr>
          <w:t xml:space="preserve">HR estimation </w:t>
        </w:r>
        <w:r w:rsidRPr="00BD6B90">
          <w:rPr>
            <w:rStyle w:val="Hyperlink"/>
            <w:noProof/>
          </w:rPr>
          <w:t>m</w:t>
        </w:r>
        <w:r w:rsidRPr="00BD6B90">
          <w:rPr>
            <w:rStyle w:val="Hyperlink"/>
            <w:rFonts w:eastAsia="Times New Roman"/>
            <w:noProof/>
          </w:rPr>
          <w:t>ethod 2</w:t>
        </w:r>
        <w:r>
          <w:rPr>
            <w:noProof/>
            <w:webHidden/>
          </w:rPr>
          <w:tab/>
        </w:r>
        <w:r>
          <w:rPr>
            <w:noProof/>
            <w:webHidden/>
          </w:rPr>
          <w:fldChar w:fldCharType="begin"/>
        </w:r>
        <w:r>
          <w:rPr>
            <w:noProof/>
            <w:webHidden/>
          </w:rPr>
          <w:instrText xml:space="preserve"> PAGEREF _Toc374364809 \h </w:instrText>
        </w:r>
        <w:r>
          <w:rPr>
            <w:noProof/>
            <w:webHidden/>
          </w:rPr>
        </w:r>
        <w:r>
          <w:rPr>
            <w:noProof/>
            <w:webHidden/>
          </w:rPr>
          <w:fldChar w:fldCharType="separate"/>
        </w:r>
        <w:r>
          <w:rPr>
            <w:noProof/>
            <w:webHidden/>
          </w:rPr>
          <w:t>8</w:t>
        </w:r>
        <w:r>
          <w:rPr>
            <w:noProof/>
            <w:webHidden/>
          </w:rPr>
          <w:fldChar w:fldCharType="end"/>
        </w:r>
      </w:hyperlink>
    </w:p>
    <w:p w:rsidR="00237596" w:rsidRDefault="00237596">
      <w:pPr>
        <w:pStyle w:val="TOC3"/>
        <w:tabs>
          <w:tab w:val="right" w:leader="dot" w:pos="10638"/>
        </w:tabs>
        <w:rPr>
          <w:noProof/>
          <w:sz w:val="22"/>
          <w:szCs w:val="22"/>
        </w:rPr>
      </w:pPr>
      <w:hyperlink w:anchor="_Toc374364810" w:history="1">
        <w:r w:rsidRPr="00BD6B90">
          <w:rPr>
            <w:rStyle w:val="Hyperlink"/>
            <w:rFonts w:eastAsia="Times New Roman"/>
            <w:noProof/>
          </w:rPr>
          <w:t>Mean HR [bpm]</w:t>
        </w:r>
        <w:r>
          <w:rPr>
            <w:noProof/>
            <w:webHidden/>
          </w:rPr>
          <w:tab/>
        </w:r>
        <w:r>
          <w:rPr>
            <w:noProof/>
            <w:webHidden/>
          </w:rPr>
          <w:fldChar w:fldCharType="begin"/>
        </w:r>
        <w:r>
          <w:rPr>
            <w:noProof/>
            <w:webHidden/>
          </w:rPr>
          <w:instrText xml:space="preserve"> PAGEREF _Toc374364810 \h </w:instrText>
        </w:r>
        <w:r>
          <w:rPr>
            <w:noProof/>
            <w:webHidden/>
          </w:rPr>
        </w:r>
        <w:r>
          <w:rPr>
            <w:noProof/>
            <w:webHidden/>
          </w:rPr>
          <w:fldChar w:fldCharType="separate"/>
        </w:r>
        <w:r>
          <w:rPr>
            <w:noProof/>
            <w:webHidden/>
          </w:rPr>
          <w:t>8</w:t>
        </w:r>
        <w:r>
          <w:rPr>
            <w:noProof/>
            <w:webHidden/>
          </w:rPr>
          <w:fldChar w:fldCharType="end"/>
        </w:r>
      </w:hyperlink>
    </w:p>
    <w:p w:rsidR="00237596" w:rsidRDefault="00237596">
      <w:pPr>
        <w:pStyle w:val="TOC3"/>
        <w:tabs>
          <w:tab w:val="right" w:leader="dot" w:pos="10638"/>
        </w:tabs>
        <w:rPr>
          <w:noProof/>
          <w:sz w:val="22"/>
          <w:szCs w:val="22"/>
        </w:rPr>
      </w:pPr>
      <w:hyperlink w:anchor="_Toc374364811" w:history="1">
        <w:r w:rsidRPr="00BD6B90">
          <w:rPr>
            <w:rStyle w:val="Hyperlink"/>
            <w:rFonts w:eastAsia="Times New Roman"/>
            <w:noProof/>
          </w:rPr>
          <w:t>Std HR [bpm]</w:t>
        </w:r>
        <w:r>
          <w:rPr>
            <w:noProof/>
            <w:webHidden/>
          </w:rPr>
          <w:tab/>
        </w:r>
        <w:r>
          <w:rPr>
            <w:noProof/>
            <w:webHidden/>
          </w:rPr>
          <w:fldChar w:fldCharType="begin"/>
        </w:r>
        <w:r>
          <w:rPr>
            <w:noProof/>
            <w:webHidden/>
          </w:rPr>
          <w:instrText xml:space="preserve"> PAGEREF _Toc374364811 \h </w:instrText>
        </w:r>
        <w:r>
          <w:rPr>
            <w:noProof/>
            <w:webHidden/>
          </w:rPr>
        </w:r>
        <w:r>
          <w:rPr>
            <w:noProof/>
            <w:webHidden/>
          </w:rPr>
          <w:fldChar w:fldCharType="separate"/>
        </w:r>
        <w:r>
          <w:rPr>
            <w:noProof/>
            <w:webHidden/>
          </w:rPr>
          <w:t>8</w:t>
        </w:r>
        <w:r>
          <w:rPr>
            <w:noProof/>
            <w:webHidden/>
          </w:rPr>
          <w:fldChar w:fldCharType="end"/>
        </w:r>
      </w:hyperlink>
    </w:p>
    <w:p w:rsidR="00237596" w:rsidRDefault="00237596">
      <w:pPr>
        <w:pStyle w:val="TOC3"/>
        <w:tabs>
          <w:tab w:val="right" w:leader="dot" w:pos="10638"/>
        </w:tabs>
        <w:rPr>
          <w:noProof/>
          <w:sz w:val="22"/>
          <w:szCs w:val="22"/>
        </w:rPr>
      </w:pPr>
      <w:hyperlink w:anchor="_Toc374364812" w:history="1">
        <w:r w:rsidRPr="00BD6B90">
          <w:rPr>
            <w:rStyle w:val="Hyperlink"/>
            <w:rFonts w:eastAsia="Times New Roman"/>
            <w:noProof/>
          </w:rPr>
          <w:t>Mean RR [ms]</w:t>
        </w:r>
        <w:r>
          <w:rPr>
            <w:noProof/>
            <w:webHidden/>
          </w:rPr>
          <w:tab/>
        </w:r>
        <w:r>
          <w:rPr>
            <w:noProof/>
            <w:webHidden/>
          </w:rPr>
          <w:fldChar w:fldCharType="begin"/>
        </w:r>
        <w:r>
          <w:rPr>
            <w:noProof/>
            <w:webHidden/>
          </w:rPr>
          <w:instrText xml:space="preserve"> PAGEREF _Toc374364812 \h </w:instrText>
        </w:r>
        <w:r>
          <w:rPr>
            <w:noProof/>
            <w:webHidden/>
          </w:rPr>
        </w:r>
        <w:r>
          <w:rPr>
            <w:noProof/>
            <w:webHidden/>
          </w:rPr>
          <w:fldChar w:fldCharType="separate"/>
        </w:r>
        <w:r>
          <w:rPr>
            <w:noProof/>
            <w:webHidden/>
          </w:rPr>
          <w:t>8</w:t>
        </w:r>
        <w:r>
          <w:rPr>
            <w:noProof/>
            <w:webHidden/>
          </w:rPr>
          <w:fldChar w:fldCharType="end"/>
        </w:r>
      </w:hyperlink>
    </w:p>
    <w:p w:rsidR="00237596" w:rsidRDefault="00237596">
      <w:pPr>
        <w:pStyle w:val="TOC3"/>
        <w:tabs>
          <w:tab w:val="right" w:leader="dot" w:pos="10638"/>
        </w:tabs>
        <w:rPr>
          <w:noProof/>
          <w:sz w:val="22"/>
          <w:szCs w:val="22"/>
        </w:rPr>
      </w:pPr>
      <w:hyperlink w:anchor="_Toc374364813" w:history="1">
        <w:r w:rsidRPr="00BD6B90">
          <w:rPr>
            <w:rStyle w:val="Hyperlink"/>
            <w:rFonts w:eastAsia="Times New Roman"/>
            <w:noProof/>
          </w:rPr>
          <w:t>SDNN [ms]</w:t>
        </w:r>
        <w:r>
          <w:rPr>
            <w:noProof/>
            <w:webHidden/>
          </w:rPr>
          <w:tab/>
        </w:r>
        <w:r>
          <w:rPr>
            <w:noProof/>
            <w:webHidden/>
          </w:rPr>
          <w:fldChar w:fldCharType="begin"/>
        </w:r>
        <w:r>
          <w:rPr>
            <w:noProof/>
            <w:webHidden/>
          </w:rPr>
          <w:instrText xml:space="preserve"> PAGEREF _Toc374364813 \h </w:instrText>
        </w:r>
        <w:r>
          <w:rPr>
            <w:noProof/>
            <w:webHidden/>
          </w:rPr>
        </w:r>
        <w:r>
          <w:rPr>
            <w:noProof/>
            <w:webHidden/>
          </w:rPr>
          <w:fldChar w:fldCharType="separate"/>
        </w:r>
        <w:r>
          <w:rPr>
            <w:noProof/>
            <w:webHidden/>
          </w:rPr>
          <w:t>8</w:t>
        </w:r>
        <w:r>
          <w:rPr>
            <w:noProof/>
            <w:webHidden/>
          </w:rPr>
          <w:fldChar w:fldCharType="end"/>
        </w:r>
      </w:hyperlink>
    </w:p>
    <w:p w:rsidR="00237596" w:rsidRDefault="00237596">
      <w:pPr>
        <w:pStyle w:val="TOC3"/>
        <w:tabs>
          <w:tab w:val="right" w:leader="dot" w:pos="10638"/>
        </w:tabs>
        <w:rPr>
          <w:noProof/>
          <w:sz w:val="22"/>
          <w:szCs w:val="22"/>
        </w:rPr>
      </w:pPr>
      <w:hyperlink w:anchor="_Toc374364814" w:history="1">
        <w:r w:rsidRPr="00BD6B90">
          <w:rPr>
            <w:rStyle w:val="Hyperlink"/>
            <w:rFonts w:eastAsia="Times New Roman"/>
            <w:noProof/>
          </w:rPr>
          <w:t>RMSSD [ms]</w:t>
        </w:r>
        <w:r>
          <w:rPr>
            <w:noProof/>
            <w:webHidden/>
          </w:rPr>
          <w:tab/>
        </w:r>
        <w:r>
          <w:rPr>
            <w:noProof/>
            <w:webHidden/>
          </w:rPr>
          <w:fldChar w:fldCharType="begin"/>
        </w:r>
        <w:r>
          <w:rPr>
            <w:noProof/>
            <w:webHidden/>
          </w:rPr>
          <w:instrText xml:space="preserve"> PAGEREF _Toc374364814 \h </w:instrText>
        </w:r>
        <w:r>
          <w:rPr>
            <w:noProof/>
            <w:webHidden/>
          </w:rPr>
        </w:r>
        <w:r>
          <w:rPr>
            <w:noProof/>
            <w:webHidden/>
          </w:rPr>
          <w:fldChar w:fldCharType="separate"/>
        </w:r>
        <w:r>
          <w:rPr>
            <w:noProof/>
            <w:webHidden/>
          </w:rPr>
          <w:t>9</w:t>
        </w:r>
        <w:r>
          <w:rPr>
            <w:noProof/>
            <w:webHidden/>
          </w:rPr>
          <w:fldChar w:fldCharType="end"/>
        </w:r>
      </w:hyperlink>
    </w:p>
    <w:p w:rsidR="00237596" w:rsidRDefault="00237596">
      <w:pPr>
        <w:pStyle w:val="TOC3"/>
        <w:tabs>
          <w:tab w:val="right" w:leader="dot" w:pos="10638"/>
        </w:tabs>
        <w:rPr>
          <w:noProof/>
          <w:sz w:val="22"/>
          <w:szCs w:val="22"/>
        </w:rPr>
      </w:pPr>
      <w:hyperlink w:anchor="_Toc374364815" w:history="1">
        <w:r w:rsidRPr="00BD6B90">
          <w:rPr>
            <w:rStyle w:val="Hyperlink"/>
            <w:noProof/>
          </w:rPr>
          <w:t>NN50 count [ms]</w:t>
        </w:r>
        <w:r>
          <w:rPr>
            <w:noProof/>
            <w:webHidden/>
          </w:rPr>
          <w:tab/>
        </w:r>
        <w:r>
          <w:rPr>
            <w:noProof/>
            <w:webHidden/>
          </w:rPr>
          <w:fldChar w:fldCharType="begin"/>
        </w:r>
        <w:r>
          <w:rPr>
            <w:noProof/>
            <w:webHidden/>
          </w:rPr>
          <w:instrText xml:space="preserve"> PAGEREF _Toc374364815 \h </w:instrText>
        </w:r>
        <w:r>
          <w:rPr>
            <w:noProof/>
            <w:webHidden/>
          </w:rPr>
        </w:r>
        <w:r>
          <w:rPr>
            <w:noProof/>
            <w:webHidden/>
          </w:rPr>
          <w:fldChar w:fldCharType="separate"/>
        </w:r>
        <w:r>
          <w:rPr>
            <w:noProof/>
            <w:webHidden/>
          </w:rPr>
          <w:t>9</w:t>
        </w:r>
        <w:r>
          <w:rPr>
            <w:noProof/>
            <w:webHidden/>
          </w:rPr>
          <w:fldChar w:fldCharType="end"/>
        </w:r>
      </w:hyperlink>
    </w:p>
    <w:p w:rsidR="00237596" w:rsidRDefault="00237596">
      <w:pPr>
        <w:pStyle w:val="TOC3"/>
        <w:tabs>
          <w:tab w:val="right" w:leader="dot" w:pos="10638"/>
        </w:tabs>
        <w:rPr>
          <w:noProof/>
          <w:sz w:val="22"/>
          <w:szCs w:val="22"/>
        </w:rPr>
      </w:pPr>
      <w:hyperlink w:anchor="_Toc374364816" w:history="1">
        <w:r w:rsidRPr="00BD6B90">
          <w:rPr>
            <w:rStyle w:val="Hyperlink"/>
            <w:noProof/>
          </w:rPr>
          <w:t>pNN50 [%]</w:t>
        </w:r>
        <w:r>
          <w:rPr>
            <w:noProof/>
            <w:webHidden/>
          </w:rPr>
          <w:tab/>
        </w:r>
        <w:r>
          <w:rPr>
            <w:noProof/>
            <w:webHidden/>
          </w:rPr>
          <w:fldChar w:fldCharType="begin"/>
        </w:r>
        <w:r>
          <w:rPr>
            <w:noProof/>
            <w:webHidden/>
          </w:rPr>
          <w:instrText xml:space="preserve"> PAGEREF _Toc374364816 \h </w:instrText>
        </w:r>
        <w:r>
          <w:rPr>
            <w:noProof/>
            <w:webHidden/>
          </w:rPr>
        </w:r>
        <w:r>
          <w:rPr>
            <w:noProof/>
            <w:webHidden/>
          </w:rPr>
          <w:fldChar w:fldCharType="separate"/>
        </w:r>
        <w:r>
          <w:rPr>
            <w:noProof/>
            <w:webHidden/>
          </w:rPr>
          <w:t>9</w:t>
        </w:r>
        <w:r>
          <w:rPr>
            <w:noProof/>
            <w:webHidden/>
          </w:rPr>
          <w:fldChar w:fldCharType="end"/>
        </w:r>
      </w:hyperlink>
    </w:p>
    <w:p w:rsidR="00237596" w:rsidRDefault="00237596">
      <w:pPr>
        <w:pStyle w:val="TOC3"/>
        <w:tabs>
          <w:tab w:val="right" w:leader="dot" w:pos="10638"/>
        </w:tabs>
        <w:rPr>
          <w:noProof/>
          <w:sz w:val="22"/>
          <w:szCs w:val="22"/>
        </w:rPr>
      </w:pPr>
      <w:hyperlink w:anchor="_Toc374364817" w:history="1">
        <w:r w:rsidRPr="00BD6B90">
          <w:rPr>
            <w:rStyle w:val="Hyperlink"/>
            <w:rFonts w:eastAsia="Times New Roman"/>
            <w:noProof/>
          </w:rPr>
          <w:t>Diagnosis based on HR rest</w:t>
        </w:r>
        <w:r>
          <w:rPr>
            <w:noProof/>
            <w:webHidden/>
          </w:rPr>
          <w:tab/>
        </w:r>
        <w:r>
          <w:rPr>
            <w:noProof/>
            <w:webHidden/>
          </w:rPr>
          <w:fldChar w:fldCharType="begin"/>
        </w:r>
        <w:r>
          <w:rPr>
            <w:noProof/>
            <w:webHidden/>
          </w:rPr>
          <w:instrText xml:space="preserve"> PAGEREF _Toc374364817 \h </w:instrText>
        </w:r>
        <w:r>
          <w:rPr>
            <w:noProof/>
            <w:webHidden/>
          </w:rPr>
        </w:r>
        <w:r>
          <w:rPr>
            <w:noProof/>
            <w:webHidden/>
          </w:rPr>
          <w:fldChar w:fldCharType="separate"/>
        </w:r>
        <w:r>
          <w:rPr>
            <w:noProof/>
            <w:webHidden/>
          </w:rPr>
          <w:t>9</w:t>
        </w:r>
        <w:r>
          <w:rPr>
            <w:noProof/>
            <w:webHidden/>
          </w:rPr>
          <w:fldChar w:fldCharType="end"/>
        </w:r>
      </w:hyperlink>
    </w:p>
    <w:p w:rsidR="00237596" w:rsidRDefault="00237596">
      <w:pPr>
        <w:pStyle w:val="TOC3"/>
        <w:tabs>
          <w:tab w:val="right" w:leader="dot" w:pos="10638"/>
        </w:tabs>
        <w:rPr>
          <w:noProof/>
          <w:sz w:val="22"/>
          <w:szCs w:val="22"/>
        </w:rPr>
      </w:pPr>
      <w:hyperlink w:anchor="_Toc374364818" w:history="1">
        <w:r w:rsidRPr="00BD6B90">
          <w:rPr>
            <w:rStyle w:val="Hyperlink"/>
            <w:rFonts w:eastAsia="Times New Roman"/>
            <w:noProof/>
          </w:rPr>
          <w:t>Diagnosis based on HRV parameters</w:t>
        </w:r>
        <w:r>
          <w:rPr>
            <w:noProof/>
            <w:webHidden/>
          </w:rPr>
          <w:tab/>
        </w:r>
        <w:r>
          <w:rPr>
            <w:noProof/>
            <w:webHidden/>
          </w:rPr>
          <w:fldChar w:fldCharType="begin"/>
        </w:r>
        <w:r>
          <w:rPr>
            <w:noProof/>
            <w:webHidden/>
          </w:rPr>
          <w:instrText xml:space="preserve"> PAGEREF _Toc374364818 \h </w:instrText>
        </w:r>
        <w:r>
          <w:rPr>
            <w:noProof/>
            <w:webHidden/>
          </w:rPr>
        </w:r>
        <w:r>
          <w:rPr>
            <w:noProof/>
            <w:webHidden/>
          </w:rPr>
          <w:fldChar w:fldCharType="separate"/>
        </w:r>
        <w:r>
          <w:rPr>
            <w:noProof/>
            <w:webHidden/>
          </w:rPr>
          <w:t>10</w:t>
        </w:r>
        <w:r>
          <w:rPr>
            <w:noProof/>
            <w:webHidden/>
          </w:rPr>
          <w:fldChar w:fldCharType="end"/>
        </w:r>
      </w:hyperlink>
    </w:p>
    <w:p w:rsidR="00237596" w:rsidRDefault="00237596">
      <w:pPr>
        <w:pStyle w:val="TOC3"/>
        <w:tabs>
          <w:tab w:val="right" w:leader="dot" w:pos="10638"/>
        </w:tabs>
        <w:rPr>
          <w:noProof/>
          <w:sz w:val="22"/>
          <w:szCs w:val="22"/>
        </w:rPr>
      </w:pPr>
      <w:hyperlink w:anchor="_Toc374364819" w:history="1">
        <w:r w:rsidRPr="00BD6B90">
          <w:rPr>
            <w:rStyle w:val="Hyperlink"/>
            <w:noProof/>
          </w:rPr>
          <w:t>Help/Info</w:t>
        </w:r>
        <w:r>
          <w:rPr>
            <w:noProof/>
            <w:webHidden/>
          </w:rPr>
          <w:tab/>
        </w:r>
        <w:r>
          <w:rPr>
            <w:noProof/>
            <w:webHidden/>
          </w:rPr>
          <w:fldChar w:fldCharType="begin"/>
        </w:r>
        <w:r>
          <w:rPr>
            <w:noProof/>
            <w:webHidden/>
          </w:rPr>
          <w:instrText xml:space="preserve"> PAGEREF _Toc374364819 \h </w:instrText>
        </w:r>
        <w:r>
          <w:rPr>
            <w:noProof/>
            <w:webHidden/>
          </w:rPr>
        </w:r>
        <w:r>
          <w:rPr>
            <w:noProof/>
            <w:webHidden/>
          </w:rPr>
          <w:fldChar w:fldCharType="separate"/>
        </w:r>
        <w:r>
          <w:rPr>
            <w:noProof/>
            <w:webHidden/>
          </w:rPr>
          <w:t>10</w:t>
        </w:r>
        <w:r>
          <w:rPr>
            <w:noProof/>
            <w:webHidden/>
          </w:rPr>
          <w:fldChar w:fldCharType="end"/>
        </w:r>
      </w:hyperlink>
    </w:p>
    <w:p w:rsidR="00352C8A" w:rsidRDefault="00352C8A">
      <w:pPr>
        <w:rPr>
          <w:rFonts w:asciiTheme="majorHAnsi" w:eastAsiaTheme="majorEastAsia" w:hAnsiTheme="majorHAnsi" w:cstheme="majorBidi"/>
          <w:b/>
          <w:bCs/>
          <w:color w:val="365F91" w:themeColor="accent1" w:themeShade="BF"/>
          <w:sz w:val="28"/>
          <w:szCs w:val="28"/>
          <w:highlight w:val="yellow"/>
        </w:rPr>
      </w:pPr>
      <w:r>
        <w:rPr>
          <w:highlight w:val="yellow"/>
        </w:rPr>
        <w:fldChar w:fldCharType="end"/>
      </w:r>
      <w:r>
        <w:rPr>
          <w:highlight w:val="yellow"/>
        </w:rPr>
        <w:br w:type="page"/>
      </w:r>
    </w:p>
    <w:p w:rsidR="00352C8A" w:rsidRPr="00352C8A" w:rsidRDefault="00352C8A" w:rsidP="00352C8A">
      <w:pPr>
        <w:pStyle w:val="Heading1"/>
        <w:rPr>
          <w:highlight w:val="yellow"/>
        </w:rPr>
      </w:pPr>
      <w:bookmarkStart w:id="1" w:name="_Toc374364804"/>
      <w:r w:rsidRPr="00352C8A">
        <w:rPr>
          <w:highlight w:val="yellow"/>
        </w:rPr>
        <w:lastRenderedPageBreak/>
        <w:t>GRAPHIC DESIGN</w:t>
      </w:r>
      <w:bookmarkEnd w:id="1"/>
    </w:p>
    <w:p w:rsidR="000F1291" w:rsidRPr="0088354A" w:rsidRDefault="00352C8A" w:rsidP="00352C8A">
      <w:pPr>
        <w:spacing w:after="0" w:line="240" w:lineRule="auto"/>
        <w:rPr>
          <w:rFonts w:ascii="Times New Roman" w:hAnsi="Times New Roman" w:cs="Times New Roman"/>
          <w:color w:val="000000" w:themeColor="text1"/>
        </w:rPr>
        <w:sectPr w:rsidR="000F1291" w:rsidRPr="0088354A" w:rsidSect="00352C8A">
          <w:headerReference w:type="default" r:id="rId8"/>
          <w:footerReference w:type="default" r:id="rId9"/>
          <w:pgSz w:w="11907" w:h="16839" w:code="9"/>
          <w:pgMar w:top="720" w:right="720" w:bottom="720" w:left="539" w:header="720" w:footer="720" w:gutter="0"/>
          <w:cols w:space="720"/>
          <w:docGrid w:linePitch="360"/>
        </w:sectPr>
      </w:pPr>
      <w:r w:rsidRPr="0088354A">
        <w:object w:dxaOrig="12134" w:dyaOrig="8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382.55pt" o:ole="">
            <v:imagedata r:id="rId10" o:title=""/>
          </v:shape>
          <o:OLEObject Type="Embed" ProgID="Visio.Drawing.11" ShapeID="_x0000_i1025" DrawAspect="Content" ObjectID="_1448106667" r:id="rId11"/>
        </w:object>
      </w:r>
    </w:p>
    <w:p w:rsidR="002B51F9" w:rsidRPr="0088354A" w:rsidRDefault="00EA44D4" w:rsidP="002E5948">
      <w:pPr>
        <w:rPr>
          <w:sz w:val="64"/>
          <w:szCs w:val="64"/>
          <w:highlight w:val="yellow"/>
        </w:rPr>
      </w:pPr>
      <w:hyperlink r:id="rId12" w:history="1">
        <w:r w:rsidR="00C650CD" w:rsidRPr="0088354A">
          <w:rPr>
            <w:sz w:val="64"/>
            <w:szCs w:val="64"/>
            <w:highlight w:val="yellow"/>
          </w:rPr>
          <w:t>Feature 0</w:t>
        </w:r>
        <w:r w:rsidR="00075453" w:rsidRPr="0088354A">
          <w:rPr>
            <w:sz w:val="64"/>
            <w:szCs w:val="64"/>
            <w:highlight w:val="yellow"/>
          </w:rPr>
          <w:t>3</w:t>
        </w:r>
        <w:r w:rsidR="00C650CD" w:rsidRPr="0088354A">
          <w:rPr>
            <w:sz w:val="64"/>
            <w:szCs w:val="64"/>
            <w:highlight w:val="yellow"/>
          </w:rPr>
          <w:t xml:space="preserve">: </w:t>
        </w:r>
        <w:r w:rsidR="00075453" w:rsidRPr="0088354A">
          <w:rPr>
            <w:sz w:val="64"/>
            <w:szCs w:val="64"/>
          </w:rPr>
          <w:t xml:space="preserve"> Heart Rate </w:t>
        </w:r>
      </w:hyperlink>
    </w:p>
    <w:p w:rsidR="00CE0A66" w:rsidRPr="0088354A" w:rsidRDefault="00CE0A66" w:rsidP="00275E54">
      <w:pPr>
        <w:pStyle w:val="Heading4"/>
        <w:numPr>
          <w:ilvl w:val="0"/>
          <w:numId w:val="0"/>
        </w:numPr>
        <w:spacing w:before="0" w:line="240" w:lineRule="auto"/>
        <w:ind w:left="864" w:hanging="864"/>
      </w:pPr>
      <w:r w:rsidRPr="0088354A">
        <w:t xml:space="preserve">Track My Health: Heart Rate </w:t>
      </w:r>
    </w:p>
    <w:p w:rsidR="00104159"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From the Track My Health page, the user can select the Heart Rate icon. </w:t>
      </w:r>
    </w:p>
    <w:p w:rsidR="00104159"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Upon selecting the Heart Rate icon, the user will be directed to the </w:t>
      </w:r>
      <w:r w:rsidRPr="0088354A">
        <w:rPr>
          <w:rFonts w:ascii="Times New Roman" w:hAnsi="Times New Roman" w:cs="Times New Roman"/>
          <w:b/>
          <w:color w:val="000000" w:themeColor="text1"/>
        </w:rPr>
        <w:t>Heart Rate page</w:t>
      </w:r>
      <w:r w:rsidRPr="0088354A">
        <w:rPr>
          <w:rFonts w:ascii="Times New Roman" w:hAnsi="Times New Roman" w:cs="Times New Roman"/>
          <w:color w:val="000000" w:themeColor="text1"/>
        </w:rPr>
        <w:t xml:space="preserve">. </w:t>
      </w:r>
    </w:p>
    <w:p w:rsidR="00104159" w:rsidRPr="0088354A" w:rsidRDefault="00104159"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On the Heart Rate page, the system will display a Graph button and a Table button, below the Track My Health and Heart Rate sub-headers. </w:t>
      </w:r>
    </w:p>
    <w:p w:rsidR="00104159" w:rsidRPr="0088354A" w:rsidRDefault="00104159" w:rsidP="00275E54">
      <w:pPr>
        <w:spacing w:after="0" w:line="240" w:lineRule="auto"/>
        <w:rPr>
          <w:rFonts w:ascii="Times New Roman" w:hAnsi="Times New Roman" w:cs="Times New Roman"/>
          <w:color w:val="000000" w:themeColor="text1"/>
        </w:rPr>
      </w:pPr>
    </w:p>
    <w:p w:rsidR="00104159" w:rsidRPr="00352C8A" w:rsidRDefault="00104159" w:rsidP="00352C8A">
      <w:pPr>
        <w:pStyle w:val="Heading1"/>
        <w:rPr>
          <w:sz w:val="40"/>
          <w:szCs w:val="40"/>
        </w:rPr>
      </w:pPr>
      <w:bookmarkStart w:id="2" w:name="_Toc374364805"/>
      <w:r w:rsidRPr="00352C8A">
        <w:rPr>
          <w:sz w:val="40"/>
          <w:szCs w:val="40"/>
          <w:highlight w:val="yellow"/>
        </w:rPr>
        <w:t>GRAPH REPORT</w:t>
      </w:r>
      <w:bookmarkEnd w:id="2"/>
    </w:p>
    <w:p w:rsidR="00104159"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If the user selects the Graph button, they can opt </w:t>
      </w:r>
      <w:r w:rsidR="00104159" w:rsidRPr="0088354A">
        <w:rPr>
          <w:rFonts w:ascii="Times New Roman" w:hAnsi="Times New Roman" w:cs="Times New Roman"/>
          <w:color w:val="000000" w:themeColor="text1"/>
        </w:rPr>
        <w:t xml:space="preserve">via a </w:t>
      </w:r>
      <w:r w:rsidR="00104159" w:rsidRPr="0056464D">
        <w:rPr>
          <w:rFonts w:ascii="Times New Roman" w:hAnsi="Times New Roman" w:cs="Times New Roman"/>
          <w:b/>
          <w:color w:val="000000" w:themeColor="text1"/>
        </w:rPr>
        <w:t>drop-down button</w:t>
      </w:r>
      <w:r w:rsidR="00104159" w:rsidRPr="0088354A">
        <w:rPr>
          <w:rFonts w:ascii="Times New Roman" w:hAnsi="Times New Roman" w:cs="Times New Roman"/>
          <w:color w:val="000000" w:themeColor="text1"/>
        </w:rPr>
        <w:t xml:space="preserve"> above the graph </w:t>
      </w:r>
      <w:r w:rsidRPr="0088354A">
        <w:rPr>
          <w:rFonts w:ascii="Times New Roman" w:hAnsi="Times New Roman" w:cs="Times New Roman"/>
          <w:color w:val="000000" w:themeColor="text1"/>
        </w:rPr>
        <w:t>to view</w:t>
      </w:r>
    </w:p>
    <w:p w:rsidR="00104159" w:rsidRPr="0056464D" w:rsidRDefault="00104159"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color w:val="000000" w:themeColor="text1"/>
        </w:rPr>
        <w:t xml:space="preserve">+ </w:t>
      </w:r>
      <w:r w:rsidR="00CE0A66" w:rsidRPr="0088354A">
        <w:rPr>
          <w:rFonts w:ascii="Times New Roman" w:hAnsi="Times New Roman" w:cs="Times New Roman"/>
          <w:color w:val="000000" w:themeColor="text1"/>
        </w:rPr>
        <w:t xml:space="preserve"> </w:t>
      </w:r>
      <w:r w:rsidR="00CE0A66" w:rsidRPr="0056464D">
        <w:rPr>
          <w:rFonts w:ascii="Times New Roman" w:hAnsi="Times New Roman" w:cs="Times New Roman"/>
          <w:b/>
          <w:color w:val="000000" w:themeColor="text1"/>
        </w:rPr>
        <w:t xml:space="preserve">their Heart rate data, </w:t>
      </w:r>
    </w:p>
    <w:p w:rsidR="00104159" w:rsidRPr="0088354A" w:rsidRDefault="00104159"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 </w:t>
      </w:r>
      <w:r w:rsidR="00CE0A66" w:rsidRPr="0088354A">
        <w:rPr>
          <w:rFonts w:ascii="Times New Roman" w:hAnsi="Times New Roman" w:cs="Times New Roman"/>
          <w:color w:val="000000" w:themeColor="text1"/>
        </w:rPr>
        <w:t xml:space="preserve">or </w:t>
      </w:r>
      <w:r w:rsidR="00CE0A66" w:rsidRPr="0056464D">
        <w:rPr>
          <w:rFonts w:ascii="Times New Roman" w:hAnsi="Times New Roman" w:cs="Times New Roman"/>
          <w:b/>
          <w:color w:val="000000" w:themeColor="text1"/>
        </w:rPr>
        <w:t>HRV data</w:t>
      </w:r>
      <w:r w:rsidR="00CE0A66" w:rsidRPr="0088354A">
        <w:rPr>
          <w:rFonts w:ascii="Times New Roman" w:hAnsi="Times New Roman" w:cs="Times New Roman"/>
          <w:color w:val="000000" w:themeColor="text1"/>
        </w:rPr>
        <w:t xml:space="preserve">,. </w:t>
      </w:r>
    </w:p>
    <w:p w:rsidR="00104159" w:rsidRPr="0088354A" w:rsidRDefault="00104159" w:rsidP="00275E54">
      <w:pPr>
        <w:spacing w:after="0" w:line="240" w:lineRule="auto"/>
        <w:rPr>
          <w:rFonts w:ascii="Times New Roman" w:hAnsi="Times New Roman" w:cs="Times New Roman"/>
          <w:color w:val="000000" w:themeColor="text1"/>
        </w:rPr>
      </w:pPr>
    </w:p>
    <w:p w:rsidR="00275E54" w:rsidRPr="0056464D" w:rsidRDefault="0056464D" w:rsidP="00275E54">
      <w:pPr>
        <w:pBdr>
          <w:bottom w:val="single" w:sz="6" w:space="1" w:color="auto"/>
        </w:pBdr>
        <w:spacing w:after="0" w:line="240" w:lineRule="auto"/>
        <w:rPr>
          <w:rFonts w:ascii="Times New Roman" w:hAnsi="Times New Roman" w:cs="Times New Roman"/>
          <w:b/>
          <w:color w:val="000000" w:themeColor="text1"/>
          <w:sz w:val="40"/>
          <w:szCs w:val="40"/>
        </w:rPr>
      </w:pPr>
      <w:r w:rsidRPr="0056464D">
        <w:rPr>
          <w:rFonts w:ascii="Times New Roman" w:hAnsi="Times New Roman" w:cs="Times New Roman"/>
          <w:b/>
          <w:color w:val="000000" w:themeColor="text1"/>
          <w:sz w:val="40"/>
          <w:szCs w:val="40"/>
          <w:highlight w:val="yellow"/>
        </w:rPr>
        <w:t>DROP-DOWN</w:t>
      </w:r>
      <w:r w:rsidR="008C3712" w:rsidRPr="0056464D">
        <w:rPr>
          <w:rFonts w:ascii="Times New Roman" w:hAnsi="Times New Roman" w:cs="Times New Roman"/>
          <w:b/>
          <w:color w:val="000000" w:themeColor="text1"/>
          <w:sz w:val="40"/>
          <w:szCs w:val="40"/>
          <w:highlight w:val="yellow"/>
        </w:rPr>
        <w:t xml:space="preserve"> 01</w:t>
      </w:r>
      <w:r w:rsidR="00275E54">
        <w:rPr>
          <w:rFonts w:ascii="Times New Roman" w:hAnsi="Times New Roman" w:cs="Times New Roman"/>
          <w:b/>
          <w:color w:val="000000" w:themeColor="text1"/>
          <w:sz w:val="40"/>
          <w:szCs w:val="40"/>
          <w:highlight w:val="yellow"/>
        </w:rPr>
        <w:t xml:space="preserve"> (DEFAULT)</w:t>
      </w:r>
      <w:r w:rsidR="00275E54" w:rsidRPr="00677FB3">
        <w:rPr>
          <w:rFonts w:ascii="Times New Roman" w:hAnsi="Times New Roman" w:cs="Times New Roman"/>
          <w:b/>
          <w:color w:val="000000" w:themeColor="text1"/>
          <w:sz w:val="40"/>
          <w:szCs w:val="40"/>
          <w:highlight w:val="yellow"/>
        </w:rPr>
        <w:t>:</w:t>
      </w:r>
      <w:r w:rsidR="00887DE3" w:rsidRPr="0056464D">
        <w:rPr>
          <w:rFonts w:ascii="Times New Roman" w:hAnsi="Times New Roman" w:cs="Times New Roman"/>
          <w:b/>
          <w:color w:val="000000" w:themeColor="text1"/>
          <w:sz w:val="40"/>
          <w:szCs w:val="40"/>
          <w:highlight w:val="yellow"/>
        </w:rPr>
        <w:t xml:space="preserve">: </w:t>
      </w:r>
      <w:r w:rsidR="00275E54">
        <w:rPr>
          <w:rFonts w:ascii="Times New Roman" w:hAnsi="Times New Roman" w:cs="Times New Roman"/>
          <w:b/>
          <w:color w:val="000000" w:themeColor="text1"/>
          <w:sz w:val="40"/>
          <w:szCs w:val="40"/>
          <w:highlight w:val="yellow"/>
        </w:rPr>
        <w:t>THE HEART RATE DAT</w:t>
      </w:r>
      <w:r w:rsidR="000C2967">
        <w:rPr>
          <w:rFonts w:ascii="Times New Roman" w:hAnsi="Times New Roman" w:cs="Times New Roman"/>
          <w:b/>
          <w:color w:val="000000" w:themeColor="text1"/>
          <w:sz w:val="40"/>
          <w:szCs w:val="40"/>
        </w:rPr>
        <w:t>A</w:t>
      </w:r>
    </w:p>
    <w:p w:rsidR="00104159"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the user will see a heart rate graph with an x-axis and a y-axis. </w:t>
      </w:r>
    </w:p>
    <w:p w:rsidR="00104159" w:rsidRPr="0088354A" w:rsidRDefault="00104159" w:rsidP="00275E54">
      <w:pPr>
        <w:spacing w:after="0" w:line="240" w:lineRule="auto"/>
        <w:rPr>
          <w:rFonts w:ascii="Times New Roman" w:hAnsi="Times New Roman" w:cs="Times New Roman"/>
          <w:color w:val="000000" w:themeColor="text1"/>
        </w:rPr>
      </w:pPr>
    </w:p>
    <w:p w:rsidR="00104159" w:rsidRPr="00546343" w:rsidRDefault="00546343" w:rsidP="00275E54">
      <w:pPr>
        <w:spacing w:after="0" w:line="240" w:lineRule="auto"/>
        <w:rPr>
          <w:rFonts w:ascii="Times New Roman" w:hAnsi="Times New Roman" w:cs="Times New Roman"/>
          <w:b/>
          <w:color w:val="000000" w:themeColor="text1"/>
          <w:u w:val="single"/>
        </w:rPr>
      </w:pPr>
      <w:r w:rsidRPr="00546343">
        <w:rPr>
          <w:rFonts w:ascii="Times New Roman" w:hAnsi="Times New Roman" w:cs="Times New Roman"/>
          <w:b/>
          <w:color w:val="000000" w:themeColor="text1"/>
          <w:u w:val="single"/>
        </w:rPr>
        <w:t xml:space="preserve">THE X-AXIS </w:t>
      </w:r>
    </w:p>
    <w:p w:rsidR="00104159" w:rsidRPr="0088354A" w:rsidRDefault="00CE0A66"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reflect the date/time of the data recordings, </w:t>
      </w:r>
    </w:p>
    <w:p w:rsidR="00546343" w:rsidRPr="0088354A" w:rsidRDefault="00546343" w:rsidP="00275E5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sidRPr="0088354A">
        <w:rPr>
          <w:rFonts w:ascii="Times New Roman" w:hAnsi="Times New Roman" w:cs="Times New Roman"/>
          <w:color w:val="000000" w:themeColor="text1"/>
        </w:rPr>
        <w:t xml:space="preserve">Below the graph, there will be a date/time field that the user can click on. </w:t>
      </w:r>
    </w:p>
    <w:p w:rsidR="00546343" w:rsidRPr="0088354A" w:rsidRDefault="00546343"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When the user clicks on the date/time field, </w:t>
      </w:r>
    </w:p>
    <w:p w:rsidR="00546343" w:rsidRPr="0088354A" w:rsidRDefault="00546343"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a pop-up will display for the user to select the desired start and end date/time. </w:t>
      </w:r>
    </w:p>
    <w:p w:rsidR="00104159" w:rsidRPr="0088354A" w:rsidRDefault="00104159" w:rsidP="00275E54">
      <w:pPr>
        <w:spacing w:after="0" w:line="240" w:lineRule="auto"/>
        <w:rPr>
          <w:rFonts w:ascii="Times New Roman" w:hAnsi="Times New Roman" w:cs="Times New Roman"/>
          <w:color w:val="000000" w:themeColor="text1"/>
        </w:rPr>
      </w:pPr>
    </w:p>
    <w:p w:rsidR="00104159" w:rsidRPr="00546343" w:rsidRDefault="00546343" w:rsidP="00275E54">
      <w:pPr>
        <w:spacing w:after="0" w:line="240"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THE Y-AXIS</w:t>
      </w:r>
    </w:p>
    <w:p w:rsidR="00CE0A66" w:rsidRPr="0088354A" w:rsidRDefault="00CE0A66"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 the </w:t>
      </w:r>
      <w:r w:rsidRPr="0088354A">
        <w:rPr>
          <w:rFonts w:ascii="Times New Roman" w:hAnsi="Times New Roman" w:cs="Times New Roman"/>
          <w:b/>
          <w:color w:val="000000" w:themeColor="text1"/>
        </w:rPr>
        <w:t>heart rate beats per minute</w:t>
      </w:r>
      <w:r w:rsidRPr="0088354A">
        <w:rPr>
          <w:rFonts w:ascii="Times New Roman" w:hAnsi="Times New Roman" w:cs="Times New Roman"/>
          <w:color w:val="000000" w:themeColor="text1"/>
        </w:rPr>
        <w:t xml:space="preserve">. </w:t>
      </w:r>
    </w:p>
    <w:p w:rsidR="00104159" w:rsidRPr="0088354A" w:rsidRDefault="00104159" w:rsidP="00275E54">
      <w:pPr>
        <w:spacing w:after="0" w:line="240" w:lineRule="auto"/>
        <w:ind w:firstLine="720"/>
        <w:rPr>
          <w:rFonts w:ascii="Times New Roman" w:hAnsi="Times New Roman" w:cs="Times New Roman"/>
          <w:color w:val="000000" w:themeColor="text1"/>
        </w:rPr>
      </w:pPr>
    </w:p>
    <w:p w:rsidR="00104159" w:rsidRPr="0088354A" w:rsidRDefault="00104159" w:rsidP="00275E54">
      <w:pPr>
        <w:pBdr>
          <w:bottom w:val="single" w:sz="6" w:space="1" w:color="auto"/>
        </w:pBdr>
        <w:spacing w:after="0" w:line="240" w:lineRule="auto"/>
        <w:rPr>
          <w:rFonts w:ascii="Times New Roman" w:hAnsi="Times New Roman" w:cs="Times New Roman"/>
          <w:b/>
          <w:color w:val="000000" w:themeColor="text1"/>
        </w:rPr>
      </w:pPr>
      <w:r w:rsidRPr="0088354A">
        <w:rPr>
          <w:rFonts w:ascii="Times New Roman" w:hAnsi="Times New Roman" w:cs="Times New Roman"/>
          <w:b/>
          <w:color w:val="000000" w:themeColor="text1"/>
          <w:highlight w:val="yellow"/>
        </w:rPr>
        <w:t>THRESHOLD</w:t>
      </w:r>
    </w:p>
    <w:p w:rsidR="00104159"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b/>
          <w:color w:val="000000" w:themeColor="text1"/>
        </w:rPr>
        <w:t>Within the Heart rate data graph</w:t>
      </w:r>
      <w:r w:rsidRPr="0088354A">
        <w:rPr>
          <w:rFonts w:ascii="Times New Roman" w:hAnsi="Times New Roman" w:cs="Times New Roman"/>
          <w:color w:val="000000" w:themeColor="text1"/>
        </w:rPr>
        <w:t xml:space="preserve">, the user will see </w:t>
      </w:r>
    </w:p>
    <w:p w:rsidR="00104159" w:rsidRPr="0088354A" w:rsidRDefault="00104159"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 </w:t>
      </w:r>
      <w:r w:rsidR="00CE0A66" w:rsidRPr="0088354A">
        <w:rPr>
          <w:rFonts w:ascii="Times New Roman" w:hAnsi="Times New Roman" w:cs="Times New Roman"/>
          <w:color w:val="000000" w:themeColor="text1"/>
          <w:highlight w:val="yellow"/>
        </w:rPr>
        <w:t>high threshold</w:t>
      </w:r>
      <w:r w:rsidR="00CE0A66" w:rsidRPr="0088354A">
        <w:rPr>
          <w:rFonts w:ascii="Times New Roman" w:hAnsi="Times New Roman" w:cs="Times New Roman"/>
          <w:color w:val="000000" w:themeColor="text1"/>
        </w:rPr>
        <w:t xml:space="preserve"> marker for heart beats recorded. </w:t>
      </w:r>
      <w:r w:rsidRPr="0088354A">
        <w:rPr>
          <w:rFonts w:ascii="Times New Roman" w:hAnsi="Times New Roman" w:cs="Times New Roman"/>
          <w:color w:val="000000" w:themeColor="text1"/>
        </w:rPr>
        <w:t xml:space="preserve">The high threshold marker will be </w:t>
      </w:r>
      <w:r w:rsidRPr="0088354A">
        <w:rPr>
          <w:rFonts w:ascii="Times New Roman" w:hAnsi="Times New Roman" w:cs="Times New Roman"/>
          <w:b/>
          <w:color w:val="000000" w:themeColor="text1"/>
          <w:highlight w:val="yellow"/>
        </w:rPr>
        <w:t>indicated by red hashed lines</w:t>
      </w:r>
      <w:r w:rsidRPr="0088354A">
        <w:rPr>
          <w:rFonts w:ascii="Times New Roman" w:hAnsi="Times New Roman" w:cs="Times New Roman"/>
          <w:b/>
          <w:color w:val="000000" w:themeColor="text1"/>
        </w:rPr>
        <w:t xml:space="preserve">  </w:t>
      </w:r>
      <w:r w:rsidR="00CE0A66" w:rsidRPr="0088354A">
        <w:rPr>
          <w:rFonts w:ascii="Times New Roman" w:hAnsi="Times New Roman" w:cs="Times New Roman"/>
          <w:b/>
          <w:color w:val="000000" w:themeColor="text1"/>
        </w:rPr>
        <w:t xml:space="preserve"> </w:t>
      </w:r>
    </w:p>
    <w:p w:rsidR="00104159" w:rsidRPr="0088354A" w:rsidRDefault="00104159"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 </w:t>
      </w:r>
      <w:r w:rsidR="00CE0A66" w:rsidRPr="0088354A">
        <w:rPr>
          <w:rFonts w:ascii="Times New Roman" w:hAnsi="Times New Roman" w:cs="Times New Roman"/>
          <w:color w:val="000000" w:themeColor="text1"/>
          <w:highlight w:val="yellow"/>
        </w:rPr>
        <w:t>low threshold</w:t>
      </w:r>
      <w:r w:rsidR="00CE0A66" w:rsidRPr="0088354A">
        <w:rPr>
          <w:rFonts w:ascii="Times New Roman" w:hAnsi="Times New Roman" w:cs="Times New Roman"/>
          <w:color w:val="000000" w:themeColor="text1"/>
        </w:rPr>
        <w:t xml:space="preserve"> marker for the heart beats recorded., while the low threshold marker will be </w:t>
      </w:r>
      <w:r w:rsidR="00CE0A66" w:rsidRPr="0088354A">
        <w:rPr>
          <w:rFonts w:ascii="Times New Roman" w:hAnsi="Times New Roman" w:cs="Times New Roman"/>
          <w:b/>
          <w:color w:val="000000" w:themeColor="text1"/>
          <w:highlight w:val="yellow"/>
        </w:rPr>
        <w:t>represented by blue hashed lines.</w:t>
      </w:r>
      <w:r w:rsidR="00CE0A66" w:rsidRPr="0088354A">
        <w:rPr>
          <w:rFonts w:ascii="Times New Roman" w:hAnsi="Times New Roman" w:cs="Times New Roman"/>
          <w:color w:val="000000" w:themeColor="text1"/>
        </w:rPr>
        <w:t xml:space="preserve"> </w:t>
      </w:r>
    </w:p>
    <w:p w:rsidR="00104159" w:rsidRPr="0088354A" w:rsidRDefault="00104159" w:rsidP="00275E54">
      <w:pPr>
        <w:spacing w:after="0" w:line="240" w:lineRule="auto"/>
        <w:rPr>
          <w:rFonts w:ascii="Times New Roman" w:hAnsi="Times New Roman" w:cs="Times New Roman"/>
          <w:color w:val="000000" w:themeColor="text1"/>
        </w:rPr>
      </w:pPr>
    </w:p>
    <w:p w:rsidR="00104159"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If there is no data to display within the graph, the system will show a notification that states "You have no data to graph." </w:t>
      </w:r>
    </w:p>
    <w:p w:rsidR="00104159" w:rsidRPr="0088354A" w:rsidRDefault="00104159" w:rsidP="00275E54">
      <w:pPr>
        <w:spacing w:after="0" w:line="240" w:lineRule="auto"/>
        <w:rPr>
          <w:rFonts w:ascii="Times New Roman" w:hAnsi="Times New Roman" w:cs="Times New Roman"/>
          <w:color w:val="000000" w:themeColor="text1"/>
        </w:rPr>
      </w:pPr>
    </w:p>
    <w:p w:rsidR="00104159" w:rsidRPr="0088354A" w:rsidRDefault="00104159" w:rsidP="00275E54">
      <w:pPr>
        <w:pBdr>
          <w:bottom w:val="single" w:sz="6" w:space="1" w:color="auto"/>
        </w:pBdr>
        <w:spacing w:after="0" w:line="240" w:lineRule="auto"/>
        <w:rPr>
          <w:rFonts w:ascii="Times New Roman" w:hAnsi="Times New Roman" w:cs="Times New Roman"/>
          <w:b/>
          <w:color w:val="000000" w:themeColor="text1"/>
        </w:rPr>
      </w:pPr>
      <w:r w:rsidRPr="0088354A">
        <w:rPr>
          <w:rFonts w:ascii="Times New Roman" w:hAnsi="Times New Roman" w:cs="Times New Roman"/>
          <w:b/>
          <w:color w:val="000000" w:themeColor="text1"/>
          <w:highlight w:val="yellow"/>
        </w:rPr>
        <w:t>LINE</w:t>
      </w:r>
      <w:r w:rsidR="00361709">
        <w:rPr>
          <w:rFonts w:ascii="Times New Roman" w:hAnsi="Times New Roman" w:cs="Times New Roman"/>
          <w:b/>
          <w:color w:val="000000" w:themeColor="text1"/>
          <w:highlight w:val="yellow"/>
        </w:rPr>
        <w:t>S</w:t>
      </w:r>
      <w:r w:rsidR="00887DE3" w:rsidRPr="0088354A">
        <w:rPr>
          <w:rFonts w:ascii="Times New Roman" w:hAnsi="Times New Roman" w:cs="Times New Roman"/>
          <w:b/>
          <w:color w:val="000000" w:themeColor="text1"/>
          <w:highlight w:val="yellow"/>
        </w:rPr>
        <w:t xml:space="preserve"> IN GRAPH</w:t>
      </w:r>
    </w:p>
    <w:p w:rsidR="00104159"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However, if there is data to graph, </w:t>
      </w:r>
    </w:p>
    <w:p w:rsidR="00851013" w:rsidRDefault="00851013" w:rsidP="00275E54">
      <w:pPr>
        <w:spacing w:after="0" w:line="240" w:lineRule="auto"/>
        <w:rPr>
          <w:rFonts w:ascii="Times New Roman" w:hAnsi="Times New Roman" w:cs="Times New Roman"/>
          <w:color w:val="000000" w:themeColor="text1"/>
        </w:rPr>
      </w:pPr>
    </w:p>
    <w:tbl>
      <w:tblPr>
        <w:tblStyle w:val="TableGrid"/>
        <w:tblW w:w="0" w:type="auto"/>
        <w:tblLook w:val="04A0"/>
      </w:tblPr>
      <w:tblGrid>
        <w:gridCol w:w="2376"/>
        <w:gridCol w:w="8307"/>
      </w:tblGrid>
      <w:tr w:rsidR="00851013" w:rsidTr="00851013">
        <w:tc>
          <w:tcPr>
            <w:tcW w:w="2376" w:type="dxa"/>
          </w:tcPr>
          <w:p w:rsidR="00851013" w:rsidRPr="0088354A" w:rsidRDefault="00851013" w:rsidP="00275E54">
            <w:pPr>
              <w:rPr>
                <w:rFonts w:ascii="Times New Roman" w:hAnsi="Times New Roman" w:cs="Times New Roman"/>
                <w:b/>
                <w:color w:val="000000" w:themeColor="text1"/>
              </w:rPr>
            </w:pPr>
            <w:r w:rsidRPr="0088354A">
              <w:rPr>
                <w:rFonts w:ascii="Times New Roman" w:hAnsi="Times New Roman" w:cs="Times New Roman"/>
                <w:b/>
                <w:color w:val="000000" w:themeColor="text1"/>
                <w:highlight w:val="yellow"/>
              </w:rPr>
              <w:t>raw heart rate voltage</w:t>
            </w:r>
          </w:p>
          <w:p w:rsidR="00851013" w:rsidRDefault="00851013" w:rsidP="00275E54">
            <w:pPr>
              <w:rPr>
                <w:rFonts w:ascii="Times New Roman" w:hAnsi="Times New Roman" w:cs="Times New Roman"/>
                <w:color w:val="000000" w:themeColor="text1"/>
              </w:rPr>
            </w:pPr>
          </w:p>
        </w:tc>
        <w:tc>
          <w:tcPr>
            <w:tcW w:w="8307" w:type="dxa"/>
          </w:tcPr>
          <w:p w:rsidR="00851013" w:rsidRPr="0088354A" w:rsidRDefault="00851013" w:rsidP="00275E54">
            <w:pPr>
              <w:rPr>
                <w:rFonts w:ascii="Times New Roman" w:hAnsi="Times New Roman" w:cs="Times New Roman"/>
                <w:color w:val="000000" w:themeColor="text1"/>
              </w:rPr>
            </w:pPr>
            <w:r w:rsidRPr="0088354A">
              <w:rPr>
                <w:rFonts w:ascii="Times New Roman" w:hAnsi="Times New Roman" w:cs="Times New Roman"/>
                <w:color w:val="000000" w:themeColor="text1"/>
              </w:rPr>
              <w:t xml:space="preserve">then the user will see a </w:t>
            </w:r>
            <w:r w:rsidRPr="0088354A">
              <w:rPr>
                <w:rFonts w:ascii="Times New Roman" w:hAnsi="Times New Roman" w:cs="Times New Roman"/>
                <w:b/>
                <w:color w:val="000000" w:themeColor="text1"/>
              </w:rPr>
              <w:t>solid light blue line</w:t>
            </w:r>
            <w:r w:rsidRPr="0088354A">
              <w:rPr>
                <w:rFonts w:ascii="Times New Roman" w:hAnsi="Times New Roman" w:cs="Times New Roman"/>
                <w:color w:val="000000" w:themeColor="text1"/>
              </w:rPr>
              <w:t xml:space="preserve"> that represents the user's </w:t>
            </w:r>
            <w:r w:rsidRPr="0088354A">
              <w:rPr>
                <w:rFonts w:ascii="Times New Roman" w:hAnsi="Times New Roman" w:cs="Times New Roman"/>
                <w:b/>
                <w:color w:val="000000" w:themeColor="text1"/>
                <w:highlight w:val="yellow"/>
              </w:rPr>
              <w:t>raw heart rate voltage</w:t>
            </w:r>
            <w:r w:rsidRPr="0088354A">
              <w:rPr>
                <w:rFonts w:ascii="Times New Roman" w:hAnsi="Times New Roman" w:cs="Times New Roman"/>
                <w:color w:val="000000" w:themeColor="text1"/>
              </w:rPr>
              <w:t xml:space="preserve"> readings over time. </w:t>
            </w:r>
          </w:p>
          <w:p w:rsidR="00851013" w:rsidRDefault="00851013" w:rsidP="00275E54">
            <w:pPr>
              <w:rPr>
                <w:rFonts w:ascii="Times New Roman" w:hAnsi="Times New Roman" w:cs="Times New Roman"/>
                <w:color w:val="000000" w:themeColor="text1"/>
              </w:rPr>
            </w:pPr>
          </w:p>
        </w:tc>
      </w:tr>
      <w:tr w:rsidR="00851013" w:rsidTr="00851013">
        <w:tc>
          <w:tcPr>
            <w:tcW w:w="2376" w:type="dxa"/>
          </w:tcPr>
          <w:p w:rsidR="00851013" w:rsidRPr="0088354A" w:rsidRDefault="00851013" w:rsidP="00275E54">
            <w:pPr>
              <w:rPr>
                <w:rFonts w:ascii="Times New Roman" w:hAnsi="Times New Roman" w:cs="Times New Roman"/>
                <w:b/>
                <w:color w:val="000000" w:themeColor="text1"/>
              </w:rPr>
            </w:pPr>
            <w:r w:rsidRPr="0088354A">
              <w:rPr>
                <w:rFonts w:ascii="Times New Roman" w:hAnsi="Times New Roman" w:cs="Times New Roman"/>
                <w:b/>
                <w:color w:val="000000" w:themeColor="text1"/>
                <w:highlight w:val="yellow"/>
              </w:rPr>
              <w:t>heart rate</w:t>
            </w:r>
          </w:p>
          <w:p w:rsidR="00851013" w:rsidRPr="0088354A" w:rsidRDefault="00851013" w:rsidP="00275E54">
            <w:pPr>
              <w:rPr>
                <w:rFonts w:ascii="Times New Roman" w:hAnsi="Times New Roman" w:cs="Times New Roman"/>
                <w:b/>
                <w:color w:val="000000" w:themeColor="text1"/>
                <w:highlight w:val="yellow"/>
              </w:rPr>
            </w:pPr>
          </w:p>
        </w:tc>
        <w:tc>
          <w:tcPr>
            <w:tcW w:w="8307" w:type="dxa"/>
          </w:tcPr>
          <w:p w:rsidR="00851013" w:rsidRPr="0088354A" w:rsidRDefault="00851013" w:rsidP="00275E54">
            <w:pPr>
              <w:rPr>
                <w:rFonts w:ascii="Times New Roman" w:hAnsi="Times New Roman" w:cs="Times New Roman"/>
                <w:color w:val="000000" w:themeColor="text1"/>
              </w:rPr>
            </w:pPr>
            <w:r w:rsidRPr="0088354A">
              <w:rPr>
                <w:rFonts w:ascii="Times New Roman" w:hAnsi="Times New Roman" w:cs="Times New Roman"/>
                <w:color w:val="000000" w:themeColor="text1"/>
              </w:rPr>
              <w:t xml:space="preserve">Below the heart rate voltage data, the system will display the </w:t>
            </w:r>
            <w:r w:rsidRPr="0088354A">
              <w:rPr>
                <w:rFonts w:ascii="Times New Roman" w:hAnsi="Times New Roman" w:cs="Times New Roman"/>
                <w:b/>
                <w:color w:val="000000" w:themeColor="text1"/>
              </w:rPr>
              <w:t xml:space="preserve">user's heart rate </w:t>
            </w:r>
            <w:r w:rsidRPr="0088354A">
              <w:rPr>
                <w:rFonts w:ascii="Times New Roman" w:hAnsi="Times New Roman" w:cs="Times New Roman"/>
                <w:color w:val="000000" w:themeColor="text1"/>
              </w:rPr>
              <w:t xml:space="preserve">data over time; which is indicated a </w:t>
            </w:r>
            <w:r w:rsidRPr="0088354A">
              <w:rPr>
                <w:rFonts w:ascii="Times New Roman" w:hAnsi="Times New Roman" w:cs="Times New Roman"/>
                <w:b/>
                <w:color w:val="000000" w:themeColor="text1"/>
              </w:rPr>
              <w:t>light red line</w:t>
            </w:r>
            <w:r w:rsidRPr="0088354A">
              <w:rPr>
                <w:rFonts w:ascii="Times New Roman" w:hAnsi="Times New Roman" w:cs="Times New Roman"/>
                <w:color w:val="000000" w:themeColor="text1"/>
              </w:rPr>
              <w:t xml:space="preserve">. </w:t>
            </w:r>
          </w:p>
          <w:p w:rsidR="00851013" w:rsidRDefault="00851013" w:rsidP="00275E54">
            <w:pPr>
              <w:rPr>
                <w:rFonts w:ascii="Times New Roman" w:hAnsi="Times New Roman" w:cs="Times New Roman"/>
                <w:color w:val="000000" w:themeColor="text1"/>
              </w:rPr>
            </w:pPr>
          </w:p>
        </w:tc>
      </w:tr>
      <w:tr w:rsidR="00851013" w:rsidTr="00851013">
        <w:tc>
          <w:tcPr>
            <w:tcW w:w="2376" w:type="dxa"/>
          </w:tcPr>
          <w:p w:rsidR="00851013" w:rsidRPr="0088354A" w:rsidRDefault="00851013" w:rsidP="00275E54">
            <w:pPr>
              <w:rPr>
                <w:rFonts w:ascii="Times New Roman" w:hAnsi="Times New Roman" w:cs="Times New Roman"/>
                <w:b/>
                <w:color w:val="000000" w:themeColor="text1"/>
              </w:rPr>
            </w:pPr>
            <w:r w:rsidRPr="0088354A">
              <w:rPr>
                <w:rFonts w:ascii="Times New Roman" w:hAnsi="Times New Roman" w:cs="Times New Roman"/>
                <w:b/>
                <w:color w:val="000000" w:themeColor="text1"/>
                <w:highlight w:val="yellow"/>
              </w:rPr>
              <w:t>resting heart rate</w:t>
            </w:r>
          </w:p>
          <w:p w:rsidR="00851013" w:rsidRPr="0088354A" w:rsidRDefault="00851013" w:rsidP="00275E54">
            <w:pPr>
              <w:rPr>
                <w:rFonts w:ascii="Times New Roman" w:hAnsi="Times New Roman" w:cs="Times New Roman"/>
                <w:b/>
                <w:color w:val="000000" w:themeColor="text1"/>
                <w:highlight w:val="yellow"/>
              </w:rPr>
            </w:pPr>
          </w:p>
        </w:tc>
        <w:tc>
          <w:tcPr>
            <w:tcW w:w="8307" w:type="dxa"/>
          </w:tcPr>
          <w:p w:rsidR="00851013" w:rsidRPr="0088354A" w:rsidRDefault="00851013" w:rsidP="00275E54">
            <w:pPr>
              <w:rPr>
                <w:rFonts w:ascii="Times New Roman" w:hAnsi="Times New Roman" w:cs="Times New Roman"/>
                <w:color w:val="000000" w:themeColor="text1"/>
              </w:rPr>
            </w:pPr>
            <w:r w:rsidRPr="0088354A">
              <w:rPr>
                <w:rFonts w:ascii="Times New Roman" w:hAnsi="Times New Roman" w:cs="Times New Roman"/>
                <w:color w:val="000000" w:themeColor="text1"/>
              </w:rPr>
              <w:t xml:space="preserve">Finally, under the heart rate data, the user's resting heart rate data will be represented by </w:t>
            </w:r>
            <w:r w:rsidRPr="0088354A">
              <w:rPr>
                <w:rFonts w:ascii="Times New Roman" w:hAnsi="Times New Roman" w:cs="Times New Roman"/>
                <w:b/>
                <w:color w:val="000000" w:themeColor="text1"/>
              </w:rPr>
              <w:t>orange dots</w:t>
            </w:r>
            <w:r w:rsidRPr="0088354A">
              <w:rPr>
                <w:rFonts w:ascii="Times New Roman" w:hAnsi="Times New Roman" w:cs="Times New Roman"/>
                <w:color w:val="000000" w:themeColor="text1"/>
              </w:rPr>
              <w:t xml:space="preserve">. </w:t>
            </w:r>
          </w:p>
          <w:p w:rsidR="00851013" w:rsidRPr="0088354A" w:rsidRDefault="00851013" w:rsidP="00275E54">
            <w:pPr>
              <w:rPr>
                <w:rFonts w:ascii="Times New Roman" w:hAnsi="Times New Roman" w:cs="Times New Roman"/>
                <w:color w:val="000000" w:themeColor="text1"/>
              </w:rPr>
            </w:pPr>
          </w:p>
        </w:tc>
      </w:tr>
    </w:tbl>
    <w:p w:rsidR="00104159" w:rsidRPr="0088354A" w:rsidRDefault="00104159" w:rsidP="00275E54">
      <w:pPr>
        <w:spacing w:after="0" w:line="240" w:lineRule="auto"/>
        <w:rPr>
          <w:rFonts w:ascii="Times New Roman" w:hAnsi="Times New Roman" w:cs="Times New Roman"/>
          <w:color w:val="000000" w:themeColor="text1"/>
        </w:rPr>
      </w:pPr>
    </w:p>
    <w:p w:rsidR="00CE0A66" w:rsidRPr="00BA35F8" w:rsidRDefault="00BA35F8" w:rsidP="00275E54">
      <w:pPr>
        <w:spacing w:after="0" w:line="240" w:lineRule="auto"/>
        <w:rPr>
          <w:rFonts w:ascii="Times New Roman" w:hAnsi="Times New Roman" w:cs="Times New Roman"/>
          <w:i/>
          <w:color w:val="000000" w:themeColor="text1"/>
        </w:rPr>
      </w:pPr>
      <w:r>
        <w:rPr>
          <w:i/>
        </w:rPr>
        <w:t xml:space="preserve">Xem mục 4. </w:t>
      </w:r>
      <w:hyperlink w:anchor="fomula" w:history="1">
        <w:r w:rsidR="00CE0A66" w:rsidRPr="00BA35F8">
          <w:rPr>
            <w:rStyle w:val="Hyperlink"/>
            <w:rFonts w:ascii="Times New Roman" w:hAnsi="Times New Roman" w:cs="Times New Roman"/>
            <w:i/>
          </w:rPr>
          <w:t>Please refer to the formula document for any measures, parameters, detailed in this section.</w:t>
        </w:r>
      </w:hyperlink>
      <w:r w:rsidR="00CE0A66" w:rsidRPr="00BA35F8">
        <w:rPr>
          <w:rFonts w:ascii="Times New Roman" w:hAnsi="Times New Roman" w:cs="Times New Roman"/>
          <w:i/>
          <w:color w:val="000000" w:themeColor="text1"/>
        </w:rPr>
        <w:t xml:space="preserve"> </w:t>
      </w:r>
    </w:p>
    <w:p w:rsidR="00104159" w:rsidRPr="0088354A" w:rsidRDefault="00104159" w:rsidP="00275E54">
      <w:pPr>
        <w:spacing w:after="0" w:line="240" w:lineRule="auto"/>
        <w:rPr>
          <w:rFonts w:ascii="Times New Roman" w:hAnsi="Times New Roman" w:cs="Times New Roman"/>
          <w:color w:val="000000" w:themeColor="text1"/>
        </w:rPr>
      </w:pPr>
    </w:p>
    <w:p w:rsidR="00887DE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With the graph format, the user can also choose to view their HRV data by using the drop-down field above the graph. </w:t>
      </w:r>
    </w:p>
    <w:p w:rsidR="0056464D" w:rsidRDefault="0056464D" w:rsidP="00275E54">
      <w:pPr>
        <w:pBdr>
          <w:bottom w:val="single" w:sz="6" w:space="1" w:color="auto"/>
        </w:pBdr>
        <w:spacing w:after="0" w:line="240" w:lineRule="auto"/>
        <w:rPr>
          <w:rFonts w:ascii="Times New Roman" w:hAnsi="Times New Roman" w:cs="Times New Roman"/>
          <w:b/>
          <w:color w:val="000000" w:themeColor="text1"/>
          <w:highlight w:val="yellow"/>
        </w:rPr>
      </w:pPr>
    </w:p>
    <w:p w:rsidR="00887DE3" w:rsidRPr="0056464D" w:rsidRDefault="0056464D" w:rsidP="00275E54">
      <w:pPr>
        <w:pBdr>
          <w:bottom w:val="single" w:sz="6" w:space="1" w:color="auto"/>
        </w:pBdr>
        <w:spacing w:after="0" w:line="240" w:lineRule="auto"/>
        <w:rPr>
          <w:rFonts w:ascii="Times New Roman" w:hAnsi="Times New Roman" w:cs="Times New Roman"/>
          <w:b/>
          <w:color w:val="000000" w:themeColor="text1"/>
          <w:sz w:val="40"/>
          <w:szCs w:val="40"/>
        </w:rPr>
      </w:pPr>
      <w:r w:rsidRPr="0056464D">
        <w:rPr>
          <w:rFonts w:ascii="Times New Roman" w:hAnsi="Times New Roman" w:cs="Times New Roman"/>
          <w:b/>
          <w:color w:val="000000" w:themeColor="text1"/>
          <w:sz w:val="40"/>
          <w:szCs w:val="40"/>
          <w:highlight w:val="yellow"/>
        </w:rPr>
        <w:t>DROP-DOWN</w:t>
      </w:r>
      <w:r w:rsidR="008C3712" w:rsidRPr="0056464D">
        <w:rPr>
          <w:rFonts w:ascii="Times New Roman" w:hAnsi="Times New Roman" w:cs="Times New Roman"/>
          <w:b/>
          <w:color w:val="000000" w:themeColor="text1"/>
          <w:sz w:val="40"/>
          <w:szCs w:val="40"/>
          <w:highlight w:val="yellow"/>
        </w:rPr>
        <w:t xml:space="preserve"> </w:t>
      </w:r>
      <w:r w:rsidR="00887DE3" w:rsidRPr="0056464D">
        <w:rPr>
          <w:rFonts w:ascii="Times New Roman" w:hAnsi="Times New Roman" w:cs="Times New Roman"/>
          <w:b/>
          <w:color w:val="000000" w:themeColor="text1"/>
          <w:sz w:val="40"/>
          <w:szCs w:val="40"/>
          <w:highlight w:val="yellow"/>
        </w:rPr>
        <w:t xml:space="preserve">02: </w:t>
      </w:r>
      <w:r w:rsidR="00CE0A66" w:rsidRPr="0056464D">
        <w:rPr>
          <w:rFonts w:ascii="Times New Roman" w:hAnsi="Times New Roman" w:cs="Times New Roman"/>
          <w:b/>
          <w:color w:val="000000" w:themeColor="text1"/>
          <w:sz w:val="40"/>
          <w:szCs w:val="40"/>
          <w:highlight w:val="yellow"/>
        </w:rPr>
        <w:t xml:space="preserve">HRV </w:t>
      </w:r>
      <w:r w:rsidR="00712237" w:rsidRPr="0056464D">
        <w:rPr>
          <w:rFonts w:ascii="Times New Roman" w:hAnsi="Times New Roman" w:cs="Times New Roman"/>
          <w:b/>
          <w:color w:val="000000" w:themeColor="text1"/>
          <w:sz w:val="40"/>
          <w:szCs w:val="40"/>
          <w:highlight w:val="yellow"/>
        </w:rPr>
        <w:t>DATA</w:t>
      </w:r>
    </w:p>
    <w:p w:rsidR="008C3712"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 there is also a x-axis and a y-axis. </w:t>
      </w:r>
    </w:p>
    <w:p w:rsidR="008C3712" w:rsidRPr="0088354A" w:rsidRDefault="008C3712" w:rsidP="00275E54">
      <w:pPr>
        <w:spacing w:after="0" w:line="240" w:lineRule="auto"/>
        <w:rPr>
          <w:rFonts w:ascii="Times New Roman" w:hAnsi="Times New Roman" w:cs="Times New Roman"/>
          <w:color w:val="000000" w:themeColor="text1"/>
        </w:rPr>
      </w:pPr>
    </w:p>
    <w:p w:rsidR="008C3712" w:rsidRPr="00546343" w:rsidRDefault="00546343" w:rsidP="00275E54">
      <w:pPr>
        <w:spacing w:after="0" w:line="240" w:lineRule="auto"/>
        <w:rPr>
          <w:rFonts w:ascii="Times New Roman" w:hAnsi="Times New Roman" w:cs="Times New Roman"/>
          <w:b/>
          <w:color w:val="000000" w:themeColor="text1"/>
          <w:u w:val="single"/>
        </w:rPr>
      </w:pPr>
      <w:r w:rsidRPr="00546343">
        <w:rPr>
          <w:rFonts w:ascii="Times New Roman" w:hAnsi="Times New Roman" w:cs="Times New Roman"/>
          <w:b/>
          <w:color w:val="000000" w:themeColor="text1"/>
          <w:u w:val="single"/>
        </w:rPr>
        <w:t>FOR THE X-AXIS,</w:t>
      </w:r>
    </w:p>
    <w:p w:rsidR="008C3712" w:rsidRPr="0088354A" w:rsidRDefault="00CE0A66"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 the date/time of the data recordings will be displayed. </w:t>
      </w:r>
    </w:p>
    <w:p w:rsidR="00546343" w:rsidRPr="0088354A" w:rsidRDefault="00546343" w:rsidP="00275E5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sidRPr="0088354A">
        <w:rPr>
          <w:rFonts w:ascii="Times New Roman" w:hAnsi="Times New Roman" w:cs="Times New Roman"/>
          <w:color w:val="000000" w:themeColor="text1"/>
        </w:rPr>
        <w:t xml:space="preserve">When the user clicks on the date/time field, </w:t>
      </w:r>
    </w:p>
    <w:p w:rsidR="00546343" w:rsidRPr="0088354A" w:rsidRDefault="00546343" w:rsidP="00275E54">
      <w:pPr>
        <w:spacing w:after="0" w:line="240" w:lineRule="auto"/>
        <w:ind w:firstLine="720"/>
        <w:rPr>
          <w:rFonts w:ascii="Times New Roman" w:hAnsi="Times New Roman" w:cs="Times New Roman"/>
          <w:color w:val="000000" w:themeColor="text1"/>
        </w:rPr>
      </w:pPr>
      <w:r w:rsidRPr="0088354A">
        <w:rPr>
          <w:rFonts w:ascii="Times New Roman" w:hAnsi="Times New Roman" w:cs="Times New Roman"/>
          <w:color w:val="000000" w:themeColor="text1"/>
        </w:rPr>
        <w:t xml:space="preserve">a pop-up will display for the user to select the desired start and end date/time. </w:t>
      </w:r>
    </w:p>
    <w:p w:rsidR="008C3712" w:rsidRPr="0088354A" w:rsidRDefault="008C3712" w:rsidP="00275E54">
      <w:pPr>
        <w:spacing w:after="0" w:line="240" w:lineRule="auto"/>
        <w:rPr>
          <w:rFonts w:ascii="Times New Roman" w:hAnsi="Times New Roman" w:cs="Times New Roman"/>
          <w:color w:val="000000" w:themeColor="text1"/>
        </w:rPr>
      </w:pPr>
    </w:p>
    <w:p w:rsidR="008C3712" w:rsidRPr="00546343" w:rsidRDefault="00546343" w:rsidP="00275E54">
      <w:pPr>
        <w:spacing w:after="0" w:line="240" w:lineRule="auto"/>
        <w:rPr>
          <w:rFonts w:ascii="Times New Roman" w:hAnsi="Times New Roman" w:cs="Times New Roman"/>
          <w:b/>
          <w:color w:val="000000" w:themeColor="text1"/>
          <w:u w:val="single"/>
        </w:rPr>
      </w:pPr>
      <w:r w:rsidRPr="00546343">
        <w:rPr>
          <w:rFonts w:ascii="Times New Roman" w:hAnsi="Times New Roman" w:cs="Times New Roman"/>
          <w:b/>
          <w:color w:val="000000" w:themeColor="text1"/>
          <w:u w:val="single"/>
        </w:rPr>
        <w:t xml:space="preserve">FOR THE Y-AXIS, </w:t>
      </w:r>
    </w:p>
    <w:p w:rsidR="008C3712"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there will be several HRV parameters displayed; specifically, </w:t>
      </w:r>
    </w:p>
    <w:p w:rsidR="008C371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Mean HR, </w:t>
      </w:r>
    </w:p>
    <w:p w:rsidR="008C371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Std. HR, </w:t>
      </w:r>
    </w:p>
    <w:p w:rsidR="008C371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Mean RR, </w:t>
      </w:r>
    </w:p>
    <w:p w:rsidR="008C371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SDNN, </w:t>
      </w:r>
    </w:p>
    <w:p w:rsidR="008C371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RMSSD, and </w:t>
      </w:r>
    </w:p>
    <w:p w:rsidR="00CE0A66"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pNN50.</w:t>
      </w:r>
    </w:p>
    <w:p w:rsidR="008C3712" w:rsidRPr="0088354A" w:rsidRDefault="008C3712" w:rsidP="00275E54">
      <w:pPr>
        <w:spacing w:after="0" w:line="240" w:lineRule="auto"/>
        <w:ind w:firstLine="720"/>
        <w:rPr>
          <w:rFonts w:ascii="Times New Roman" w:hAnsi="Times New Roman" w:cs="Times New Roman"/>
          <w:color w:val="000000" w:themeColor="text1"/>
        </w:rPr>
      </w:pPr>
    </w:p>
    <w:p w:rsidR="008C3712"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In the HRV data graph, each of these parameters will be represented by </w:t>
      </w:r>
      <w:r w:rsidRPr="0088354A">
        <w:rPr>
          <w:rFonts w:ascii="Times New Roman" w:hAnsi="Times New Roman" w:cs="Times New Roman"/>
          <w:b/>
          <w:color w:val="000000" w:themeColor="text1"/>
          <w:highlight w:val="yellow"/>
        </w:rPr>
        <w:t>green bars</w:t>
      </w:r>
      <w:r w:rsidRPr="0088354A">
        <w:rPr>
          <w:rFonts w:ascii="Times New Roman" w:hAnsi="Times New Roman" w:cs="Times New Roman"/>
          <w:color w:val="000000" w:themeColor="text1"/>
        </w:rPr>
        <w:t xml:space="preserve"> displayed over time. </w:t>
      </w:r>
    </w:p>
    <w:p w:rsidR="008C3712" w:rsidRPr="0088354A" w:rsidRDefault="008C3712" w:rsidP="00275E54">
      <w:pPr>
        <w:spacing w:after="0" w:line="240" w:lineRule="auto"/>
        <w:rPr>
          <w:rFonts w:ascii="Times New Roman" w:hAnsi="Times New Roman" w:cs="Times New Roman"/>
          <w:color w:val="000000" w:themeColor="text1"/>
        </w:rPr>
      </w:pPr>
    </w:p>
    <w:p w:rsidR="005A4AA4" w:rsidRDefault="005A4AA4" w:rsidP="00275E54">
      <w:pPr>
        <w:rPr>
          <w:rFonts w:ascii="Times New Roman" w:hAnsi="Times New Roman" w:cs="Times New Roman"/>
          <w:color w:val="000000" w:themeColor="text1"/>
        </w:rPr>
      </w:pPr>
      <w:r>
        <w:rPr>
          <w:rFonts w:ascii="Times New Roman" w:hAnsi="Times New Roman" w:cs="Times New Roman"/>
          <w:color w:val="000000" w:themeColor="text1"/>
        </w:rPr>
        <w:br w:type="page"/>
      </w:r>
    </w:p>
    <w:p w:rsidR="008C3712" w:rsidRPr="00352C8A" w:rsidRDefault="008C3712" w:rsidP="00352C8A">
      <w:pPr>
        <w:pStyle w:val="Heading1"/>
        <w:rPr>
          <w:sz w:val="40"/>
          <w:szCs w:val="40"/>
        </w:rPr>
      </w:pPr>
      <w:bookmarkStart w:id="3" w:name="_Toc374364806"/>
      <w:r w:rsidRPr="00352C8A">
        <w:rPr>
          <w:sz w:val="40"/>
          <w:szCs w:val="40"/>
          <w:highlight w:val="yellow"/>
        </w:rPr>
        <w:lastRenderedPageBreak/>
        <w:t>TABLE REPORT</w:t>
      </w:r>
      <w:bookmarkEnd w:id="3"/>
    </w:p>
    <w:p w:rsidR="008C3712"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Aside from a graph, the user can select the Table format. </w:t>
      </w:r>
    </w:p>
    <w:p w:rsidR="00677FB3" w:rsidRPr="0088354A" w:rsidRDefault="00677FB3" w:rsidP="00275E54">
      <w:pPr>
        <w:spacing w:after="0" w:line="240" w:lineRule="auto"/>
        <w:rPr>
          <w:rFonts w:ascii="Times New Roman" w:hAnsi="Times New Roman" w:cs="Times New Roman"/>
          <w:color w:val="000000" w:themeColor="text1"/>
        </w:rPr>
      </w:pPr>
    </w:p>
    <w:p w:rsidR="008C3712" w:rsidRPr="00677FB3" w:rsidRDefault="00677FB3" w:rsidP="00275E54">
      <w:pPr>
        <w:pBdr>
          <w:bottom w:val="single" w:sz="6" w:space="1" w:color="auto"/>
        </w:pBdr>
        <w:spacing w:after="0" w:line="240" w:lineRule="auto"/>
        <w:rPr>
          <w:rFonts w:ascii="Times New Roman" w:hAnsi="Times New Roman" w:cs="Times New Roman"/>
          <w:b/>
          <w:color w:val="000000" w:themeColor="text1"/>
        </w:rPr>
      </w:pPr>
      <w:r w:rsidRPr="00677FB3">
        <w:rPr>
          <w:rFonts w:ascii="Times New Roman" w:hAnsi="Times New Roman" w:cs="Times New Roman"/>
          <w:b/>
          <w:color w:val="000000" w:themeColor="text1"/>
          <w:highlight w:val="yellow"/>
        </w:rPr>
        <w:t>DROP-DOWN  CHỌN KIỂU XEM</w:t>
      </w:r>
    </w:p>
    <w:p w:rsidR="008C3712"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As with the graph, the user can choose to view the </w:t>
      </w:r>
      <w:r w:rsidR="008C3712" w:rsidRPr="0088354A">
        <w:rPr>
          <w:rFonts w:ascii="Times New Roman" w:hAnsi="Times New Roman" w:cs="Times New Roman"/>
          <w:color w:val="000000" w:themeColor="text1"/>
        </w:rPr>
        <w:t>via the drop-down field above the graph/table</w:t>
      </w:r>
    </w:p>
    <w:p w:rsidR="008C3712" w:rsidRPr="0088354A" w:rsidRDefault="008C3712" w:rsidP="00275E54">
      <w:pPr>
        <w:spacing w:after="0" w:line="240" w:lineRule="auto"/>
        <w:ind w:left="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 </w:t>
      </w:r>
      <w:r w:rsidR="00CE0A66" w:rsidRPr="0088354A">
        <w:rPr>
          <w:rFonts w:ascii="Times New Roman" w:hAnsi="Times New Roman" w:cs="Times New Roman"/>
          <w:b/>
          <w:color w:val="000000" w:themeColor="text1"/>
        </w:rPr>
        <w:t xml:space="preserve">Heart rate data, or </w:t>
      </w:r>
    </w:p>
    <w:p w:rsidR="008C3712" w:rsidRPr="0088354A" w:rsidRDefault="008C3712" w:rsidP="00275E54">
      <w:pPr>
        <w:spacing w:after="0" w:line="240" w:lineRule="auto"/>
        <w:ind w:left="720"/>
        <w:rPr>
          <w:rFonts w:ascii="Times New Roman" w:hAnsi="Times New Roman" w:cs="Times New Roman"/>
          <w:color w:val="000000" w:themeColor="text1"/>
        </w:rPr>
      </w:pPr>
      <w:r w:rsidRPr="0088354A">
        <w:rPr>
          <w:rFonts w:ascii="Times New Roman" w:hAnsi="Times New Roman" w:cs="Times New Roman"/>
          <w:b/>
          <w:color w:val="000000" w:themeColor="text1"/>
        </w:rPr>
        <w:t xml:space="preserve">+ </w:t>
      </w:r>
      <w:r w:rsidR="00CE0A66" w:rsidRPr="0088354A">
        <w:rPr>
          <w:rFonts w:ascii="Times New Roman" w:hAnsi="Times New Roman" w:cs="Times New Roman"/>
          <w:b/>
          <w:color w:val="000000" w:themeColor="text1"/>
        </w:rPr>
        <w:t xml:space="preserve">HRV data,. </w:t>
      </w:r>
    </w:p>
    <w:p w:rsidR="008C3712" w:rsidRPr="0088354A" w:rsidRDefault="008C3712" w:rsidP="00275E54">
      <w:pPr>
        <w:spacing w:after="0" w:line="240" w:lineRule="auto"/>
        <w:rPr>
          <w:rFonts w:ascii="Times New Roman" w:hAnsi="Times New Roman" w:cs="Times New Roman"/>
          <w:color w:val="000000" w:themeColor="text1"/>
        </w:rPr>
      </w:pPr>
    </w:p>
    <w:p w:rsidR="00A60EC2" w:rsidRPr="00677FB3" w:rsidRDefault="009F4009" w:rsidP="00275E54">
      <w:pPr>
        <w:pBdr>
          <w:bottom w:val="single" w:sz="6" w:space="1" w:color="auto"/>
        </w:pBdr>
        <w:spacing w:after="0" w:line="240" w:lineRule="auto"/>
        <w:rPr>
          <w:rFonts w:ascii="Times New Roman" w:hAnsi="Times New Roman" w:cs="Times New Roman"/>
          <w:b/>
          <w:color w:val="000000" w:themeColor="text1"/>
          <w:sz w:val="40"/>
          <w:szCs w:val="40"/>
        </w:rPr>
      </w:pPr>
      <w:r w:rsidRPr="0056464D">
        <w:rPr>
          <w:rFonts w:ascii="Times New Roman" w:hAnsi="Times New Roman" w:cs="Times New Roman"/>
          <w:b/>
          <w:color w:val="000000" w:themeColor="text1"/>
          <w:sz w:val="40"/>
          <w:szCs w:val="40"/>
          <w:highlight w:val="yellow"/>
        </w:rPr>
        <w:t xml:space="preserve">DROP-DOWN </w:t>
      </w:r>
      <w:r>
        <w:rPr>
          <w:rFonts w:ascii="Times New Roman" w:hAnsi="Times New Roman" w:cs="Times New Roman"/>
          <w:b/>
          <w:color w:val="000000" w:themeColor="text1"/>
          <w:sz w:val="40"/>
          <w:szCs w:val="40"/>
          <w:highlight w:val="yellow"/>
        </w:rPr>
        <w:t>01</w:t>
      </w:r>
      <w:r w:rsidR="00275E54">
        <w:rPr>
          <w:rFonts w:ascii="Times New Roman" w:hAnsi="Times New Roman" w:cs="Times New Roman"/>
          <w:b/>
          <w:color w:val="000000" w:themeColor="text1"/>
          <w:sz w:val="40"/>
          <w:szCs w:val="40"/>
          <w:highlight w:val="yellow"/>
        </w:rPr>
        <w:t xml:space="preserve"> (DEFAULT)</w:t>
      </w:r>
      <w:r w:rsidR="00677FB3" w:rsidRPr="00677FB3">
        <w:rPr>
          <w:rFonts w:ascii="Times New Roman" w:hAnsi="Times New Roman" w:cs="Times New Roman"/>
          <w:b/>
          <w:color w:val="000000" w:themeColor="text1"/>
          <w:sz w:val="40"/>
          <w:szCs w:val="40"/>
          <w:highlight w:val="yellow"/>
        </w:rPr>
        <w:t>: HEART RATE DATA</w:t>
      </w:r>
    </w:p>
    <w:p w:rsidR="00A60EC2"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With the Heart rate data table format, the system will display </w:t>
      </w:r>
    </w:p>
    <w:p w:rsidR="00A60EC2"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several </w:t>
      </w:r>
      <w:r w:rsidRPr="0088354A">
        <w:rPr>
          <w:rFonts w:ascii="Times New Roman" w:hAnsi="Times New Roman" w:cs="Times New Roman"/>
          <w:b/>
          <w:color w:val="000000" w:themeColor="text1"/>
          <w:highlight w:val="yellow"/>
        </w:rPr>
        <w:t>columns</w:t>
      </w:r>
      <w:r w:rsidRPr="0088354A">
        <w:rPr>
          <w:rFonts w:ascii="Times New Roman" w:hAnsi="Times New Roman" w:cs="Times New Roman"/>
          <w:color w:val="000000" w:themeColor="text1"/>
        </w:rPr>
        <w:t xml:space="preserve"> to represent </w:t>
      </w:r>
    </w:p>
    <w:p w:rsidR="00A60EC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Date/Time, </w:t>
      </w:r>
    </w:p>
    <w:p w:rsidR="00A60EC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heart rate (HR), </w:t>
      </w:r>
    </w:p>
    <w:p w:rsidR="00A60EC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Resting heart rate (Resting HR), </w:t>
      </w:r>
    </w:p>
    <w:p w:rsidR="00A60EC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Voltage, and </w:t>
      </w:r>
    </w:p>
    <w:p w:rsidR="00A60EC2"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Diagnosis (Diag.). </w:t>
      </w:r>
    </w:p>
    <w:p w:rsidR="00A60EC2"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Under each table header (i.e. Date/Time, HR, etc.), there will be several entry fields to reflect the data collected over time for each category. </w:t>
      </w:r>
    </w:p>
    <w:p w:rsidR="00A60EC2" w:rsidRPr="0088354A" w:rsidRDefault="00A60EC2"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For the Date/Time field, the user can select Date/Time and a </w:t>
      </w:r>
      <w:r w:rsidRPr="0088354A">
        <w:rPr>
          <w:rFonts w:ascii="Times New Roman" w:hAnsi="Times New Roman" w:cs="Times New Roman"/>
          <w:b/>
          <w:color w:val="000000" w:themeColor="text1"/>
        </w:rPr>
        <w:t>pop-up calendar</w:t>
      </w:r>
      <w:r w:rsidRPr="0088354A">
        <w:rPr>
          <w:rFonts w:ascii="Times New Roman" w:hAnsi="Times New Roman" w:cs="Times New Roman"/>
          <w:color w:val="000000" w:themeColor="text1"/>
        </w:rPr>
        <w:t xml:space="preserve"> will display for the user to select the desired start and end date/time.</w:t>
      </w:r>
    </w:p>
    <w:p w:rsidR="00732733" w:rsidRPr="0088354A" w:rsidRDefault="00732733" w:rsidP="00275E54">
      <w:pPr>
        <w:spacing w:after="0" w:line="240" w:lineRule="auto"/>
        <w:rPr>
          <w:rFonts w:ascii="Times New Roman" w:hAnsi="Times New Roman" w:cs="Times New Roman"/>
          <w:color w:val="000000" w:themeColor="text1"/>
        </w:rPr>
      </w:pPr>
    </w:p>
    <w:p w:rsidR="00732733" w:rsidRPr="00677FB3" w:rsidRDefault="009F4009" w:rsidP="00275E54">
      <w:pPr>
        <w:pBdr>
          <w:bottom w:val="single" w:sz="6" w:space="1" w:color="auto"/>
        </w:pBdr>
        <w:spacing w:after="0" w:line="240" w:lineRule="auto"/>
        <w:rPr>
          <w:rFonts w:ascii="Times New Roman" w:hAnsi="Times New Roman" w:cs="Times New Roman"/>
          <w:b/>
          <w:color w:val="000000" w:themeColor="text1"/>
          <w:sz w:val="40"/>
          <w:szCs w:val="40"/>
        </w:rPr>
      </w:pPr>
      <w:r w:rsidRPr="0056464D">
        <w:rPr>
          <w:rFonts w:ascii="Times New Roman" w:hAnsi="Times New Roman" w:cs="Times New Roman"/>
          <w:b/>
          <w:color w:val="000000" w:themeColor="text1"/>
          <w:sz w:val="40"/>
          <w:szCs w:val="40"/>
          <w:highlight w:val="yellow"/>
        </w:rPr>
        <w:t>DROP-DOWN 02</w:t>
      </w:r>
      <w:r w:rsidR="00677FB3" w:rsidRPr="00677FB3">
        <w:rPr>
          <w:rFonts w:ascii="Times New Roman" w:hAnsi="Times New Roman" w:cs="Times New Roman"/>
          <w:b/>
          <w:color w:val="000000" w:themeColor="text1"/>
          <w:sz w:val="40"/>
          <w:szCs w:val="40"/>
          <w:highlight w:val="yellow"/>
        </w:rPr>
        <w:t>: HRV DATA</w:t>
      </w:r>
    </w:p>
    <w:p w:rsidR="0073273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If the user selects the HRV data table, via the drop-down above the graph/table, </w:t>
      </w:r>
    </w:p>
    <w:p w:rsidR="0073273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the user will see columns that represent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Date/Time,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Mean HR,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Std. HR,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Mean RR,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SDNN,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RMSSD,</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 pNN50, and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Diagnosis (Diag). </w:t>
      </w:r>
    </w:p>
    <w:p w:rsidR="0073273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Under each table header (i.e. Date/Time, Mean HR, etc.), there will be several entry fields to reflect the data collected over time for each category. </w:t>
      </w:r>
    </w:p>
    <w:p w:rsidR="00732733" w:rsidRPr="0088354A" w:rsidRDefault="00732733"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For the Date/Time field, the user can select Date/Time and a pop-up calendar will display for the user to select the desired start and end date/time. </w:t>
      </w:r>
    </w:p>
    <w:p w:rsidR="00732733" w:rsidRPr="0088354A" w:rsidRDefault="00732733" w:rsidP="00275E54">
      <w:pPr>
        <w:spacing w:after="0" w:line="240" w:lineRule="auto"/>
        <w:rPr>
          <w:rFonts w:ascii="Times New Roman" w:hAnsi="Times New Roman" w:cs="Times New Roman"/>
          <w:color w:val="000000" w:themeColor="text1"/>
        </w:rPr>
      </w:pPr>
    </w:p>
    <w:p w:rsidR="00732733" w:rsidRPr="00B832B4" w:rsidRDefault="00732733" w:rsidP="00275E54">
      <w:pPr>
        <w:pBdr>
          <w:bottom w:val="single" w:sz="6" w:space="1" w:color="auto"/>
        </w:pBdr>
        <w:spacing w:after="0" w:line="240" w:lineRule="auto"/>
        <w:rPr>
          <w:rFonts w:ascii="Times New Roman" w:hAnsi="Times New Roman" w:cs="Times New Roman"/>
          <w:b/>
          <w:color w:val="000000" w:themeColor="text1"/>
          <w:sz w:val="40"/>
          <w:szCs w:val="40"/>
        </w:rPr>
      </w:pPr>
      <w:r w:rsidRPr="00B832B4">
        <w:rPr>
          <w:rFonts w:ascii="Times New Roman" w:hAnsi="Times New Roman" w:cs="Times New Roman"/>
          <w:b/>
          <w:color w:val="000000" w:themeColor="text1"/>
          <w:sz w:val="40"/>
          <w:szCs w:val="40"/>
          <w:highlight w:val="yellow"/>
        </w:rPr>
        <w:t>DIAGNOSIS SECTION</w:t>
      </w:r>
    </w:p>
    <w:p w:rsidR="0073273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Below the graph/table section, the system will display a Diagnosis and Recommendations field. </w:t>
      </w:r>
    </w:p>
    <w:p w:rsidR="00732733" w:rsidRPr="0088354A" w:rsidRDefault="00732733" w:rsidP="00275E54">
      <w:pPr>
        <w:spacing w:after="0" w:line="240" w:lineRule="auto"/>
        <w:rPr>
          <w:rFonts w:ascii="Times New Roman" w:hAnsi="Times New Roman" w:cs="Times New Roman"/>
          <w:color w:val="000000" w:themeColor="text1"/>
        </w:rPr>
      </w:pPr>
    </w:p>
    <w:p w:rsidR="0073273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Initially, the Diagnosis and Recommendations section will have a notification that reads </w:t>
      </w:r>
    </w:p>
    <w:p w:rsidR="00732733" w:rsidRPr="0088354A" w:rsidRDefault="00CE0A66" w:rsidP="00275E54">
      <w:pPr>
        <w:spacing w:after="0" w:line="240" w:lineRule="auto"/>
        <w:rPr>
          <w:rFonts w:ascii="Times New Roman" w:hAnsi="Times New Roman" w:cs="Times New Roman"/>
          <w:b/>
          <w:i/>
          <w:color w:val="000000" w:themeColor="text1"/>
        </w:rPr>
      </w:pPr>
      <w:r w:rsidRPr="0088354A">
        <w:rPr>
          <w:rFonts w:ascii="Times New Roman" w:hAnsi="Times New Roman" w:cs="Times New Roman"/>
          <w:b/>
          <w:i/>
          <w:color w:val="000000" w:themeColor="text1"/>
        </w:rPr>
        <w:t xml:space="preserve">"This page displays your current medical issues and the date that they were noted in your medical record. Click on the issue name for more in-depth information on that particular issue." </w:t>
      </w:r>
    </w:p>
    <w:p w:rsidR="00732733" w:rsidRPr="0088354A" w:rsidRDefault="00732733"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By following the notification directions, the user will be able to retrieve details about their current diagnosis and previous diagnoses. It will also detail recommendations based on the diagnoses provided.</w:t>
      </w:r>
    </w:p>
    <w:p w:rsidR="00732733" w:rsidRPr="0088354A" w:rsidRDefault="00732733" w:rsidP="00275E54">
      <w:pPr>
        <w:spacing w:after="0" w:line="240" w:lineRule="auto"/>
        <w:rPr>
          <w:rFonts w:ascii="Times New Roman" w:hAnsi="Times New Roman" w:cs="Times New Roman"/>
          <w:color w:val="000000" w:themeColor="text1"/>
        </w:rPr>
      </w:pPr>
    </w:p>
    <w:p w:rsidR="00732733" w:rsidRPr="00B832B4" w:rsidRDefault="00732733" w:rsidP="00275E54">
      <w:pPr>
        <w:pBdr>
          <w:bottom w:val="single" w:sz="6" w:space="1" w:color="auto"/>
        </w:pBdr>
        <w:spacing w:after="0" w:line="240" w:lineRule="auto"/>
        <w:rPr>
          <w:rFonts w:ascii="Times New Roman" w:hAnsi="Times New Roman" w:cs="Times New Roman"/>
          <w:color w:val="000000" w:themeColor="text1"/>
          <w:sz w:val="40"/>
          <w:szCs w:val="40"/>
        </w:rPr>
      </w:pPr>
      <w:r w:rsidRPr="00B832B4">
        <w:rPr>
          <w:rFonts w:ascii="Times New Roman" w:hAnsi="Times New Roman" w:cs="Times New Roman"/>
          <w:color w:val="000000" w:themeColor="text1"/>
          <w:sz w:val="40"/>
          <w:szCs w:val="40"/>
          <w:highlight w:val="yellow"/>
        </w:rPr>
        <w:t>PHẦN BUTTONS</w:t>
      </w:r>
    </w:p>
    <w:p w:rsidR="00732733" w:rsidRPr="0088354A" w:rsidRDefault="00732733" w:rsidP="00275E54">
      <w:pPr>
        <w:spacing w:after="0" w:line="240" w:lineRule="auto"/>
        <w:rPr>
          <w:rFonts w:ascii="Times New Roman" w:hAnsi="Times New Roman" w:cs="Times New Roman"/>
          <w:color w:val="000000" w:themeColor="text1"/>
        </w:rPr>
      </w:pPr>
    </w:p>
    <w:p w:rsidR="0073273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lastRenderedPageBreak/>
        <w:t xml:space="preserve">Beneath Diagnosis and Recommendations, there will be a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Settings button and a </w:t>
      </w:r>
    </w:p>
    <w:p w:rsidR="00732733"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Back to Track My Health button. </w:t>
      </w:r>
    </w:p>
    <w:p w:rsidR="00732733" w:rsidRPr="0088354A" w:rsidRDefault="00732733" w:rsidP="00275E54">
      <w:pPr>
        <w:spacing w:after="0" w:line="240" w:lineRule="auto"/>
        <w:rPr>
          <w:rFonts w:ascii="Times New Roman" w:hAnsi="Times New Roman" w:cs="Times New Roman"/>
          <w:color w:val="000000" w:themeColor="text1"/>
        </w:rPr>
      </w:pPr>
    </w:p>
    <w:p w:rsidR="00732733"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If the user selects the Settings button, they will be </w:t>
      </w:r>
      <w:r w:rsidRPr="0088354A">
        <w:rPr>
          <w:rFonts w:ascii="Times New Roman" w:hAnsi="Times New Roman" w:cs="Times New Roman"/>
          <w:b/>
          <w:color w:val="000000" w:themeColor="text1"/>
        </w:rPr>
        <w:t>directed to the Body Measurement Settings page</w:t>
      </w:r>
      <w:r w:rsidRPr="0088354A">
        <w:rPr>
          <w:rFonts w:ascii="Times New Roman" w:hAnsi="Times New Roman" w:cs="Times New Roman"/>
          <w:color w:val="000000" w:themeColor="text1"/>
        </w:rPr>
        <w:t xml:space="preserve">. </w:t>
      </w:r>
    </w:p>
    <w:p w:rsidR="00CE0A66" w:rsidRPr="0088354A" w:rsidRDefault="00CE0A66" w:rsidP="00275E54">
      <w:pPr>
        <w:spacing w:after="0" w:line="240" w:lineRule="auto"/>
        <w:rPr>
          <w:rFonts w:ascii="Times New Roman" w:hAnsi="Times New Roman" w:cs="Times New Roman"/>
          <w:b/>
          <w:color w:val="000000" w:themeColor="text1"/>
        </w:rPr>
      </w:pPr>
      <w:r w:rsidRPr="0088354A">
        <w:rPr>
          <w:rFonts w:ascii="Times New Roman" w:hAnsi="Times New Roman" w:cs="Times New Roman"/>
          <w:color w:val="000000" w:themeColor="text1"/>
        </w:rPr>
        <w:t xml:space="preserve">However, if the user selects the Back to Track My Health button, then they will be transferred to the </w:t>
      </w:r>
      <w:r w:rsidRPr="0088354A">
        <w:rPr>
          <w:rFonts w:ascii="Times New Roman" w:hAnsi="Times New Roman" w:cs="Times New Roman"/>
          <w:b/>
          <w:color w:val="000000" w:themeColor="text1"/>
        </w:rPr>
        <w:t>Track My Health home page.</w:t>
      </w:r>
    </w:p>
    <w:p w:rsidR="00732733" w:rsidRPr="0088354A" w:rsidRDefault="00732733" w:rsidP="00275E54">
      <w:pPr>
        <w:rPr>
          <w:rFonts w:ascii="Times New Roman" w:hAnsi="Times New Roman" w:cs="Times New Roman"/>
          <w:color w:val="000000" w:themeColor="text1"/>
        </w:rPr>
      </w:pPr>
      <w:r w:rsidRPr="0088354A">
        <w:rPr>
          <w:rFonts w:ascii="Times New Roman" w:hAnsi="Times New Roman" w:cs="Times New Roman"/>
          <w:color w:val="000000" w:themeColor="text1"/>
        </w:rPr>
        <w:br w:type="page"/>
      </w:r>
    </w:p>
    <w:p w:rsidR="00CE0A66" w:rsidRPr="0088354A" w:rsidRDefault="00CE0A66" w:rsidP="00275E54">
      <w:pPr>
        <w:pStyle w:val="Heading4"/>
        <w:numPr>
          <w:ilvl w:val="0"/>
          <w:numId w:val="32"/>
        </w:numPr>
        <w:pBdr>
          <w:bottom w:val="single" w:sz="6" w:space="1" w:color="auto"/>
        </w:pBdr>
        <w:spacing w:before="0" w:line="240" w:lineRule="auto"/>
        <w:rPr>
          <w:sz w:val="64"/>
          <w:szCs w:val="64"/>
          <w:highlight w:val="yellow"/>
        </w:rPr>
      </w:pPr>
      <w:r w:rsidRPr="0088354A">
        <w:rPr>
          <w:sz w:val="64"/>
          <w:szCs w:val="64"/>
          <w:highlight w:val="yellow"/>
        </w:rPr>
        <w:lastRenderedPageBreak/>
        <w:t xml:space="preserve">Heart Rate </w:t>
      </w:r>
      <w:r w:rsidR="00732733" w:rsidRPr="0088354A">
        <w:rPr>
          <w:sz w:val="64"/>
          <w:szCs w:val="64"/>
          <w:highlight w:val="yellow"/>
        </w:rPr>
        <w:t>–</w:t>
      </w:r>
      <w:r w:rsidRPr="0088354A">
        <w:rPr>
          <w:sz w:val="64"/>
          <w:szCs w:val="64"/>
          <w:highlight w:val="yellow"/>
        </w:rPr>
        <w:t xml:space="preserve"> Settings</w:t>
      </w: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On the Heart Rate Settings page, the system will display a </w:t>
      </w:r>
      <w:r w:rsidRPr="0088354A">
        <w:rPr>
          <w:rFonts w:ascii="Times New Roman" w:hAnsi="Times New Roman" w:cs="Times New Roman"/>
          <w:b/>
          <w:color w:val="000000" w:themeColor="text1"/>
        </w:rPr>
        <w:t>notification</w:t>
      </w:r>
      <w:r w:rsidRPr="0088354A">
        <w:rPr>
          <w:rFonts w:ascii="Times New Roman" w:hAnsi="Times New Roman" w:cs="Times New Roman"/>
          <w:color w:val="000000" w:themeColor="text1"/>
        </w:rPr>
        <w:t xml:space="preserve">, under the Heart Rate Settings sub-header, that states </w:t>
      </w:r>
    </w:p>
    <w:p w:rsidR="00CD4B44" w:rsidRPr="0088354A" w:rsidRDefault="00CE0A66" w:rsidP="00275E54">
      <w:pPr>
        <w:spacing w:after="0" w:line="240" w:lineRule="auto"/>
        <w:rPr>
          <w:rFonts w:ascii="Times New Roman" w:hAnsi="Times New Roman" w:cs="Times New Roman"/>
          <w:b/>
          <w:i/>
          <w:color w:val="000000" w:themeColor="text1"/>
        </w:rPr>
      </w:pPr>
      <w:r w:rsidRPr="0088354A">
        <w:rPr>
          <w:rFonts w:ascii="Times New Roman" w:hAnsi="Times New Roman" w:cs="Times New Roman"/>
          <w:b/>
          <w:i/>
          <w:color w:val="000000" w:themeColor="text1"/>
        </w:rPr>
        <w:t xml:space="preserve">"This page displays the current settings of this feature."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Below the notification, the user will see </w:t>
      </w:r>
      <w:r w:rsidRPr="0088354A">
        <w:rPr>
          <w:rFonts w:ascii="Times New Roman" w:hAnsi="Times New Roman" w:cs="Times New Roman"/>
          <w:b/>
          <w:color w:val="000000" w:themeColor="text1"/>
        </w:rPr>
        <w:t>settings categories</w:t>
      </w:r>
      <w:r w:rsidRPr="0088354A">
        <w:rPr>
          <w:rFonts w:ascii="Times New Roman" w:hAnsi="Times New Roman" w:cs="Times New Roman"/>
          <w:color w:val="000000" w:themeColor="text1"/>
        </w:rPr>
        <w:t xml:space="preserve"> that the user can change; such as </w:t>
      </w:r>
    </w:p>
    <w:p w:rsidR="00CD4B44"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Sample rate, </w:t>
      </w:r>
    </w:p>
    <w:p w:rsidR="00CD4B44"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Maximum heart rate estimation (Max HR estimation), </w:t>
      </w:r>
    </w:p>
    <w:p w:rsidR="00CD4B44"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High Resting heart rate threshold (High Resting HR threshold), </w:t>
      </w:r>
    </w:p>
    <w:p w:rsidR="00CD4B44"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Low Resting heart rate threshold (Low Resting HR threshold), and </w:t>
      </w:r>
    </w:p>
    <w:p w:rsidR="00CD4B44" w:rsidRPr="0088354A" w:rsidRDefault="00CE0A66" w:rsidP="00275E54">
      <w:pPr>
        <w:spacing w:after="0" w:line="240" w:lineRule="auto"/>
        <w:ind w:firstLine="720"/>
        <w:rPr>
          <w:rFonts w:ascii="Times New Roman" w:hAnsi="Times New Roman" w:cs="Times New Roman"/>
          <w:b/>
          <w:color w:val="000000" w:themeColor="text1"/>
        </w:rPr>
      </w:pPr>
      <w:r w:rsidRPr="0088354A">
        <w:rPr>
          <w:rFonts w:ascii="Times New Roman" w:hAnsi="Times New Roman" w:cs="Times New Roman"/>
          <w:b/>
          <w:color w:val="000000" w:themeColor="text1"/>
        </w:rPr>
        <w:t xml:space="preserve">heart rate variability analysis interval (HRV analysis interval). </w:t>
      </w:r>
    </w:p>
    <w:p w:rsidR="00CD4B44" w:rsidRPr="0088354A" w:rsidRDefault="00CD4B44"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highlight w:val="yellow"/>
        </w:rPr>
        <w:t>Please refer to the formula document for further details on any parameters, or measures, listed in this section.</w:t>
      </w:r>
      <w:r w:rsidRPr="0088354A">
        <w:rPr>
          <w:rFonts w:ascii="Times New Roman" w:hAnsi="Times New Roman" w:cs="Times New Roman"/>
          <w:color w:val="000000" w:themeColor="text1"/>
        </w:rPr>
        <w:t xml:space="preserve">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For each category, the user can choose the desired settings. </w:t>
      </w: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For example, the user can select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D4B44" w:rsidP="00275E54">
      <w:pPr>
        <w:spacing w:after="0" w:line="240" w:lineRule="auto"/>
        <w:rPr>
          <w:rFonts w:ascii="Times New Roman" w:hAnsi="Times New Roman" w:cs="Times New Roman"/>
          <w:b/>
          <w:color w:val="000000" w:themeColor="text1"/>
        </w:rPr>
      </w:pPr>
      <w:r w:rsidRPr="0088354A">
        <w:rPr>
          <w:rFonts w:ascii="Times New Roman" w:hAnsi="Times New Roman" w:cs="Times New Roman"/>
          <w:b/>
          <w:color w:val="000000" w:themeColor="text1"/>
        </w:rPr>
        <w:t>Sample rate.</w:t>
      </w: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a five minute interval for Sample rate.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D4B44" w:rsidP="00275E54">
      <w:pPr>
        <w:spacing w:after="0" w:line="240" w:lineRule="auto"/>
        <w:rPr>
          <w:rFonts w:ascii="Times New Roman" w:hAnsi="Times New Roman" w:cs="Times New Roman"/>
          <w:color w:val="000000" w:themeColor="text1"/>
        </w:rPr>
      </w:pPr>
      <w:r w:rsidRPr="0088354A">
        <w:rPr>
          <w:rFonts w:ascii="Times New Roman" w:hAnsi="Times New Roman" w:cs="Times New Roman"/>
          <w:b/>
          <w:color w:val="000000" w:themeColor="text1"/>
        </w:rPr>
        <w:t>Max HR estimation</w:t>
      </w: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The user can also select </w:t>
      </w:r>
      <w:r w:rsidRPr="0088354A">
        <w:rPr>
          <w:rFonts w:ascii="Times New Roman" w:hAnsi="Times New Roman" w:cs="Times New Roman"/>
          <w:b/>
          <w:color w:val="000000" w:themeColor="text1"/>
        </w:rPr>
        <w:t>Kolata</w:t>
      </w:r>
      <w:r w:rsidRPr="0088354A">
        <w:rPr>
          <w:rFonts w:ascii="Times New Roman" w:hAnsi="Times New Roman" w:cs="Times New Roman"/>
          <w:color w:val="000000" w:themeColor="text1"/>
        </w:rPr>
        <w:t xml:space="preserve">, or </w:t>
      </w:r>
      <w:r w:rsidRPr="0088354A">
        <w:rPr>
          <w:rFonts w:ascii="Times New Roman" w:hAnsi="Times New Roman" w:cs="Times New Roman"/>
          <w:b/>
          <w:color w:val="000000" w:themeColor="text1"/>
        </w:rPr>
        <w:t>Gatti</w:t>
      </w:r>
      <w:r w:rsidRPr="0088354A">
        <w:rPr>
          <w:rFonts w:ascii="Times New Roman" w:hAnsi="Times New Roman" w:cs="Times New Roman"/>
          <w:color w:val="000000" w:themeColor="text1"/>
        </w:rPr>
        <w:t xml:space="preserve">, for Max HR estimation.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D4B44" w:rsidP="00275E54">
      <w:pPr>
        <w:spacing w:after="0" w:line="240" w:lineRule="auto"/>
        <w:rPr>
          <w:rFonts w:ascii="Times New Roman" w:hAnsi="Times New Roman" w:cs="Times New Roman"/>
          <w:color w:val="000000" w:themeColor="text1"/>
        </w:rPr>
      </w:pPr>
      <w:r w:rsidRPr="0088354A">
        <w:rPr>
          <w:rFonts w:ascii="Times New Roman" w:hAnsi="Times New Roman" w:cs="Times New Roman"/>
          <w:b/>
          <w:color w:val="000000" w:themeColor="text1"/>
        </w:rPr>
        <w:t>High Resting HR threshold - Low Resting HR threshold),</w:t>
      </w: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Furthermore, High and low Resting HR threshold can be set for </w:t>
      </w:r>
      <w:r w:rsidRPr="0088354A">
        <w:rPr>
          <w:rFonts w:ascii="Times New Roman" w:hAnsi="Times New Roman" w:cs="Times New Roman"/>
          <w:b/>
          <w:color w:val="000000" w:themeColor="text1"/>
        </w:rPr>
        <w:t>one hundred</w:t>
      </w:r>
      <w:r w:rsidRPr="0088354A">
        <w:rPr>
          <w:rFonts w:ascii="Times New Roman" w:hAnsi="Times New Roman" w:cs="Times New Roman"/>
          <w:color w:val="000000" w:themeColor="text1"/>
        </w:rPr>
        <w:t xml:space="preserve">, or </w:t>
      </w:r>
      <w:r w:rsidRPr="0088354A">
        <w:rPr>
          <w:rFonts w:ascii="Times New Roman" w:hAnsi="Times New Roman" w:cs="Times New Roman"/>
          <w:b/>
          <w:color w:val="000000" w:themeColor="text1"/>
        </w:rPr>
        <w:t>fifty</w:t>
      </w:r>
      <w:r w:rsidRPr="0088354A">
        <w:rPr>
          <w:rFonts w:ascii="Times New Roman" w:hAnsi="Times New Roman" w:cs="Times New Roman"/>
          <w:color w:val="000000" w:themeColor="text1"/>
        </w:rPr>
        <w:t xml:space="preserve">, </w:t>
      </w:r>
      <w:r w:rsidRPr="0088354A">
        <w:rPr>
          <w:rFonts w:ascii="Times New Roman" w:hAnsi="Times New Roman" w:cs="Times New Roman"/>
          <w:b/>
          <w:color w:val="000000" w:themeColor="text1"/>
        </w:rPr>
        <w:t>beats per minute</w:t>
      </w:r>
      <w:r w:rsidRPr="0088354A">
        <w:rPr>
          <w:rFonts w:ascii="Times New Roman" w:hAnsi="Times New Roman" w:cs="Times New Roman"/>
          <w:color w:val="000000" w:themeColor="text1"/>
        </w:rPr>
        <w:t xml:space="preserve">, respectively.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D4B44" w:rsidP="00275E54">
      <w:pPr>
        <w:spacing w:after="0" w:line="240" w:lineRule="auto"/>
        <w:rPr>
          <w:rFonts w:ascii="Times New Roman" w:hAnsi="Times New Roman" w:cs="Times New Roman"/>
          <w:color w:val="000000" w:themeColor="text1"/>
        </w:rPr>
      </w:pPr>
      <w:r w:rsidRPr="0088354A">
        <w:rPr>
          <w:rFonts w:ascii="Times New Roman" w:hAnsi="Times New Roman" w:cs="Times New Roman"/>
          <w:b/>
          <w:color w:val="000000" w:themeColor="text1"/>
        </w:rPr>
        <w:t>HRV analysis interval</w:t>
      </w: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Finally, HRV analysis can be set for an </w:t>
      </w:r>
      <w:r w:rsidRPr="0088354A">
        <w:rPr>
          <w:rFonts w:ascii="Times New Roman" w:hAnsi="Times New Roman" w:cs="Times New Roman"/>
          <w:b/>
          <w:color w:val="000000" w:themeColor="text1"/>
        </w:rPr>
        <w:t>interval of five minutes</w:t>
      </w:r>
      <w:r w:rsidRPr="0088354A">
        <w:rPr>
          <w:rFonts w:ascii="Times New Roman" w:hAnsi="Times New Roman" w:cs="Times New Roman"/>
          <w:color w:val="000000" w:themeColor="text1"/>
        </w:rPr>
        <w:t xml:space="preserve">, or </w:t>
      </w:r>
      <w:r w:rsidRPr="0088354A">
        <w:rPr>
          <w:rFonts w:ascii="Times New Roman" w:hAnsi="Times New Roman" w:cs="Times New Roman"/>
          <w:b/>
          <w:color w:val="000000" w:themeColor="text1"/>
        </w:rPr>
        <w:t>more</w:t>
      </w:r>
      <w:r w:rsidRPr="0088354A">
        <w:rPr>
          <w:rFonts w:ascii="Times New Roman" w:hAnsi="Times New Roman" w:cs="Times New Roman"/>
          <w:color w:val="000000" w:themeColor="text1"/>
        </w:rPr>
        <w:t xml:space="preserve">, if the user desires. </w:t>
      </w:r>
    </w:p>
    <w:p w:rsidR="00CD4B44" w:rsidRPr="0088354A" w:rsidRDefault="00CD4B44"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Each category will have different settings that the user can select from to effectively measure their heart rate.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D4B44" w:rsidP="00275E54">
      <w:pPr>
        <w:pBdr>
          <w:bottom w:val="single" w:sz="6" w:space="1" w:color="auto"/>
        </w:pBdr>
        <w:spacing w:after="0" w:line="240" w:lineRule="auto"/>
        <w:rPr>
          <w:rFonts w:ascii="Times New Roman" w:hAnsi="Times New Roman" w:cs="Times New Roman"/>
          <w:b/>
          <w:color w:val="000000" w:themeColor="text1"/>
        </w:rPr>
      </w:pPr>
      <w:r w:rsidRPr="0088354A">
        <w:rPr>
          <w:rFonts w:ascii="Times New Roman" w:hAnsi="Times New Roman" w:cs="Times New Roman"/>
          <w:b/>
          <w:color w:val="000000" w:themeColor="text1"/>
          <w:highlight w:val="yellow"/>
        </w:rPr>
        <w:t>BUTTONS TRONG TRANG SETTING</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Below the Heart Rate settings, the user will see </w:t>
      </w:r>
      <w:r w:rsidRPr="0088354A">
        <w:rPr>
          <w:rFonts w:ascii="Times New Roman" w:hAnsi="Times New Roman" w:cs="Times New Roman"/>
          <w:b/>
          <w:color w:val="000000" w:themeColor="text1"/>
        </w:rPr>
        <w:t>Edit, Cancel, Save, and Back button</w:t>
      </w:r>
      <w:r w:rsidRPr="0088354A">
        <w:rPr>
          <w:rFonts w:ascii="Times New Roman" w:hAnsi="Times New Roman" w:cs="Times New Roman"/>
          <w:color w:val="000000" w:themeColor="text1"/>
        </w:rPr>
        <w:t xml:space="preserve">s.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If the user chooses to edit their settings, they will need to select the </w:t>
      </w:r>
      <w:r w:rsidRPr="0088354A">
        <w:rPr>
          <w:rFonts w:ascii="Times New Roman" w:hAnsi="Times New Roman" w:cs="Times New Roman"/>
          <w:b/>
          <w:color w:val="000000" w:themeColor="text1"/>
        </w:rPr>
        <w:t>Edit button</w:t>
      </w:r>
      <w:r w:rsidRPr="0088354A">
        <w:rPr>
          <w:rFonts w:ascii="Times New Roman" w:hAnsi="Times New Roman" w:cs="Times New Roman"/>
          <w:color w:val="000000" w:themeColor="text1"/>
        </w:rPr>
        <w:t xml:space="preserve"> and </w:t>
      </w:r>
      <w:r w:rsidRPr="0088354A">
        <w:rPr>
          <w:rFonts w:ascii="Times New Roman" w:hAnsi="Times New Roman" w:cs="Times New Roman"/>
          <w:b/>
          <w:color w:val="000000" w:themeColor="text1"/>
        </w:rPr>
        <w:t>make the desired changes</w:t>
      </w:r>
      <w:r w:rsidRPr="0088354A">
        <w:rPr>
          <w:rFonts w:ascii="Times New Roman" w:hAnsi="Times New Roman" w:cs="Times New Roman"/>
          <w:color w:val="000000" w:themeColor="text1"/>
        </w:rPr>
        <w:t xml:space="preserve">.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Once the changes are made, the user will select the </w:t>
      </w:r>
      <w:r w:rsidRPr="0088354A">
        <w:rPr>
          <w:rFonts w:ascii="Times New Roman" w:hAnsi="Times New Roman" w:cs="Times New Roman"/>
          <w:b/>
          <w:color w:val="000000" w:themeColor="text1"/>
        </w:rPr>
        <w:t>Save</w:t>
      </w:r>
      <w:r w:rsidRPr="0088354A">
        <w:rPr>
          <w:rFonts w:ascii="Times New Roman" w:hAnsi="Times New Roman" w:cs="Times New Roman"/>
          <w:color w:val="000000" w:themeColor="text1"/>
        </w:rPr>
        <w:t xml:space="preserve"> button so that the </w:t>
      </w:r>
      <w:r w:rsidRPr="0088354A">
        <w:rPr>
          <w:rFonts w:ascii="Times New Roman" w:hAnsi="Times New Roman" w:cs="Times New Roman"/>
          <w:b/>
          <w:color w:val="000000" w:themeColor="text1"/>
        </w:rPr>
        <w:t>desired settings are saved</w:t>
      </w:r>
      <w:r w:rsidRPr="0088354A">
        <w:rPr>
          <w:rFonts w:ascii="Times New Roman" w:hAnsi="Times New Roman" w:cs="Times New Roman"/>
          <w:color w:val="000000" w:themeColor="text1"/>
        </w:rPr>
        <w:t xml:space="preserve">. </w:t>
      </w:r>
    </w:p>
    <w:p w:rsidR="00CD4B44" w:rsidRPr="0088354A" w:rsidRDefault="00CD4B44" w:rsidP="00275E54">
      <w:pPr>
        <w:spacing w:after="0" w:line="240" w:lineRule="auto"/>
        <w:rPr>
          <w:rFonts w:ascii="Times New Roman" w:hAnsi="Times New Roman" w:cs="Times New Roman"/>
          <w:color w:val="000000" w:themeColor="text1"/>
        </w:rPr>
      </w:pPr>
    </w:p>
    <w:p w:rsidR="00CD4B44" w:rsidRPr="0088354A" w:rsidRDefault="00CE0A66" w:rsidP="00275E54">
      <w:pPr>
        <w:spacing w:after="0" w:line="240" w:lineRule="auto"/>
        <w:rPr>
          <w:rFonts w:ascii="Times New Roman" w:hAnsi="Times New Roman" w:cs="Times New Roman"/>
          <w:b/>
          <w:color w:val="000000" w:themeColor="text1"/>
        </w:rPr>
      </w:pPr>
      <w:r w:rsidRPr="0088354A">
        <w:rPr>
          <w:rFonts w:ascii="Times New Roman" w:hAnsi="Times New Roman" w:cs="Times New Roman"/>
          <w:color w:val="000000" w:themeColor="text1"/>
        </w:rPr>
        <w:t xml:space="preserve">However, if the user wants to cancel any changes, then they will select the </w:t>
      </w:r>
      <w:r w:rsidRPr="0088354A">
        <w:rPr>
          <w:rFonts w:ascii="Times New Roman" w:hAnsi="Times New Roman" w:cs="Times New Roman"/>
          <w:b/>
          <w:color w:val="000000" w:themeColor="text1"/>
        </w:rPr>
        <w:t>Cancel</w:t>
      </w:r>
      <w:r w:rsidRPr="0088354A">
        <w:rPr>
          <w:rFonts w:ascii="Times New Roman" w:hAnsi="Times New Roman" w:cs="Times New Roman"/>
          <w:color w:val="000000" w:themeColor="text1"/>
        </w:rPr>
        <w:t xml:space="preserve"> button and </w:t>
      </w:r>
      <w:r w:rsidRPr="0088354A">
        <w:rPr>
          <w:rFonts w:ascii="Times New Roman" w:hAnsi="Times New Roman" w:cs="Times New Roman"/>
          <w:b/>
          <w:color w:val="000000" w:themeColor="text1"/>
        </w:rPr>
        <w:t xml:space="preserve">no changes will be saved. </w:t>
      </w:r>
    </w:p>
    <w:p w:rsidR="00CD4B44" w:rsidRPr="0088354A" w:rsidRDefault="00CD4B44"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r w:rsidRPr="0088354A">
        <w:rPr>
          <w:rFonts w:ascii="Times New Roman" w:hAnsi="Times New Roman" w:cs="Times New Roman"/>
          <w:color w:val="000000" w:themeColor="text1"/>
        </w:rPr>
        <w:t xml:space="preserve">The user can also choose to select the </w:t>
      </w:r>
      <w:r w:rsidRPr="0088354A">
        <w:rPr>
          <w:rFonts w:ascii="Times New Roman" w:hAnsi="Times New Roman" w:cs="Times New Roman"/>
          <w:b/>
          <w:color w:val="000000" w:themeColor="text1"/>
        </w:rPr>
        <w:t>Back button</w:t>
      </w:r>
      <w:r w:rsidRPr="0088354A">
        <w:rPr>
          <w:rFonts w:ascii="Times New Roman" w:hAnsi="Times New Roman" w:cs="Times New Roman"/>
          <w:color w:val="000000" w:themeColor="text1"/>
        </w:rPr>
        <w:t xml:space="preserve">. This will take them </w:t>
      </w:r>
      <w:r w:rsidRPr="0088354A">
        <w:rPr>
          <w:rFonts w:ascii="Times New Roman" w:hAnsi="Times New Roman" w:cs="Times New Roman"/>
          <w:b/>
          <w:color w:val="000000" w:themeColor="text1"/>
        </w:rPr>
        <w:t>back to the Heart Rate page.</w:t>
      </w:r>
      <w:r w:rsidRPr="0088354A">
        <w:rPr>
          <w:rFonts w:ascii="Times New Roman" w:hAnsi="Times New Roman" w:cs="Times New Roman"/>
          <w:color w:val="000000" w:themeColor="text1"/>
        </w:rPr>
        <w:t xml:space="preserve">  </w:t>
      </w:r>
    </w:p>
    <w:p w:rsidR="00CE0A66" w:rsidRPr="0088354A" w:rsidRDefault="00CE0A66" w:rsidP="00275E54">
      <w:pPr>
        <w:spacing w:after="0" w:line="240" w:lineRule="auto"/>
        <w:rPr>
          <w:rFonts w:ascii="Times New Roman" w:hAnsi="Times New Roman" w:cs="Times New Roman"/>
          <w:color w:val="000000" w:themeColor="text1"/>
        </w:rPr>
      </w:pPr>
    </w:p>
    <w:p w:rsidR="00CE0A66" w:rsidRPr="0088354A" w:rsidRDefault="00CE0A66" w:rsidP="00275E54">
      <w:pPr>
        <w:spacing w:after="0" w:line="240" w:lineRule="auto"/>
        <w:rPr>
          <w:rFonts w:ascii="Times New Roman" w:hAnsi="Times New Roman" w:cs="Times New Roman"/>
          <w:color w:val="000000" w:themeColor="text1"/>
        </w:rPr>
      </w:pPr>
    </w:p>
    <w:p w:rsidR="00CE0A66" w:rsidRPr="0088354A" w:rsidRDefault="00CE0A66" w:rsidP="00275E54">
      <w:pPr>
        <w:rPr>
          <w:rFonts w:ascii="Times New Roman" w:hAnsi="Times New Roman" w:cs="Times New Roman"/>
          <w:color w:val="000000" w:themeColor="text1"/>
        </w:rPr>
      </w:pPr>
      <w:r w:rsidRPr="0088354A">
        <w:rPr>
          <w:rFonts w:ascii="Times New Roman" w:hAnsi="Times New Roman" w:cs="Times New Roman"/>
          <w:color w:val="000000" w:themeColor="text1"/>
        </w:rPr>
        <w:br w:type="page"/>
      </w:r>
    </w:p>
    <w:p w:rsidR="00CE0A66" w:rsidRPr="003209CD" w:rsidRDefault="00CE0A66" w:rsidP="003209CD">
      <w:pPr>
        <w:pStyle w:val="Heading1"/>
        <w:rPr>
          <w:sz w:val="60"/>
          <w:szCs w:val="60"/>
        </w:rPr>
      </w:pPr>
      <w:bookmarkStart w:id="4" w:name="fomula"/>
      <w:bookmarkStart w:id="5" w:name="_Toc374364807"/>
      <w:r w:rsidRPr="003209CD">
        <w:rPr>
          <w:sz w:val="60"/>
          <w:szCs w:val="60"/>
          <w:highlight w:val="yellow"/>
        </w:rPr>
        <w:lastRenderedPageBreak/>
        <w:t>Heart Rate</w:t>
      </w:r>
      <w:r w:rsidR="00856920" w:rsidRPr="003209CD">
        <w:rPr>
          <w:sz w:val="60"/>
          <w:szCs w:val="60"/>
        </w:rPr>
        <w:t xml:space="preserve"> fomula</w:t>
      </w:r>
      <w:bookmarkEnd w:id="5"/>
    </w:p>
    <w:p w:rsidR="00CE0A66" w:rsidRPr="0088354A" w:rsidRDefault="00CE0A66" w:rsidP="00275E54">
      <w:pPr>
        <w:pStyle w:val="Heading3"/>
        <w:numPr>
          <w:ilvl w:val="2"/>
          <w:numId w:val="0"/>
        </w:numPr>
        <w:ind w:left="720" w:hanging="720"/>
      </w:pPr>
      <w:bookmarkStart w:id="6" w:name="_Toc371507443"/>
      <w:bookmarkStart w:id="7" w:name="_Toc374364808"/>
      <w:bookmarkEnd w:id="4"/>
      <w:r w:rsidRPr="0088354A">
        <w:t>Maximum HR estimation method 1</w:t>
      </w:r>
      <w:bookmarkEnd w:id="6"/>
      <w:bookmarkEnd w:id="7"/>
    </w:p>
    <w:p w:rsidR="00CE0A66" w:rsidRPr="0088354A" w:rsidRDefault="00CE0A66" w:rsidP="00275E54">
      <w:pPr>
        <w:ind w:left="720"/>
      </w:pPr>
      <w:r w:rsidRPr="0088354A">
        <w:t>[</w:t>
      </w:r>
      <w:r w:rsidRPr="0088354A">
        <w:rPr>
          <w:highlight w:val="yellow"/>
        </w:rPr>
        <w:t>Kolata01</w:t>
      </w:r>
      <w:r w:rsidRPr="0088354A">
        <w:t>] method:</w:t>
      </w:r>
    </w:p>
    <w:p w:rsidR="00CE0A66" w:rsidRPr="0088354A" w:rsidRDefault="00CE0A66" w:rsidP="00275E54">
      <w:pPr>
        <w:ind w:left="720"/>
      </w:pPr>
      <w:r w:rsidRPr="0088354A">
        <w:t xml:space="preserve">Men: age adjusted HRmax = 220 - age </w:t>
      </w:r>
    </w:p>
    <w:p w:rsidR="00CE0A66" w:rsidRPr="0088354A" w:rsidRDefault="00CE0A66" w:rsidP="00275E54">
      <w:pPr>
        <w:ind w:left="720"/>
      </w:pPr>
      <w:r w:rsidRPr="0088354A">
        <w:t>Women: age adjusted HRmax = 226 - age</w:t>
      </w:r>
    </w:p>
    <w:p w:rsidR="00CE0A66" w:rsidRPr="0088354A" w:rsidRDefault="00CE0A66" w:rsidP="00275E54">
      <w:pPr>
        <w:pStyle w:val="Heading3"/>
        <w:numPr>
          <w:ilvl w:val="2"/>
          <w:numId w:val="0"/>
        </w:numPr>
        <w:ind w:left="720" w:hanging="720"/>
        <w:rPr>
          <w:rFonts w:eastAsia="Times New Roman"/>
        </w:rPr>
      </w:pPr>
      <w:bookmarkStart w:id="8" w:name="_Toc371507444"/>
      <w:bookmarkStart w:id="9" w:name="_Toc374364809"/>
      <w:r w:rsidRPr="0088354A">
        <w:t xml:space="preserve">Maximum </w:t>
      </w:r>
      <w:r w:rsidRPr="0088354A">
        <w:rPr>
          <w:rFonts w:eastAsia="Times New Roman"/>
        </w:rPr>
        <w:t xml:space="preserve">HR estimation </w:t>
      </w:r>
      <w:r w:rsidRPr="0088354A">
        <w:rPr>
          <w:rStyle w:val="Heading3Char"/>
        </w:rPr>
        <w:t>m</w:t>
      </w:r>
      <w:r w:rsidRPr="0088354A">
        <w:rPr>
          <w:rFonts w:eastAsia="Times New Roman"/>
        </w:rPr>
        <w:t>ethod 2</w:t>
      </w:r>
      <w:bookmarkEnd w:id="8"/>
      <w:bookmarkEnd w:id="9"/>
    </w:p>
    <w:p w:rsidR="00CE0A66" w:rsidRPr="0088354A" w:rsidRDefault="00CE0A66" w:rsidP="00275E54">
      <w:pPr>
        <w:ind w:left="720"/>
      </w:pPr>
      <w:r w:rsidRPr="0088354A">
        <w:t>[</w:t>
      </w:r>
      <w:r w:rsidRPr="0088354A">
        <w:rPr>
          <w:highlight w:val="yellow"/>
        </w:rPr>
        <w:t>Gatti96</w:t>
      </w:r>
      <w:r w:rsidRPr="0088354A">
        <w:t>] method:</w:t>
      </w:r>
    </w:p>
    <w:p w:rsidR="00CE0A66" w:rsidRPr="0088354A" w:rsidRDefault="00CE0A66" w:rsidP="00275E54">
      <w:pPr>
        <w:ind w:left="720"/>
      </w:pPr>
      <w:r w:rsidRPr="0088354A">
        <w:t xml:space="preserve">Men: age adjusted HRmax = 205.8 - (0.685 × age) </w:t>
      </w:r>
    </w:p>
    <w:p w:rsidR="00CE0A66" w:rsidRPr="0088354A" w:rsidRDefault="00CE0A66" w:rsidP="00275E54">
      <w:pPr>
        <w:ind w:left="720"/>
      </w:pPr>
      <w:r w:rsidRPr="0088354A">
        <w:t>[</w:t>
      </w:r>
      <w:r w:rsidRPr="0088354A">
        <w:rPr>
          <w:highlight w:val="yellow"/>
        </w:rPr>
        <w:t>Gulati10</w:t>
      </w:r>
      <w:r w:rsidRPr="0088354A">
        <w:t>]</w:t>
      </w:r>
    </w:p>
    <w:p w:rsidR="00CE0A66" w:rsidRPr="0088354A" w:rsidRDefault="00CE0A66" w:rsidP="00275E54">
      <w:pPr>
        <w:ind w:left="720"/>
      </w:pPr>
      <w:r w:rsidRPr="0088354A">
        <w:t xml:space="preserve">Women: age adjusted HRmax = 206 - (0.88 × age) </w:t>
      </w:r>
    </w:p>
    <w:p w:rsidR="00CE0A66" w:rsidRPr="0088354A" w:rsidRDefault="00CE0A66" w:rsidP="00275E54">
      <w:pPr>
        <w:pStyle w:val="Heading3"/>
        <w:numPr>
          <w:ilvl w:val="2"/>
          <w:numId w:val="0"/>
        </w:numPr>
        <w:ind w:left="720" w:hanging="720"/>
        <w:rPr>
          <w:rFonts w:eastAsia="Times New Roman"/>
        </w:rPr>
      </w:pPr>
      <w:bookmarkStart w:id="10" w:name="_Toc371507445"/>
      <w:bookmarkStart w:id="11" w:name="_Toc374364810"/>
      <w:r w:rsidRPr="0088354A">
        <w:rPr>
          <w:rFonts w:eastAsia="Times New Roman"/>
        </w:rPr>
        <w:t>Mean HR [bpm]</w:t>
      </w:r>
      <w:bookmarkEnd w:id="10"/>
      <w:bookmarkEnd w:id="11"/>
    </w:p>
    <w:p w:rsidR="00CE0A66" w:rsidRPr="0088354A" w:rsidRDefault="00CE0A66" w:rsidP="00275E54">
      <w:pPr>
        <w:ind w:left="720"/>
      </w:pPr>
      <w:r w:rsidRPr="0088354A">
        <w:t>Mean of a data vector X.</w:t>
      </w:r>
    </w:p>
    <w:p w:rsidR="00CE0A66" w:rsidRPr="0088354A" w:rsidRDefault="00EA44D4" w:rsidP="00275E54">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CE0A66" w:rsidRPr="0088354A" w:rsidRDefault="00CE0A66" w:rsidP="00275E54">
      <w:pPr>
        <w:ind w:left="720"/>
      </w:pPr>
      <w:r w:rsidRPr="0088354A">
        <w:t>where N is the number of elements in the sample.</w:t>
      </w:r>
    </w:p>
    <w:p w:rsidR="00CE0A66" w:rsidRPr="0088354A" w:rsidRDefault="00CE0A66" w:rsidP="00275E54">
      <w:pPr>
        <w:pStyle w:val="Heading3"/>
        <w:numPr>
          <w:ilvl w:val="2"/>
          <w:numId w:val="0"/>
        </w:numPr>
        <w:ind w:left="720" w:hanging="720"/>
        <w:rPr>
          <w:rFonts w:eastAsia="Times New Roman"/>
        </w:rPr>
      </w:pPr>
      <w:bookmarkStart w:id="12" w:name="_Toc371507446"/>
      <w:bookmarkStart w:id="13" w:name="_Toc374364811"/>
      <w:r w:rsidRPr="0088354A">
        <w:rPr>
          <w:rFonts w:eastAsia="Times New Roman"/>
        </w:rPr>
        <w:t>Std HR [bpm]</w:t>
      </w:r>
      <w:bookmarkEnd w:id="12"/>
      <w:bookmarkEnd w:id="13"/>
    </w:p>
    <w:p w:rsidR="00CE0A66" w:rsidRPr="0088354A" w:rsidRDefault="00CE0A66" w:rsidP="00275E54">
      <w:pPr>
        <w:ind w:left="720"/>
      </w:pPr>
      <w:r w:rsidRPr="0088354A">
        <w:t>The unbiased standard deviation s of a data vector X.</w:t>
      </w:r>
    </w:p>
    <w:p w:rsidR="00CE0A66" w:rsidRPr="0088354A" w:rsidRDefault="00CE0A66" w:rsidP="00275E54">
      <w:pPr>
        <w:ind w:left="720"/>
      </w:pPr>
      <m:oMathPara>
        <m:oMath>
          <m:r>
            <w:rPr>
              <w:rFonts w:ascii="Cambria Math" w:hAnsi="Cambria Math"/>
            </w:rPr>
            <m:t>s=</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d>
            </m:e>
          </m:rad>
        </m:oMath>
      </m:oMathPara>
    </w:p>
    <w:p w:rsidR="00CE0A66" w:rsidRPr="0088354A" w:rsidRDefault="00CE0A66" w:rsidP="00275E54">
      <w:pPr>
        <w:pStyle w:val="Heading3"/>
        <w:numPr>
          <w:ilvl w:val="2"/>
          <w:numId w:val="0"/>
        </w:numPr>
        <w:ind w:left="720" w:hanging="720"/>
        <w:rPr>
          <w:rFonts w:eastAsia="Times New Roman"/>
        </w:rPr>
      </w:pPr>
      <w:bookmarkStart w:id="14" w:name="_Toc371507447"/>
      <w:bookmarkStart w:id="15" w:name="_Toc374364812"/>
      <w:r w:rsidRPr="0088354A">
        <w:rPr>
          <w:rFonts w:eastAsia="Times New Roman"/>
        </w:rPr>
        <w:t>Mean RR [ms]</w:t>
      </w:r>
      <w:bookmarkEnd w:id="14"/>
      <w:bookmarkEnd w:id="15"/>
    </w:p>
    <w:p w:rsidR="00CE0A66" w:rsidRPr="0088354A" w:rsidRDefault="00CE0A66" w:rsidP="00275E54">
      <w:pPr>
        <w:ind w:left="720"/>
      </w:pPr>
      <w:r w:rsidRPr="0088354A">
        <w:t>The mean of the all NN intervals (or RR intervals), calculated over short periods 5 minutes.</w:t>
      </w:r>
    </w:p>
    <w:p w:rsidR="00CE0A66" w:rsidRPr="0088354A" w:rsidRDefault="00CE0A66" w:rsidP="00275E54">
      <w:pPr>
        <w:pStyle w:val="Heading3"/>
        <w:numPr>
          <w:ilvl w:val="2"/>
          <w:numId w:val="0"/>
        </w:numPr>
        <w:ind w:left="720" w:hanging="720"/>
        <w:rPr>
          <w:rFonts w:eastAsia="Times New Roman"/>
        </w:rPr>
      </w:pPr>
      <w:bookmarkStart w:id="16" w:name="_Toc371507448"/>
      <w:bookmarkStart w:id="17" w:name="_Toc374364813"/>
      <w:r w:rsidRPr="0088354A">
        <w:rPr>
          <w:rFonts w:eastAsia="Times New Roman"/>
        </w:rPr>
        <w:t>SDNN [ms]</w:t>
      </w:r>
      <w:bookmarkEnd w:id="16"/>
      <w:bookmarkEnd w:id="17"/>
    </w:p>
    <w:p w:rsidR="00CE0A66" w:rsidRPr="0088354A" w:rsidRDefault="00CE0A66" w:rsidP="00275E54"/>
    <w:p w:rsidR="00CE0A66" w:rsidRPr="0088354A" w:rsidRDefault="00CE0A66" w:rsidP="00275E54">
      <w:pPr>
        <w:ind w:left="720"/>
      </w:pPr>
      <w:r w:rsidRPr="0088354A">
        <w:t>The standard deviation of the all NN intervals (or RR intervals), calculated over short periods 5 minutes.</w:t>
      </w:r>
    </w:p>
    <w:p w:rsidR="00CE0A66" w:rsidRPr="0088354A" w:rsidRDefault="00CE0A66" w:rsidP="00275E54">
      <w:pPr>
        <w:ind w:left="720"/>
      </w:pPr>
      <w:r w:rsidRPr="0088354A">
        <w:rPr>
          <w:noProof/>
        </w:rPr>
        <w:lastRenderedPageBreak/>
        <w:drawing>
          <wp:inline distT="0" distB="0" distL="0" distR="0">
            <wp:extent cx="3137254" cy="2084295"/>
            <wp:effectExtent l="0" t="0" r="635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254" cy="2084295"/>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p w:rsidR="00CE0A66" w:rsidRPr="0088354A" w:rsidRDefault="00CE0A66" w:rsidP="00275E54">
      <w:pPr>
        <w:ind w:left="720"/>
      </w:pPr>
      <m:oMathPara>
        <m:oMath>
          <m:r>
            <w:rPr>
              <w:rFonts w:ascii="Cambria Math" w:hAnsi="Cambria Math"/>
            </w:rPr>
            <m:t>SDNN=</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RR</m:t>
                                  </m:r>
                                </m:e>
                              </m:acc>
                            </m:e>
                          </m:d>
                        </m:e>
                        <m:sup>
                          <m:r>
                            <w:rPr>
                              <w:rFonts w:ascii="Cambria Math" w:hAnsi="Cambria Math"/>
                            </w:rPr>
                            <m:t>2</m:t>
                          </m:r>
                        </m:sup>
                      </m:sSup>
                    </m:e>
                  </m:nary>
                </m:e>
              </m:d>
            </m:e>
          </m:rad>
        </m:oMath>
      </m:oMathPara>
    </w:p>
    <w:p w:rsidR="00CE0A66" w:rsidRPr="0088354A" w:rsidRDefault="00CE0A66" w:rsidP="00275E54">
      <w:pPr>
        <w:ind w:left="720"/>
      </w:pPr>
      <w:r w:rsidRPr="0088354A">
        <w:t>where N is the number of NN intervals in the sample.</w:t>
      </w:r>
    </w:p>
    <w:p w:rsidR="00CE0A66" w:rsidRPr="0088354A" w:rsidRDefault="00CE0A66" w:rsidP="00275E54">
      <w:pPr>
        <w:pStyle w:val="Heading3"/>
        <w:numPr>
          <w:ilvl w:val="2"/>
          <w:numId w:val="0"/>
        </w:numPr>
        <w:ind w:left="720" w:hanging="720"/>
        <w:rPr>
          <w:rFonts w:eastAsia="Times New Roman"/>
        </w:rPr>
      </w:pPr>
      <w:bookmarkStart w:id="18" w:name="zmw57dd0e380517"/>
      <w:bookmarkStart w:id="19" w:name="_Toc371507449"/>
      <w:bookmarkStart w:id="20" w:name="_Toc374364814"/>
      <w:bookmarkEnd w:id="18"/>
      <w:r w:rsidRPr="0088354A">
        <w:rPr>
          <w:rFonts w:eastAsia="Times New Roman"/>
        </w:rPr>
        <w:t>RMSSD [ms]</w:t>
      </w:r>
      <w:bookmarkEnd w:id="19"/>
      <w:bookmarkEnd w:id="20"/>
    </w:p>
    <w:p w:rsidR="00CE0A66" w:rsidRPr="0088354A" w:rsidRDefault="00CE0A66" w:rsidP="00275E54">
      <w:pPr>
        <w:ind w:left="720"/>
      </w:pPr>
      <w:r w:rsidRPr="0088354A">
        <w:t>The square root of the mean of the sum of the squares of differences between adjacent NN intervals</w:t>
      </w:r>
    </w:p>
    <w:p w:rsidR="00CE0A66" w:rsidRPr="0088354A" w:rsidRDefault="00CE0A66" w:rsidP="00275E54">
      <w:pPr>
        <w:ind w:left="720"/>
      </w:pPr>
      <m:oMathPara>
        <m:oMath>
          <m:r>
            <w:rPr>
              <w:rFonts w:ascii="Cambria Math" w:hAnsi="Cambria Math"/>
            </w:rPr>
            <m:t>RMSSD=</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i</m:t>
                                  </m:r>
                                </m:sub>
                              </m:sSub>
                            </m:e>
                          </m:d>
                        </m:e>
                        <m:sup>
                          <m:r>
                            <w:rPr>
                              <w:rFonts w:ascii="Cambria Math" w:hAnsi="Cambria Math"/>
                            </w:rPr>
                            <m:t>2</m:t>
                          </m:r>
                        </m:sup>
                      </m:sSup>
                    </m:e>
                  </m:nary>
                </m:e>
              </m:d>
            </m:e>
          </m:rad>
        </m:oMath>
      </m:oMathPara>
    </w:p>
    <w:p w:rsidR="00CE0A66" w:rsidRPr="0088354A" w:rsidRDefault="00CE0A66" w:rsidP="00275E54">
      <w:pPr>
        <w:pStyle w:val="Heading3"/>
        <w:numPr>
          <w:ilvl w:val="2"/>
          <w:numId w:val="0"/>
        </w:numPr>
        <w:ind w:left="720" w:hanging="720"/>
      </w:pPr>
      <w:bookmarkStart w:id="21" w:name="_Toc371507450"/>
      <w:bookmarkStart w:id="22" w:name="_Toc374364815"/>
      <w:r w:rsidRPr="0088354A">
        <w:t>NN50 count [ms]</w:t>
      </w:r>
      <w:bookmarkEnd w:id="21"/>
      <w:bookmarkEnd w:id="22"/>
    </w:p>
    <w:p w:rsidR="00CE0A66" w:rsidRPr="0088354A" w:rsidRDefault="00CE0A66" w:rsidP="00275E54">
      <w:pPr>
        <w:ind w:left="720"/>
      </w:pPr>
      <w:r w:rsidRPr="0088354A">
        <w:t>Number of pairs of adjacent NN intervals differing by more than 50 ms in the entire recording; three variants are possible counting all such NN intervals pairs or only pairs in which the first or the second interval is longer</w:t>
      </w:r>
    </w:p>
    <w:p w:rsidR="00CE0A66" w:rsidRPr="0088354A" w:rsidRDefault="00CE0A66" w:rsidP="00275E54">
      <w:pPr>
        <w:pStyle w:val="Heading3"/>
        <w:numPr>
          <w:ilvl w:val="2"/>
          <w:numId w:val="0"/>
        </w:numPr>
        <w:ind w:left="720" w:hanging="720"/>
      </w:pPr>
      <w:bookmarkStart w:id="23" w:name="_Toc371507451"/>
      <w:bookmarkStart w:id="24" w:name="_Toc374364816"/>
      <w:r w:rsidRPr="0088354A">
        <w:t>pNN50 [%]</w:t>
      </w:r>
      <w:bookmarkEnd w:id="23"/>
      <w:bookmarkEnd w:id="24"/>
    </w:p>
    <w:p w:rsidR="00CE0A66" w:rsidRPr="0088354A" w:rsidRDefault="00CE0A66" w:rsidP="00275E54">
      <w:pPr>
        <w:ind w:left="720"/>
      </w:pPr>
      <w:r w:rsidRPr="0088354A">
        <w:t>NN50 count divided by the total number of all NN intervals</w:t>
      </w:r>
    </w:p>
    <w:p w:rsidR="00CE0A66" w:rsidRPr="0088354A" w:rsidRDefault="00CE0A66" w:rsidP="00275E54">
      <w:pPr>
        <w:pStyle w:val="Heading3"/>
        <w:numPr>
          <w:ilvl w:val="2"/>
          <w:numId w:val="0"/>
        </w:numPr>
        <w:ind w:left="720" w:hanging="720"/>
        <w:rPr>
          <w:rFonts w:eastAsia="Times New Roman"/>
        </w:rPr>
      </w:pPr>
      <w:bookmarkStart w:id="25" w:name="_Toc371507452"/>
      <w:bookmarkStart w:id="26" w:name="_Toc374364817"/>
      <w:r w:rsidRPr="0088354A">
        <w:rPr>
          <w:rFonts w:eastAsia="Times New Roman"/>
        </w:rPr>
        <w:t>Diagnosis based on HR rest</w:t>
      </w:r>
      <w:bookmarkEnd w:id="25"/>
      <w:bookmarkEnd w:id="26"/>
    </w:p>
    <w:p w:rsidR="00CE0A66" w:rsidRPr="0088354A" w:rsidRDefault="00CE0A66" w:rsidP="00275E54">
      <w:pPr>
        <w:ind w:firstLine="720"/>
        <w:rPr>
          <w:b/>
        </w:rPr>
      </w:pPr>
      <w:r w:rsidRPr="0088354A">
        <w:rPr>
          <w:b/>
        </w:rPr>
        <w:t>HRrest&lt; 50BPM</w:t>
      </w:r>
    </w:p>
    <w:p w:rsidR="00CE0A66" w:rsidRPr="0088354A" w:rsidRDefault="00CE0A66" w:rsidP="00275E54">
      <w:pPr>
        <w:ind w:left="720"/>
      </w:pPr>
      <w:r w:rsidRPr="0088354A">
        <w:t>_Diagnostics: Bradycardia</w:t>
      </w:r>
    </w:p>
    <w:p w:rsidR="00CE0A66" w:rsidRPr="0088354A" w:rsidRDefault="00CE0A66" w:rsidP="00275E54">
      <w:pPr>
        <w:ind w:left="720"/>
      </w:pPr>
      <w:r w:rsidRPr="0088354A">
        <w:t>_Recommendation: See your doctor</w:t>
      </w:r>
    </w:p>
    <w:p w:rsidR="00CE0A66" w:rsidRPr="0088354A" w:rsidRDefault="00CE0A66" w:rsidP="00275E54">
      <w:pPr>
        <w:ind w:left="720"/>
      </w:pPr>
      <w:r w:rsidRPr="0088354A">
        <w:t>Bradycardia is defined as a heart rate less than 60 beats per minute although it is seldom symptomatic until below 50 bpm when a human is at total rest. This number can vary as children and small adults tend to have faster heart rates than average adults. Bradycardia may be associated with medical conditions such as hypothyroidism.</w:t>
      </w:r>
    </w:p>
    <w:p w:rsidR="00CE0A66" w:rsidRPr="0088354A" w:rsidRDefault="00CE0A66" w:rsidP="00275E54">
      <w:pPr>
        <w:ind w:firstLine="720"/>
        <w:rPr>
          <w:b/>
        </w:rPr>
      </w:pPr>
      <w:r w:rsidRPr="0088354A">
        <w:rPr>
          <w:b/>
        </w:rPr>
        <w:t>HRrest&gt; 100 BPM</w:t>
      </w:r>
    </w:p>
    <w:p w:rsidR="00CE0A66" w:rsidRPr="0088354A" w:rsidRDefault="00CE0A66" w:rsidP="00275E54">
      <w:pPr>
        <w:ind w:left="720"/>
      </w:pPr>
      <w:r w:rsidRPr="0088354A">
        <w:t>_Diagnostics: Tachycardia</w:t>
      </w:r>
    </w:p>
    <w:p w:rsidR="00CE0A66" w:rsidRPr="0088354A" w:rsidRDefault="00CE0A66" w:rsidP="00275E54">
      <w:pPr>
        <w:ind w:left="720"/>
      </w:pPr>
      <w:r w:rsidRPr="0088354A">
        <w:t>_Recommendation: See your doctor if you are not in physiological conditions</w:t>
      </w:r>
    </w:p>
    <w:p w:rsidR="00CE0A66" w:rsidRPr="0088354A" w:rsidRDefault="00CE0A66" w:rsidP="00275E54">
      <w:pPr>
        <w:ind w:left="720"/>
      </w:pPr>
      <w:r w:rsidRPr="0088354A">
        <w:lastRenderedPageBreak/>
        <w:t>1. Exercise</w:t>
      </w:r>
    </w:p>
    <w:p w:rsidR="00CE0A66" w:rsidRPr="0088354A" w:rsidRDefault="00CE0A66" w:rsidP="00275E54">
      <w:pPr>
        <w:ind w:left="720"/>
      </w:pPr>
      <w:r w:rsidRPr="0088354A">
        <w:t>2. Pregnancy</w:t>
      </w:r>
    </w:p>
    <w:p w:rsidR="00CE0A66" w:rsidRPr="0088354A" w:rsidRDefault="00CE0A66" w:rsidP="00275E54">
      <w:pPr>
        <w:ind w:left="720"/>
      </w:pPr>
      <w:r w:rsidRPr="0088354A">
        <w:t>3. Emotional conditions such as anxiety or stress.</w:t>
      </w:r>
    </w:p>
    <w:p w:rsidR="00CE0A66" w:rsidRPr="0088354A" w:rsidRDefault="00CE0A66" w:rsidP="00275E54">
      <w:pPr>
        <w:ind w:left="720"/>
      </w:pPr>
      <w:r w:rsidRPr="0088354A">
        <w:t>Tachycardia is a resting heart rate more than 100 beats per minute. This number can vary as smaller people and children have faster heart rates than average adults.</w:t>
      </w:r>
    </w:p>
    <w:p w:rsidR="00CE0A66" w:rsidRPr="0088354A" w:rsidRDefault="00CE0A66" w:rsidP="00275E54">
      <w:pPr>
        <w:ind w:left="720"/>
      </w:pPr>
      <w:r w:rsidRPr="0088354A">
        <w:t>Physiological conditions when tachycardia occurs are:</w:t>
      </w:r>
    </w:p>
    <w:p w:rsidR="00CE0A66" w:rsidRPr="0088354A" w:rsidRDefault="00CE0A66" w:rsidP="00275E54">
      <w:pPr>
        <w:ind w:left="720"/>
      </w:pPr>
      <w:r w:rsidRPr="0088354A">
        <w:t>1. Exercise</w:t>
      </w:r>
    </w:p>
    <w:p w:rsidR="00CE0A66" w:rsidRPr="0088354A" w:rsidRDefault="00CE0A66" w:rsidP="00275E54">
      <w:pPr>
        <w:ind w:left="720"/>
      </w:pPr>
      <w:r w:rsidRPr="0088354A">
        <w:t>2. Pregnancy</w:t>
      </w:r>
    </w:p>
    <w:p w:rsidR="00CE0A66" w:rsidRPr="0088354A" w:rsidRDefault="00CE0A66" w:rsidP="00275E54">
      <w:pPr>
        <w:ind w:left="720"/>
      </w:pPr>
      <w:r w:rsidRPr="0088354A">
        <w:t>3. Emotional conditions such as anxiety or stress.</w:t>
      </w:r>
    </w:p>
    <w:p w:rsidR="00CE0A66" w:rsidRPr="0088354A" w:rsidRDefault="00CE0A66" w:rsidP="00275E54">
      <w:pPr>
        <w:ind w:left="720"/>
      </w:pPr>
      <w:r w:rsidRPr="0088354A">
        <w:t>Pathological conditions when tachycardia occurs are:</w:t>
      </w:r>
    </w:p>
    <w:p w:rsidR="00CE0A66" w:rsidRPr="0088354A" w:rsidRDefault="00CE0A66" w:rsidP="00275E54">
      <w:pPr>
        <w:ind w:left="720"/>
      </w:pPr>
      <w:r w:rsidRPr="0088354A">
        <w:t>1. Fever</w:t>
      </w:r>
    </w:p>
    <w:p w:rsidR="00CE0A66" w:rsidRPr="0088354A" w:rsidRDefault="00CE0A66" w:rsidP="00275E54">
      <w:pPr>
        <w:ind w:left="720"/>
      </w:pPr>
      <w:r w:rsidRPr="0088354A">
        <w:t>2. Anemia</w:t>
      </w:r>
    </w:p>
    <w:p w:rsidR="00CE0A66" w:rsidRPr="0088354A" w:rsidRDefault="00CE0A66" w:rsidP="00275E54">
      <w:pPr>
        <w:ind w:left="720"/>
      </w:pPr>
      <w:r w:rsidRPr="0088354A">
        <w:t>3. Hypoxia</w:t>
      </w:r>
    </w:p>
    <w:p w:rsidR="00CE0A66" w:rsidRPr="0088354A" w:rsidRDefault="00CE0A66" w:rsidP="00275E54">
      <w:pPr>
        <w:ind w:left="720"/>
      </w:pPr>
      <w:r w:rsidRPr="0088354A">
        <w:t>4. Hyperthyroidism</w:t>
      </w:r>
    </w:p>
    <w:p w:rsidR="00CE0A66" w:rsidRPr="0088354A" w:rsidRDefault="00CE0A66" w:rsidP="00275E54">
      <w:pPr>
        <w:ind w:left="720"/>
      </w:pPr>
      <w:r w:rsidRPr="0088354A">
        <w:t>5. Hypersecretion of catecholamines</w:t>
      </w:r>
    </w:p>
    <w:p w:rsidR="00CE0A66" w:rsidRPr="0088354A" w:rsidRDefault="00CE0A66" w:rsidP="00275E54">
      <w:pPr>
        <w:ind w:left="720"/>
      </w:pPr>
      <w:r w:rsidRPr="0088354A">
        <w:t>6. Cardiomyopathy</w:t>
      </w:r>
    </w:p>
    <w:p w:rsidR="00CE0A66" w:rsidRPr="0088354A" w:rsidRDefault="00CE0A66" w:rsidP="00275E54">
      <w:pPr>
        <w:ind w:left="720"/>
      </w:pPr>
      <w:r w:rsidRPr="0088354A">
        <w:t>7. Valvular heart diseases</w:t>
      </w:r>
    </w:p>
    <w:p w:rsidR="00CE0A66" w:rsidRPr="0088354A" w:rsidRDefault="00CE0A66" w:rsidP="00275E54">
      <w:pPr>
        <w:pStyle w:val="Heading3"/>
        <w:numPr>
          <w:ilvl w:val="2"/>
          <w:numId w:val="0"/>
        </w:numPr>
        <w:ind w:left="720" w:hanging="720"/>
        <w:rPr>
          <w:rFonts w:eastAsia="Times New Roman"/>
        </w:rPr>
      </w:pPr>
      <w:bookmarkStart w:id="27" w:name="_Toc371507453"/>
      <w:bookmarkStart w:id="28" w:name="_Toc374364818"/>
      <w:r w:rsidRPr="0088354A">
        <w:rPr>
          <w:rFonts w:eastAsia="Times New Roman"/>
        </w:rPr>
        <w:t>Diagnosis based on HRV parameters</w:t>
      </w:r>
      <w:bookmarkEnd w:id="27"/>
      <w:bookmarkEnd w:id="28"/>
    </w:p>
    <w:p w:rsidR="00CE0A66" w:rsidRPr="0088354A" w:rsidRDefault="00CE0A66" w:rsidP="00275E54">
      <w:pPr>
        <w:ind w:left="720"/>
        <w:rPr>
          <w:rFonts w:ascii="Calibri" w:eastAsia="Times New Roman" w:hAnsi="Calibri" w:cs="Times New Roman"/>
          <w:color w:val="000000"/>
        </w:rPr>
      </w:pPr>
      <w:r w:rsidRPr="0088354A">
        <w:rPr>
          <w:rFonts w:ascii="Calibri" w:eastAsia="Times New Roman" w:hAnsi="Calibri" w:cs="Times New Roman"/>
          <w:color w:val="000000"/>
        </w:rPr>
        <w:t>A reduction of HRV is a signal of in several cardiological and noncardiological diseases such as Myocardial Infarction, Diabetic Neuropathy, Cardiac Transplantation, Myocardial Dysfunction, Tetraplegia.</w:t>
      </w:r>
    </w:p>
    <w:p w:rsidR="00CE0A66" w:rsidRPr="0088354A" w:rsidRDefault="00CE0A66" w:rsidP="00275E54">
      <w:pPr>
        <w:ind w:left="720"/>
        <w:rPr>
          <w:rFonts w:ascii="Calibri" w:eastAsia="Times New Roman" w:hAnsi="Calibri" w:cs="Times New Roman"/>
          <w:color w:val="000000"/>
        </w:rPr>
      </w:pPr>
      <w:r w:rsidRPr="0088354A">
        <w:rPr>
          <w:rFonts w:ascii="Calibri" w:eastAsia="Times New Roman" w:hAnsi="Calibri" w:cs="Times New Roman"/>
          <w:color w:val="000000"/>
        </w:rPr>
        <w:t>Recommendation: See your doctor if having reduced HRV.</w:t>
      </w:r>
    </w:p>
    <w:p w:rsidR="00CE0A66" w:rsidRPr="0088354A" w:rsidRDefault="00CE0A66" w:rsidP="00275E54">
      <w:pPr>
        <w:pStyle w:val="Heading3"/>
        <w:numPr>
          <w:ilvl w:val="2"/>
          <w:numId w:val="0"/>
        </w:numPr>
        <w:ind w:left="720" w:hanging="720"/>
      </w:pPr>
      <w:bookmarkStart w:id="29" w:name="_Toc371507454"/>
      <w:bookmarkStart w:id="30" w:name="_Toc374364819"/>
      <w:r w:rsidRPr="0088354A">
        <w:t>Help/Info</w:t>
      </w:r>
      <w:bookmarkEnd w:id="29"/>
      <w:bookmarkEnd w:id="30"/>
    </w:p>
    <w:p w:rsidR="00CE0A66" w:rsidRPr="0088354A" w:rsidRDefault="00CE0A66" w:rsidP="00275E54">
      <w:pPr>
        <w:ind w:left="720"/>
        <w:rPr>
          <w:rFonts w:ascii="Calibri" w:eastAsia="Times New Roman" w:hAnsi="Calibri" w:cs="Times New Roman"/>
          <w:color w:val="000000"/>
        </w:rPr>
      </w:pPr>
      <w:r w:rsidRPr="0088354A">
        <w:rPr>
          <w:rFonts w:ascii="Calibri" w:eastAsia="Times New Roman" w:hAnsi="Calibri" w:cs="Times New Roman"/>
          <w:color w:val="000000"/>
        </w:rPr>
        <w:t>Show guide how to measure HR rest: TBD</w:t>
      </w:r>
    </w:p>
    <w:p w:rsidR="00CE0A66" w:rsidRPr="0088354A" w:rsidRDefault="00CE0A66" w:rsidP="00275E54">
      <w:pPr>
        <w:ind w:left="720"/>
        <w:rPr>
          <w:rFonts w:ascii="Calibri" w:eastAsia="Times New Roman" w:hAnsi="Calibri" w:cs="Times New Roman"/>
          <w:color w:val="000000"/>
        </w:rPr>
      </w:pPr>
      <w:r w:rsidRPr="0088354A">
        <w:rPr>
          <w:rFonts w:ascii="Calibri" w:eastAsia="Times New Roman" w:hAnsi="Calibri" w:cs="Times New Roman"/>
          <w:color w:val="000000"/>
        </w:rPr>
        <w:t>Information about how to estimate HR max: refer information above.</w:t>
      </w:r>
    </w:p>
    <w:p w:rsidR="00CE0A66" w:rsidRPr="0088354A" w:rsidRDefault="00CE0A66" w:rsidP="00275E54">
      <w:pPr>
        <w:ind w:left="720"/>
        <w:rPr>
          <w:rFonts w:ascii="Calibri" w:eastAsia="Times New Roman" w:hAnsi="Calibri" w:cs="Times New Roman"/>
          <w:color w:val="000000"/>
        </w:rPr>
      </w:pPr>
      <w:r w:rsidRPr="0088354A">
        <w:rPr>
          <w:rFonts w:ascii="Calibri" w:eastAsia="Times New Roman" w:hAnsi="Calibri" w:cs="Times New Roman"/>
          <w:color w:val="000000"/>
        </w:rPr>
        <w:t>Clinical tips to minimize movement artifact: TBD</w:t>
      </w:r>
    </w:p>
    <w:p w:rsidR="00CE0A66" w:rsidRPr="0088354A" w:rsidRDefault="00CE0A66" w:rsidP="00275E54">
      <w:pPr>
        <w:ind w:left="720"/>
        <w:rPr>
          <w:rFonts w:ascii="Calibri" w:eastAsia="Times New Roman" w:hAnsi="Calibri" w:cs="Times New Roman"/>
          <w:color w:val="000000"/>
        </w:rPr>
      </w:pPr>
      <w:r w:rsidRPr="0088354A">
        <w:rPr>
          <w:rFonts w:ascii="Calibri" w:eastAsia="Times New Roman" w:hAnsi="Calibri" w:cs="Times New Roman"/>
          <w:color w:val="000000"/>
        </w:rPr>
        <w:t>Clinical tips to minimize pressure artifact: TBD</w:t>
      </w:r>
    </w:p>
    <w:p w:rsidR="00CE0A66" w:rsidRPr="0088354A" w:rsidRDefault="00CE0A66" w:rsidP="00275E54">
      <w:pPr>
        <w:ind w:left="720"/>
        <w:rPr>
          <w:rFonts w:ascii="Calibri" w:eastAsia="Times New Roman" w:hAnsi="Calibri" w:cs="Times New Roman"/>
          <w:color w:val="000000"/>
        </w:rPr>
      </w:pPr>
      <w:r w:rsidRPr="0088354A">
        <w:rPr>
          <w:rFonts w:ascii="Calibri" w:eastAsia="Times New Roman" w:hAnsi="Calibri" w:cs="Times New Roman"/>
          <w:color w:val="000000"/>
        </w:rPr>
        <w:t>Clinical tips to minimize cold artifact: TBD</w:t>
      </w:r>
    </w:p>
    <w:bookmarkEnd w:id="0"/>
    <w:p w:rsidR="00CE0A66" w:rsidRPr="0088354A" w:rsidRDefault="00CE0A66" w:rsidP="00275E54">
      <w:pPr>
        <w:spacing w:after="0" w:line="240" w:lineRule="auto"/>
        <w:rPr>
          <w:rFonts w:ascii="Times New Roman" w:hAnsi="Times New Roman" w:cs="Times New Roman"/>
          <w:color w:val="000000" w:themeColor="text1"/>
        </w:rPr>
      </w:pPr>
    </w:p>
    <w:sectPr w:rsidR="00CE0A66" w:rsidRPr="0088354A" w:rsidSect="000F129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534" w:rsidRDefault="002D2534" w:rsidP="00EE0DBC">
      <w:pPr>
        <w:spacing w:after="0" w:line="240" w:lineRule="auto"/>
      </w:pPr>
      <w:r>
        <w:separator/>
      </w:r>
    </w:p>
  </w:endnote>
  <w:endnote w:type="continuationSeparator" w:id="1">
    <w:p w:rsidR="002D2534" w:rsidRDefault="002D2534" w:rsidP="00EE0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605"/>
      <w:gridCol w:w="9092"/>
    </w:tblGrid>
    <w:tr w:rsidR="00DF1A8F">
      <w:tc>
        <w:tcPr>
          <w:tcW w:w="750" w:type="pct"/>
        </w:tcPr>
        <w:p w:rsidR="00DF1A8F" w:rsidRDefault="00EA44D4">
          <w:pPr>
            <w:pStyle w:val="Footer"/>
            <w:jc w:val="right"/>
            <w:rPr>
              <w:color w:val="4F81BD" w:themeColor="accent1"/>
            </w:rPr>
          </w:pPr>
          <w:r w:rsidRPr="00EA44D4">
            <w:fldChar w:fldCharType="begin"/>
          </w:r>
          <w:r w:rsidR="00DF1A8F">
            <w:instrText xml:space="preserve"> PAGE   \* MERGEFORMAT </w:instrText>
          </w:r>
          <w:r w:rsidRPr="00EA44D4">
            <w:fldChar w:fldCharType="separate"/>
          </w:r>
          <w:r w:rsidR="000C2967" w:rsidRPr="000C2967">
            <w:rPr>
              <w:noProof/>
              <w:color w:val="4F81BD" w:themeColor="accent1"/>
            </w:rPr>
            <w:t>3</w:t>
          </w:r>
          <w:r>
            <w:rPr>
              <w:noProof/>
              <w:color w:val="4F81BD" w:themeColor="accent1"/>
            </w:rPr>
            <w:fldChar w:fldCharType="end"/>
          </w:r>
        </w:p>
      </w:tc>
      <w:tc>
        <w:tcPr>
          <w:tcW w:w="4250" w:type="pct"/>
        </w:tcPr>
        <w:p w:rsidR="00DF1A8F" w:rsidRDefault="00DF1A8F" w:rsidP="00F816D6">
          <w:pPr>
            <w:pStyle w:val="Footer"/>
            <w:rPr>
              <w:color w:val="4F81BD" w:themeColor="accent1"/>
            </w:rPr>
          </w:pPr>
          <w:r>
            <w:t>Confidential</w:t>
          </w:r>
        </w:p>
      </w:tc>
    </w:tr>
  </w:tbl>
  <w:p w:rsidR="00DF1A8F" w:rsidRDefault="00DF1A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534" w:rsidRDefault="002D2534" w:rsidP="00EE0DBC">
      <w:pPr>
        <w:spacing w:after="0" w:line="240" w:lineRule="auto"/>
      </w:pPr>
      <w:r>
        <w:separator/>
      </w:r>
    </w:p>
  </w:footnote>
  <w:footnote w:type="continuationSeparator" w:id="1">
    <w:p w:rsidR="002D2534" w:rsidRDefault="002D2534" w:rsidP="00EE0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8F" w:rsidRDefault="00DF1A8F">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8240"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16767117"/>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Homecare System – System Design Specification</w:t>
        </w:r>
      </w:sdtContent>
    </w:sdt>
  </w:p>
  <w:p w:rsidR="00DF1A8F" w:rsidRDefault="00EA44D4">
    <w:pPr>
      <w:pStyle w:val="Header"/>
    </w:pPr>
    <w:r>
      <w:rPr>
        <w:noProof/>
      </w:rPr>
      <w:pict>
        <v:shapetype id="_x0000_t32" coordsize="21600,21600" o:spt="32" o:oned="t" path="m,l21600,21600e" filled="f">
          <v:path arrowok="t" fillok="f" o:connecttype="none"/>
          <o:lock v:ext="edit" shapetype="t"/>
        </v:shapetype>
        <v:shape id="AutoShape 7" o:spid="_x0000_s4097" type="#_x0000_t32" style="position:absolute;margin-left:-6.95pt;margin-top:6.05pt;width:482.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" strokecolor="#17365d [2415]"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34D6"/>
    <w:multiLevelType w:val="multilevel"/>
    <w:tmpl w:val="7910FB96"/>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4F81BD" w:themeColor="accent1"/>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745199"/>
    <w:multiLevelType w:val="hybridMultilevel"/>
    <w:tmpl w:val="486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37461"/>
    <w:multiLevelType w:val="hybridMultilevel"/>
    <w:tmpl w:val="1E12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36804"/>
    <w:multiLevelType w:val="hybridMultilevel"/>
    <w:tmpl w:val="92F8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4D6E83"/>
    <w:multiLevelType w:val="hybridMultilevel"/>
    <w:tmpl w:val="AD1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174C7"/>
    <w:multiLevelType w:val="hybridMultilevel"/>
    <w:tmpl w:val="9466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3157A"/>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103A1"/>
    <w:multiLevelType w:val="hybridMultilevel"/>
    <w:tmpl w:val="FDA8D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E1BE4"/>
    <w:multiLevelType w:val="hybridMultilevel"/>
    <w:tmpl w:val="2E4A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550CB0"/>
    <w:multiLevelType w:val="hybridMultilevel"/>
    <w:tmpl w:val="E9C0E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4F37BD"/>
    <w:multiLevelType w:val="hybridMultilevel"/>
    <w:tmpl w:val="C7FA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63781D"/>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843947"/>
    <w:multiLevelType w:val="hybridMultilevel"/>
    <w:tmpl w:val="68AE5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8B2DC1"/>
    <w:multiLevelType w:val="hybridMultilevel"/>
    <w:tmpl w:val="FD5C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CF4D59"/>
    <w:multiLevelType w:val="multilevel"/>
    <w:tmpl w:val="08D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E10558"/>
    <w:multiLevelType w:val="hybridMultilevel"/>
    <w:tmpl w:val="80525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093427B"/>
    <w:multiLevelType w:val="hybridMultilevel"/>
    <w:tmpl w:val="EB56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D3A92"/>
    <w:multiLevelType w:val="hybridMultilevel"/>
    <w:tmpl w:val="525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D048CA"/>
    <w:multiLevelType w:val="multilevel"/>
    <w:tmpl w:val="6EB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A1FEA"/>
    <w:multiLevelType w:val="hybridMultilevel"/>
    <w:tmpl w:val="FCD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71289"/>
    <w:multiLevelType w:val="hybridMultilevel"/>
    <w:tmpl w:val="78C6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A9175B"/>
    <w:multiLevelType w:val="hybridMultilevel"/>
    <w:tmpl w:val="7204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14"/>
  </w:num>
  <w:num w:numId="4">
    <w:abstractNumId w:val="18"/>
  </w:num>
  <w:num w:numId="5">
    <w:abstractNumId w:val="2"/>
  </w:num>
  <w:num w:numId="6">
    <w:abstractNumId w:val="11"/>
  </w:num>
  <w:num w:numId="7">
    <w:abstractNumId w:val="6"/>
  </w:num>
  <w:num w:numId="8">
    <w:abstractNumId w:val="0"/>
  </w:num>
  <w:num w:numId="9">
    <w:abstractNumId w:val="17"/>
  </w:num>
  <w:num w:numId="10">
    <w:abstractNumId w:val="12"/>
  </w:num>
  <w:num w:numId="11">
    <w:abstractNumId w:val="8"/>
  </w:num>
  <w:num w:numId="12">
    <w:abstractNumId w:val="13"/>
  </w:num>
  <w:num w:numId="13">
    <w:abstractNumId w:val="20"/>
  </w:num>
  <w:num w:numId="14">
    <w:abstractNumId w:val="15"/>
  </w:num>
  <w:num w:numId="15">
    <w:abstractNumId w:val="7"/>
  </w:num>
  <w:num w:numId="16">
    <w:abstractNumId w:val="10"/>
  </w:num>
  <w:num w:numId="17">
    <w:abstractNumId w:val="0"/>
  </w:num>
  <w:num w:numId="18">
    <w:abstractNumId w:val="0"/>
  </w:num>
  <w:num w:numId="19">
    <w:abstractNumId w:val="0"/>
  </w:num>
  <w:num w:numId="20">
    <w:abstractNumId w:val="5"/>
  </w:num>
  <w:num w:numId="21">
    <w:abstractNumId w:val="4"/>
  </w:num>
  <w:num w:numId="22">
    <w:abstractNumId w:val="9"/>
  </w:num>
  <w:num w:numId="23">
    <w:abstractNumId w:val="2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3"/>
  </w:num>
  <w:num w:numId="33">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3314"/>
    <o:shapelayout v:ext="edit">
      <o:idmap v:ext="edit" data="4"/>
      <o:rules v:ext="edit">
        <o:r id="V:Rule2" type="connector" idref="#AutoShape 7"/>
      </o:rules>
    </o:shapelayout>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EndNote Export&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ev5frfprdapweptstpssrwsersdddepfps&quot;&gt;Mint-phuong&lt;record-ids&gt;&lt;item&gt;130&lt;/item&gt;&lt;/record-ids&gt;&lt;/item&gt;&lt;/Libraries&gt;"/>
  </w:docVars>
  <w:rsids>
    <w:rsidRoot w:val="002B2DB4"/>
    <w:rsid w:val="00003A5D"/>
    <w:rsid w:val="000046B8"/>
    <w:rsid w:val="00004841"/>
    <w:rsid w:val="00004AC6"/>
    <w:rsid w:val="0000625D"/>
    <w:rsid w:val="00006D38"/>
    <w:rsid w:val="00007BAB"/>
    <w:rsid w:val="0001076A"/>
    <w:rsid w:val="00011152"/>
    <w:rsid w:val="00011FC4"/>
    <w:rsid w:val="00012B21"/>
    <w:rsid w:val="00013B6D"/>
    <w:rsid w:val="00015AB2"/>
    <w:rsid w:val="00015AB3"/>
    <w:rsid w:val="00016805"/>
    <w:rsid w:val="000176E1"/>
    <w:rsid w:val="000214C1"/>
    <w:rsid w:val="00021B92"/>
    <w:rsid w:val="00024E1A"/>
    <w:rsid w:val="000312ED"/>
    <w:rsid w:val="0003145D"/>
    <w:rsid w:val="000315F2"/>
    <w:rsid w:val="0003180F"/>
    <w:rsid w:val="00033A46"/>
    <w:rsid w:val="000341C6"/>
    <w:rsid w:val="000347D9"/>
    <w:rsid w:val="00035342"/>
    <w:rsid w:val="000379B1"/>
    <w:rsid w:val="000448A3"/>
    <w:rsid w:val="000449C9"/>
    <w:rsid w:val="00044CDB"/>
    <w:rsid w:val="0004552C"/>
    <w:rsid w:val="0004607D"/>
    <w:rsid w:val="00047576"/>
    <w:rsid w:val="0005071E"/>
    <w:rsid w:val="00051FBE"/>
    <w:rsid w:val="000531D4"/>
    <w:rsid w:val="00053C97"/>
    <w:rsid w:val="00054ABE"/>
    <w:rsid w:val="00056174"/>
    <w:rsid w:val="0005709F"/>
    <w:rsid w:val="0006078E"/>
    <w:rsid w:val="0006081C"/>
    <w:rsid w:val="00060FB3"/>
    <w:rsid w:val="00061585"/>
    <w:rsid w:val="00063D7C"/>
    <w:rsid w:val="00065EA4"/>
    <w:rsid w:val="0006621E"/>
    <w:rsid w:val="00066650"/>
    <w:rsid w:val="000668ED"/>
    <w:rsid w:val="000669A1"/>
    <w:rsid w:val="000672D2"/>
    <w:rsid w:val="00070722"/>
    <w:rsid w:val="0007107C"/>
    <w:rsid w:val="000737A1"/>
    <w:rsid w:val="000738AF"/>
    <w:rsid w:val="00075161"/>
    <w:rsid w:val="00075453"/>
    <w:rsid w:val="00075DAC"/>
    <w:rsid w:val="000764B3"/>
    <w:rsid w:val="00082EAA"/>
    <w:rsid w:val="00082F26"/>
    <w:rsid w:val="0008357A"/>
    <w:rsid w:val="00084B81"/>
    <w:rsid w:val="00087C6B"/>
    <w:rsid w:val="00090C9D"/>
    <w:rsid w:val="00092AB8"/>
    <w:rsid w:val="00093011"/>
    <w:rsid w:val="0009341A"/>
    <w:rsid w:val="000941F1"/>
    <w:rsid w:val="00094F7C"/>
    <w:rsid w:val="00096352"/>
    <w:rsid w:val="000977C9"/>
    <w:rsid w:val="0009799F"/>
    <w:rsid w:val="000A7373"/>
    <w:rsid w:val="000B1006"/>
    <w:rsid w:val="000B17DB"/>
    <w:rsid w:val="000B1AFB"/>
    <w:rsid w:val="000B38F9"/>
    <w:rsid w:val="000B412E"/>
    <w:rsid w:val="000B6912"/>
    <w:rsid w:val="000B69CE"/>
    <w:rsid w:val="000B6BC0"/>
    <w:rsid w:val="000B6C5B"/>
    <w:rsid w:val="000B758D"/>
    <w:rsid w:val="000B7634"/>
    <w:rsid w:val="000C1E4F"/>
    <w:rsid w:val="000C2967"/>
    <w:rsid w:val="000C29D9"/>
    <w:rsid w:val="000C3657"/>
    <w:rsid w:val="000C5160"/>
    <w:rsid w:val="000C52AC"/>
    <w:rsid w:val="000C72D8"/>
    <w:rsid w:val="000D387B"/>
    <w:rsid w:val="000D5431"/>
    <w:rsid w:val="000D5E4B"/>
    <w:rsid w:val="000D61A6"/>
    <w:rsid w:val="000D7349"/>
    <w:rsid w:val="000E2530"/>
    <w:rsid w:val="000E7F4A"/>
    <w:rsid w:val="000F1291"/>
    <w:rsid w:val="000F1C2A"/>
    <w:rsid w:val="000F2FB0"/>
    <w:rsid w:val="000F534C"/>
    <w:rsid w:val="000F69DC"/>
    <w:rsid w:val="000F6B5C"/>
    <w:rsid w:val="000F6F66"/>
    <w:rsid w:val="000F7F33"/>
    <w:rsid w:val="00103113"/>
    <w:rsid w:val="00103520"/>
    <w:rsid w:val="00104159"/>
    <w:rsid w:val="0010465F"/>
    <w:rsid w:val="0010486F"/>
    <w:rsid w:val="00105E74"/>
    <w:rsid w:val="001128CA"/>
    <w:rsid w:val="001128E5"/>
    <w:rsid w:val="00114764"/>
    <w:rsid w:val="00116261"/>
    <w:rsid w:val="00121552"/>
    <w:rsid w:val="001224E0"/>
    <w:rsid w:val="00123CCE"/>
    <w:rsid w:val="00124DBE"/>
    <w:rsid w:val="001266DA"/>
    <w:rsid w:val="00126912"/>
    <w:rsid w:val="001274D3"/>
    <w:rsid w:val="00127918"/>
    <w:rsid w:val="00130FA6"/>
    <w:rsid w:val="00133B3C"/>
    <w:rsid w:val="00134739"/>
    <w:rsid w:val="00136967"/>
    <w:rsid w:val="001369DE"/>
    <w:rsid w:val="00136CFE"/>
    <w:rsid w:val="00141103"/>
    <w:rsid w:val="001418F3"/>
    <w:rsid w:val="00143E2C"/>
    <w:rsid w:val="00146063"/>
    <w:rsid w:val="00146367"/>
    <w:rsid w:val="00147215"/>
    <w:rsid w:val="00147A69"/>
    <w:rsid w:val="00147D8F"/>
    <w:rsid w:val="00152137"/>
    <w:rsid w:val="001527D4"/>
    <w:rsid w:val="00152BF4"/>
    <w:rsid w:val="00152DE3"/>
    <w:rsid w:val="0015411F"/>
    <w:rsid w:val="00155C20"/>
    <w:rsid w:val="00156012"/>
    <w:rsid w:val="00157713"/>
    <w:rsid w:val="0016152C"/>
    <w:rsid w:val="001660A0"/>
    <w:rsid w:val="001662B5"/>
    <w:rsid w:val="001668D0"/>
    <w:rsid w:val="00167472"/>
    <w:rsid w:val="00167730"/>
    <w:rsid w:val="00167CB1"/>
    <w:rsid w:val="00167E47"/>
    <w:rsid w:val="001734F8"/>
    <w:rsid w:val="00174077"/>
    <w:rsid w:val="00174768"/>
    <w:rsid w:val="00176821"/>
    <w:rsid w:val="0018077D"/>
    <w:rsid w:val="00181CAE"/>
    <w:rsid w:val="00181D49"/>
    <w:rsid w:val="0018336F"/>
    <w:rsid w:val="00183946"/>
    <w:rsid w:val="00185992"/>
    <w:rsid w:val="001867E0"/>
    <w:rsid w:val="0018795B"/>
    <w:rsid w:val="0019169F"/>
    <w:rsid w:val="00192E64"/>
    <w:rsid w:val="00193355"/>
    <w:rsid w:val="00193F2C"/>
    <w:rsid w:val="001946B6"/>
    <w:rsid w:val="0019651F"/>
    <w:rsid w:val="00196992"/>
    <w:rsid w:val="00197260"/>
    <w:rsid w:val="001A0D5A"/>
    <w:rsid w:val="001A0F77"/>
    <w:rsid w:val="001A1D09"/>
    <w:rsid w:val="001A407E"/>
    <w:rsid w:val="001A53C2"/>
    <w:rsid w:val="001A66E2"/>
    <w:rsid w:val="001B296F"/>
    <w:rsid w:val="001B475D"/>
    <w:rsid w:val="001B5C6F"/>
    <w:rsid w:val="001B69E5"/>
    <w:rsid w:val="001B7CDC"/>
    <w:rsid w:val="001C1CC8"/>
    <w:rsid w:val="001C305A"/>
    <w:rsid w:val="001C33AF"/>
    <w:rsid w:val="001C3D17"/>
    <w:rsid w:val="001C4642"/>
    <w:rsid w:val="001C4CED"/>
    <w:rsid w:val="001C5615"/>
    <w:rsid w:val="001C68F0"/>
    <w:rsid w:val="001C7A37"/>
    <w:rsid w:val="001D40B0"/>
    <w:rsid w:val="001D5AF7"/>
    <w:rsid w:val="001D76C2"/>
    <w:rsid w:val="001E1115"/>
    <w:rsid w:val="001E5B39"/>
    <w:rsid w:val="001F0BB2"/>
    <w:rsid w:val="001F15DB"/>
    <w:rsid w:val="001F50EB"/>
    <w:rsid w:val="001F5A90"/>
    <w:rsid w:val="001F5D35"/>
    <w:rsid w:val="00201B53"/>
    <w:rsid w:val="002030D7"/>
    <w:rsid w:val="00203739"/>
    <w:rsid w:val="00203CB4"/>
    <w:rsid w:val="00206071"/>
    <w:rsid w:val="00206363"/>
    <w:rsid w:val="00206A11"/>
    <w:rsid w:val="00207809"/>
    <w:rsid w:val="00207A7B"/>
    <w:rsid w:val="00210974"/>
    <w:rsid w:val="002111D5"/>
    <w:rsid w:val="00211B29"/>
    <w:rsid w:val="00212533"/>
    <w:rsid w:val="00215BF8"/>
    <w:rsid w:val="0021669A"/>
    <w:rsid w:val="00221A0B"/>
    <w:rsid w:val="00221AFB"/>
    <w:rsid w:val="00222319"/>
    <w:rsid w:val="00223240"/>
    <w:rsid w:val="00230747"/>
    <w:rsid w:val="0023387E"/>
    <w:rsid w:val="00234258"/>
    <w:rsid w:val="00235747"/>
    <w:rsid w:val="00236235"/>
    <w:rsid w:val="00236237"/>
    <w:rsid w:val="002363D1"/>
    <w:rsid w:val="002366F1"/>
    <w:rsid w:val="00237596"/>
    <w:rsid w:val="0023787C"/>
    <w:rsid w:val="00242297"/>
    <w:rsid w:val="0024629B"/>
    <w:rsid w:val="00246C27"/>
    <w:rsid w:val="00247261"/>
    <w:rsid w:val="002519DB"/>
    <w:rsid w:val="00253716"/>
    <w:rsid w:val="00255B09"/>
    <w:rsid w:val="00256062"/>
    <w:rsid w:val="0025712F"/>
    <w:rsid w:val="002603D4"/>
    <w:rsid w:val="00262544"/>
    <w:rsid w:val="0026767F"/>
    <w:rsid w:val="00267B98"/>
    <w:rsid w:val="00267E04"/>
    <w:rsid w:val="002702B9"/>
    <w:rsid w:val="00270ED6"/>
    <w:rsid w:val="002714D5"/>
    <w:rsid w:val="002718BD"/>
    <w:rsid w:val="00273562"/>
    <w:rsid w:val="00274117"/>
    <w:rsid w:val="002752EE"/>
    <w:rsid w:val="002753DA"/>
    <w:rsid w:val="00275E54"/>
    <w:rsid w:val="002800B9"/>
    <w:rsid w:val="00280FCF"/>
    <w:rsid w:val="002850EA"/>
    <w:rsid w:val="00286EC7"/>
    <w:rsid w:val="00287262"/>
    <w:rsid w:val="00287DD0"/>
    <w:rsid w:val="00291035"/>
    <w:rsid w:val="002912B4"/>
    <w:rsid w:val="00291CF6"/>
    <w:rsid w:val="00291DAE"/>
    <w:rsid w:val="002972A1"/>
    <w:rsid w:val="00297752"/>
    <w:rsid w:val="00297A9C"/>
    <w:rsid w:val="00297D7C"/>
    <w:rsid w:val="00297EEC"/>
    <w:rsid w:val="002A1657"/>
    <w:rsid w:val="002A1ADA"/>
    <w:rsid w:val="002A3879"/>
    <w:rsid w:val="002A55A7"/>
    <w:rsid w:val="002A7722"/>
    <w:rsid w:val="002B0D2C"/>
    <w:rsid w:val="002B1240"/>
    <w:rsid w:val="002B1763"/>
    <w:rsid w:val="002B1BDC"/>
    <w:rsid w:val="002B2DB4"/>
    <w:rsid w:val="002B358B"/>
    <w:rsid w:val="002B51F9"/>
    <w:rsid w:val="002B61D8"/>
    <w:rsid w:val="002B6D38"/>
    <w:rsid w:val="002C0309"/>
    <w:rsid w:val="002C0A67"/>
    <w:rsid w:val="002C3F7F"/>
    <w:rsid w:val="002C475A"/>
    <w:rsid w:val="002C49E5"/>
    <w:rsid w:val="002C5EB5"/>
    <w:rsid w:val="002C64A0"/>
    <w:rsid w:val="002D0481"/>
    <w:rsid w:val="002D160E"/>
    <w:rsid w:val="002D2534"/>
    <w:rsid w:val="002D2DA7"/>
    <w:rsid w:val="002D39C9"/>
    <w:rsid w:val="002D5C5B"/>
    <w:rsid w:val="002D5D47"/>
    <w:rsid w:val="002D68E8"/>
    <w:rsid w:val="002D6DC2"/>
    <w:rsid w:val="002D7D3D"/>
    <w:rsid w:val="002E1EE2"/>
    <w:rsid w:val="002E21F5"/>
    <w:rsid w:val="002E2392"/>
    <w:rsid w:val="002E2DC4"/>
    <w:rsid w:val="002E5948"/>
    <w:rsid w:val="002E5AD0"/>
    <w:rsid w:val="002E63BB"/>
    <w:rsid w:val="002F0066"/>
    <w:rsid w:val="002F249E"/>
    <w:rsid w:val="002F2C50"/>
    <w:rsid w:val="002F34EA"/>
    <w:rsid w:val="002F43E9"/>
    <w:rsid w:val="002F5B05"/>
    <w:rsid w:val="0030101F"/>
    <w:rsid w:val="00301764"/>
    <w:rsid w:val="00302BAC"/>
    <w:rsid w:val="00306748"/>
    <w:rsid w:val="003100F7"/>
    <w:rsid w:val="00310B9E"/>
    <w:rsid w:val="00311120"/>
    <w:rsid w:val="00311543"/>
    <w:rsid w:val="00312D9D"/>
    <w:rsid w:val="0031318C"/>
    <w:rsid w:val="00313CC3"/>
    <w:rsid w:val="00315CB4"/>
    <w:rsid w:val="003209CD"/>
    <w:rsid w:val="00320A88"/>
    <w:rsid w:val="003219D9"/>
    <w:rsid w:val="0032367C"/>
    <w:rsid w:val="0032421A"/>
    <w:rsid w:val="00325989"/>
    <w:rsid w:val="003279F4"/>
    <w:rsid w:val="00331D53"/>
    <w:rsid w:val="00332164"/>
    <w:rsid w:val="003336BE"/>
    <w:rsid w:val="00333DCF"/>
    <w:rsid w:val="00333ED7"/>
    <w:rsid w:val="003340B0"/>
    <w:rsid w:val="0033447E"/>
    <w:rsid w:val="00334CF0"/>
    <w:rsid w:val="00335875"/>
    <w:rsid w:val="00336221"/>
    <w:rsid w:val="003378D2"/>
    <w:rsid w:val="00340D16"/>
    <w:rsid w:val="003418A1"/>
    <w:rsid w:val="00344414"/>
    <w:rsid w:val="003446AD"/>
    <w:rsid w:val="00345128"/>
    <w:rsid w:val="0034742D"/>
    <w:rsid w:val="00347B60"/>
    <w:rsid w:val="00351B17"/>
    <w:rsid w:val="00352C8A"/>
    <w:rsid w:val="00352F84"/>
    <w:rsid w:val="003543C4"/>
    <w:rsid w:val="00355012"/>
    <w:rsid w:val="00356985"/>
    <w:rsid w:val="00360A70"/>
    <w:rsid w:val="00360AB4"/>
    <w:rsid w:val="00361709"/>
    <w:rsid w:val="003620EC"/>
    <w:rsid w:val="0036210D"/>
    <w:rsid w:val="00363782"/>
    <w:rsid w:val="00364AEB"/>
    <w:rsid w:val="003664DD"/>
    <w:rsid w:val="00367A5C"/>
    <w:rsid w:val="00367B77"/>
    <w:rsid w:val="00367BCC"/>
    <w:rsid w:val="003732FE"/>
    <w:rsid w:val="00373DE3"/>
    <w:rsid w:val="00373EA1"/>
    <w:rsid w:val="00374D37"/>
    <w:rsid w:val="00375FCE"/>
    <w:rsid w:val="00376561"/>
    <w:rsid w:val="00376689"/>
    <w:rsid w:val="0037698B"/>
    <w:rsid w:val="003769F9"/>
    <w:rsid w:val="00377E5D"/>
    <w:rsid w:val="00377F8B"/>
    <w:rsid w:val="00380C7C"/>
    <w:rsid w:val="00381519"/>
    <w:rsid w:val="00382DA9"/>
    <w:rsid w:val="003854BD"/>
    <w:rsid w:val="0038562E"/>
    <w:rsid w:val="00385AB4"/>
    <w:rsid w:val="00385FAB"/>
    <w:rsid w:val="0038675F"/>
    <w:rsid w:val="00386A60"/>
    <w:rsid w:val="00390A76"/>
    <w:rsid w:val="003920EC"/>
    <w:rsid w:val="00392DFF"/>
    <w:rsid w:val="003945B8"/>
    <w:rsid w:val="003A21A5"/>
    <w:rsid w:val="003A23A5"/>
    <w:rsid w:val="003A360B"/>
    <w:rsid w:val="003A51E2"/>
    <w:rsid w:val="003A6255"/>
    <w:rsid w:val="003A7A35"/>
    <w:rsid w:val="003B149B"/>
    <w:rsid w:val="003B2E00"/>
    <w:rsid w:val="003B31B7"/>
    <w:rsid w:val="003B34E7"/>
    <w:rsid w:val="003B3F7B"/>
    <w:rsid w:val="003B4009"/>
    <w:rsid w:val="003B40A8"/>
    <w:rsid w:val="003B4F70"/>
    <w:rsid w:val="003B680A"/>
    <w:rsid w:val="003B747A"/>
    <w:rsid w:val="003C049C"/>
    <w:rsid w:val="003C0FCF"/>
    <w:rsid w:val="003C23CF"/>
    <w:rsid w:val="003C6746"/>
    <w:rsid w:val="003C7247"/>
    <w:rsid w:val="003D0AC1"/>
    <w:rsid w:val="003D1F99"/>
    <w:rsid w:val="003D4A8C"/>
    <w:rsid w:val="003D6609"/>
    <w:rsid w:val="003E53F8"/>
    <w:rsid w:val="003E73A9"/>
    <w:rsid w:val="003F03BE"/>
    <w:rsid w:val="003F059B"/>
    <w:rsid w:val="003F257E"/>
    <w:rsid w:val="003F2A02"/>
    <w:rsid w:val="003F2BD5"/>
    <w:rsid w:val="003F2E36"/>
    <w:rsid w:val="003F5301"/>
    <w:rsid w:val="003F57E0"/>
    <w:rsid w:val="003F718A"/>
    <w:rsid w:val="003F7348"/>
    <w:rsid w:val="00400198"/>
    <w:rsid w:val="00400783"/>
    <w:rsid w:val="00401012"/>
    <w:rsid w:val="00402D75"/>
    <w:rsid w:val="004043FE"/>
    <w:rsid w:val="00410B25"/>
    <w:rsid w:val="00411794"/>
    <w:rsid w:val="00412D7A"/>
    <w:rsid w:val="00413300"/>
    <w:rsid w:val="00413C80"/>
    <w:rsid w:val="00413D75"/>
    <w:rsid w:val="00414406"/>
    <w:rsid w:val="00416E65"/>
    <w:rsid w:val="00416FC4"/>
    <w:rsid w:val="0041740E"/>
    <w:rsid w:val="00417415"/>
    <w:rsid w:val="00421C49"/>
    <w:rsid w:val="004227EA"/>
    <w:rsid w:val="00426CE5"/>
    <w:rsid w:val="004271B8"/>
    <w:rsid w:val="0042754E"/>
    <w:rsid w:val="00431558"/>
    <w:rsid w:val="00431CB0"/>
    <w:rsid w:val="00432C84"/>
    <w:rsid w:val="004330D6"/>
    <w:rsid w:val="00433890"/>
    <w:rsid w:val="00433E0A"/>
    <w:rsid w:val="00433FD2"/>
    <w:rsid w:val="004343BC"/>
    <w:rsid w:val="00434784"/>
    <w:rsid w:val="004351EF"/>
    <w:rsid w:val="0043594E"/>
    <w:rsid w:val="00440EC3"/>
    <w:rsid w:val="00441B47"/>
    <w:rsid w:val="00443EE1"/>
    <w:rsid w:val="00446926"/>
    <w:rsid w:val="004520B0"/>
    <w:rsid w:val="00452E05"/>
    <w:rsid w:val="00455852"/>
    <w:rsid w:val="004602C1"/>
    <w:rsid w:val="0046099F"/>
    <w:rsid w:val="00461F0A"/>
    <w:rsid w:val="00464675"/>
    <w:rsid w:val="004674FA"/>
    <w:rsid w:val="00470134"/>
    <w:rsid w:val="0047094A"/>
    <w:rsid w:val="00470AF7"/>
    <w:rsid w:val="004726DF"/>
    <w:rsid w:val="00473C31"/>
    <w:rsid w:val="00475A9F"/>
    <w:rsid w:val="004808EF"/>
    <w:rsid w:val="0048447E"/>
    <w:rsid w:val="0048477C"/>
    <w:rsid w:val="00484E34"/>
    <w:rsid w:val="00486B7D"/>
    <w:rsid w:val="00486D0C"/>
    <w:rsid w:val="00487548"/>
    <w:rsid w:val="00487B51"/>
    <w:rsid w:val="004902E5"/>
    <w:rsid w:val="00493499"/>
    <w:rsid w:val="00493959"/>
    <w:rsid w:val="00494FF6"/>
    <w:rsid w:val="00495D15"/>
    <w:rsid w:val="004A446A"/>
    <w:rsid w:val="004A44EB"/>
    <w:rsid w:val="004A71C9"/>
    <w:rsid w:val="004B13B8"/>
    <w:rsid w:val="004B2D90"/>
    <w:rsid w:val="004B2ED7"/>
    <w:rsid w:val="004B4128"/>
    <w:rsid w:val="004B778E"/>
    <w:rsid w:val="004B7BA5"/>
    <w:rsid w:val="004B7EB5"/>
    <w:rsid w:val="004C20E5"/>
    <w:rsid w:val="004C35F3"/>
    <w:rsid w:val="004C43A7"/>
    <w:rsid w:val="004C4407"/>
    <w:rsid w:val="004C7B21"/>
    <w:rsid w:val="004D0ED2"/>
    <w:rsid w:val="004D1238"/>
    <w:rsid w:val="004D1A35"/>
    <w:rsid w:val="004D22BE"/>
    <w:rsid w:val="004D292D"/>
    <w:rsid w:val="004D429B"/>
    <w:rsid w:val="004D435B"/>
    <w:rsid w:val="004D6434"/>
    <w:rsid w:val="004E0F7A"/>
    <w:rsid w:val="004E11B3"/>
    <w:rsid w:val="004E1A52"/>
    <w:rsid w:val="004E23D0"/>
    <w:rsid w:val="004E256A"/>
    <w:rsid w:val="004E3970"/>
    <w:rsid w:val="004E67FD"/>
    <w:rsid w:val="004E72A3"/>
    <w:rsid w:val="004E72C1"/>
    <w:rsid w:val="004E74FE"/>
    <w:rsid w:val="004E770A"/>
    <w:rsid w:val="004E7B3E"/>
    <w:rsid w:val="004F028A"/>
    <w:rsid w:val="004F02F6"/>
    <w:rsid w:val="004F0C75"/>
    <w:rsid w:val="004F1EC0"/>
    <w:rsid w:val="004F28FE"/>
    <w:rsid w:val="004F49A4"/>
    <w:rsid w:val="004F69B2"/>
    <w:rsid w:val="004F6BA8"/>
    <w:rsid w:val="004F6E2B"/>
    <w:rsid w:val="004F79DC"/>
    <w:rsid w:val="00501F4E"/>
    <w:rsid w:val="005026E2"/>
    <w:rsid w:val="0050348E"/>
    <w:rsid w:val="00504B3A"/>
    <w:rsid w:val="005050D2"/>
    <w:rsid w:val="00506D8B"/>
    <w:rsid w:val="005079B7"/>
    <w:rsid w:val="00511E81"/>
    <w:rsid w:val="00512E19"/>
    <w:rsid w:val="00513057"/>
    <w:rsid w:val="005143DD"/>
    <w:rsid w:val="00514FB6"/>
    <w:rsid w:val="0051630A"/>
    <w:rsid w:val="00516331"/>
    <w:rsid w:val="005168B2"/>
    <w:rsid w:val="00520813"/>
    <w:rsid w:val="00523664"/>
    <w:rsid w:val="00524374"/>
    <w:rsid w:val="005244A1"/>
    <w:rsid w:val="00526F8C"/>
    <w:rsid w:val="00535E9A"/>
    <w:rsid w:val="0053643D"/>
    <w:rsid w:val="0053689C"/>
    <w:rsid w:val="00536A19"/>
    <w:rsid w:val="00537EEB"/>
    <w:rsid w:val="00540091"/>
    <w:rsid w:val="0054341D"/>
    <w:rsid w:val="00543A22"/>
    <w:rsid w:val="00545DE2"/>
    <w:rsid w:val="0054630B"/>
    <w:rsid w:val="00546343"/>
    <w:rsid w:val="005464BF"/>
    <w:rsid w:val="00550116"/>
    <w:rsid w:val="00550639"/>
    <w:rsid w:val="00551490"/>
    <w:rsid w:val="005525F1"/>
    <w:rsid w:val="00552F26"/>
    <w:rsid w:val="00557B4F"/>
    <w:rsid w:val="0056464D"/>
    <w:rsid w:val="00564F5A"/>
    <w:rsid w:val="00565F8B"/>
    <w:rsid w:val="0056669C"/>
    <w:rsid w:val="005718C5"/>
    <w:rsid w:val="00571B8B"/>
    <w:rsid w:val="0057436D"/>
    <w:rsid w:val="00574ED1"/>
    <w:rsid w:val="00575CD8"/>
    <w:rsid w:val="00576524"/>
    <w:rsid w:val="00577A4A"/>
    <w:rsid w:val="00577B06"/>
    <w:rsid w:val="00577DAB"/>
    <w:rsid w:val="00580906"/>
    <w:rsid w:val="00581DF7"/>
    <w:rsid w:val="00582B16"/>
    <w:rsid w:val="00583601"/>
    <w:rsid w:val="00585AFD"/>
    <w:rsid w:val="00586808"/>
    <w:rsid w:val="0058712A"/>
    <w:rsid w:val="00590A15"/>
    <w:rsid w:val="00590A9D"/>
    <w:rsid w:val="0059204B"/>
    <w:rsid w:val="005A0050"/>
    <w:rsid w:val="005A0791"/>
    <w:rsid w:val="005A0D00"/>
    <w:rsid w:val="005A0F5D"/>
    <w:rsid w:val="005A1876"/>
    <w:rsid w:val="005A4AA4"/>
    <w:rsid w:val="005A54AC"/>
    <w:rsid w:val="005A6718"/>
    <w:rsid w:val="005B0D59"/>
    <w:rsid w:val="005B1756"/>
    <w:rsid w:val="005B64CA"/>
    <w:rsid w:val="005B6574"/>
    <w:rsid w:val="005B6ED2"/>
    <w:rsid w:val="005C18FB"/>
    <w:rsid w:val="005C2BE8"/>
    <w:rsid w:val="005C3560"/>
    <w:rsid w:val="005C37E1"/>
    <w:rsid w:val="005C3B5D"/>
    <w:rsid w:val="005C540A"/>
    <w:rsid w:val="005C593E"/>
    <w:rsid w:val="005C7402"/>
    <w:rsid w:val="005C7F5C"/>
    <w:rsid w:val="005D0455"/>
    <w:rsid w:val="005D0A67"/>
    <w:rsid w:val="005D0E55"/>
    <w:rsid w:val="005D0F2E"/>
    <w:rsid w:val="005D0FA3"/>
    <w:rsid w:val="005D13BF"/>
    <w:rsid w:val="005E0468"/>
    <w:rsid w:val="005E1D78"/>
    <w:rsid w:val="005E5240"/>
    <w:rsid w:val="005E5581"/>
    <w:rsid w:val="005E56E7"/>
    <w:rsid w:val="005E5BB9"/>
    <w:rsid w:val="005E75D7"/>
    <w:rsid w:val="005E7CC9"/>
    <w:rsid w:val="005F0970"/>
    <w:rsid w:val="005F1047"/>
    <w:rsid w:val="005F11D3"/>
    <w:rsid w:val="005F29EC"/>
    <w:rsid w:val="005F3373"/>
    <w:rsid w:val="005F355D"/>
    <w:rsid w:val="005F4BFD"/>
    <w:rsid w:val="005F5BAB"/>
    <w:rsid w:val="005F5EE0"/>
    <w:rsid w:val="005F64DD"/>
    <w:rsid w:val="005F6B71"/>
    <w:rsid w:val="0060043D"/>
    <w:rsid w:val="00600610"/>
    <w:rsid w:val="00602CDC"/>
    <w:rsid w:val="00604474"/>
    <w:rsid w:val="006103C7"/>
    <w:rsid w:val="00610FD0"/>
    <w:rsid w:val="0061297D"/>
    <w:rsid w:val="00612B38"/>
    <w:rsid w:val="00615C87"/>
    <w:rsid w:val="006163BE"/>
    <w:rsid w:val="00621ECE"/>
    <w:rsid w:val="006247B5"/>
    <w:rsid w:val="0062498D"/>
    <w:rsid w:val="00625CA3"/>
    <w:rsid w:val="0062700B"/>
    <w:rsid w:val="00627098"/>
    <w:rsid w:val="006309C6"/>
    <w:rsid w:val="00631DA9"/>
    <w:rsid w:val="006340D2"/>
    <w:rsid w:val="00634902"/>
    <w:rsid w:val="00636BCD"/>
    <w:rsid w:val="00636ED6"/>
    <w:rsid w:val="006373FD"/>
    <w:rsid w:val="006406D2"/>
    <w:rsid w:val="00640B10"/>
    <w:rsid w:val="00641E64"/>
    <w:rsid w:val="00642074"/>
    <w:rsid w:val="00643178"/>
    <w:rsid w:val="006436A7"/>
    <w:rsid w:val="00643F85"/>
    <w:rsid w:val="00644B90"/>
    <w:rsid w:val="0065145D"/>
    <w:rsid w:val="006520F9"/>
    <w:rsid w:val="00652F42"/>
    <w:rsid w:val="00655627"/>
    <w:rsid w:val="00655E71"/>
    <w:rsid w:val="00657BCD"/>
    <w:rsid w:val="0066148B"/>
    <w:rsid w:val="00662807"/>
    <w:rsid w:val="00662F8F"/>
    <w:rsid w:val="00664D00"/>
    <w:rsid w:val="00665D64"/>
    <w:rsid w:val="00665EA7"/>
    <w:rsid w:val="006668DD"/>
    <w:rsid w:val="00666EF7"/>
    <w:rsid w:val="00670F95"/>
    <w:rsid w:val="00675AA7"/>
    <w:rsid w:val="006771AB"/>
    <w:rsid w:val="00677582"/>
    <w:rsid w:val="00677992"/>
    <w:rsid w:val="00677FB3"/>
    <w:rsid w:val="006812B5"/>
    <w:rsid w:val="006812EA"/>
    <w:rsid w:val="00691665"/>
    <w:rsid w:val="006933AC"/>
    <w:rsid w:val="00693AD9"/>
    <w:rsid w:val="006941F6"/>
    <w:rsid w:val="00694D1C"/>
    <w:rsid w:val="00696D34"/>
    <w:rsid w:val="00697CDA"/>
    <w:rsid w:val="006A0CDE"/>
    <w:rsid w:val="006A39BB"/>
    <w:rsid w:val="006A3C46"/>
    <w:rsid w:val="006A486A"/>
    <w:rsid w:val="006A725E"/>
    <w:rsid w:val="006B0263"/>
    <w:rsid w:val="006B09C1"/>
    <w:rsid w:val="006B0ED0"/>
    <w:rsid w:val="006B337D"/>
    <w:rsid w:val="006B42D4"/>
    <w:rsid w:val="006B4DB2"/>
    <w:rsid w:val="006B614E"/>
    <w:rsid w:val="006B66BD"/>
    <w:rsid w:val="006B6B9E"/>
    <w:rsid w:val="006C21D8"/>
    <w:rsid w:val="006C3215"/>
    <w:rsid w:val="006C3CCD"/>
    <w:rsid w:val="006C5299"/>
    <w:rsid w:val="006C6AA6"/>
    <w:rsid w:val="006D030A"/>
    <w:rsid w:val="006D051C"/>
    <w:rsid w:val="006D07FC"/>
    <w:rsid w:val="006D157F"/>
    <w:rsid w:val="006D159F"/>
    <w:rsid w:val="006D2304"/>
    <w:rsid w:val="006D307B"/>
    <w:rsid w:val="006D37AC"/>
    <w:rsid w:val="006D4969"/>
    <w:rsid w:val="006E005C"/>
    <w:rsid w:val="006E0C91"/>
    <w:rsid w:val="006E29AB"/>
    <w:rsid w:val="006E3B52"/>
    <w:rsid w:val="006E40C5"/>
    <w:rsid w:val="006E57C7"/>
    <w:rsid w:val="006E5840"/>
    <w:rsid w:val="006E693F"/>
    <w:rsid w:val="006E6E1E"/>
    <w:rsid w:val="006F0922"/>
    <w:rsid w:val="006F29F9"/>
    <w:rsid w:val="00701A46"/>
    <w:rsid w:val="00701BA3"/>
    <w:rsid w:val="00702035"/>
    <w:rsid w:val="007047D4"/>
    <w:rsid w:val="00704C3B"/>
    <w:rsid w:val="00704F72"/>
    <w:rsid w:val="007069DD"/>
    <w:rsid w:val="0071011F"/>
    <w:rsid w:val="00710BCC"/>
    <w:rsid w:val="00710BFD"/>
    <w:rsid w:val="00712237"/>
    <w:rsid w:val="00721267"/>
    <w:rsid w:val="00722996"/>
    <w:rsid w:val="00724C77"/>
    <w:rsid w:val="00725AB3"/>
    <w:rsid w:val="00732733"/>
    <w:rsid w:val="007356CA"/>
    <w:rsid w:val="00735E4B"/>
    <w:rsid w:val="007360F2"/>
    <w:rsid w:val="00736686"/>
    <w:rsid w:val="00737028"/>
    <w:rsid w:val="00737370"/>
    <w:rsid w:val="00740482"/>
    <w:rsid w:val="007428BD"/>
    <w:rsid w:val="00742911"/>
    <w:rsid w:val="00743720"/>
    <w:rsid w:val="00744203"/>
    <w:rsid w:val="007456B3"/>
    <w:rsid w:val="007467B0"/>
    <w:rsid w:val="00751F12"/>
    <w:rsid w:val="0075270A"/>
    <w:rsid w:val="00752A0C"/>
    <w:rsid w:val="00752C16"/>
    <w:rsid w:val="00753B62"/>
    <w:rsid w:val="00753C31"/>
    <w:rsid w:val="00754425"/>
    <w:rsid w:val="0075569C"/>
    <w:rsid w:val="007577E5"/>
    <w:rsid w:val="00757F3F"/>
    <w:rsid w:val="0076090A"/>
    <w:rsid w:val="007611DC"/>
    <w:rsid w:val="0076151C"/>
    <w:rsid w:val="00764A6F"/>
    <w:rsid w:val="00766167"/>
    <w:rsid w:val="00766B13"/>
    <w:rsid w:val="007707BD"/>
    <w:rsid w:val="00773877"/>
    <w:rsid w:val="007741C9"/>
    <w:rsid w:val="00774314"/>
    <w:rsid w:val="00776742"/>
    <w:rsid w:val="007768AA"/>
    <w:rsid w:val="00777AE6"/>
    <w:rsid w:val="00777C09"/>
    <w:rsid w:val="00777FEC"/>
    <w:rsid w:val="007808FD"/>
    <w:rsid w:val="0078215E"/>
    <w:rsid w:val="0078225E"/>
    <w:rsid w:val="00783892"/>
    <w:rsid w:val="007856A6"/>
    <w:rsid w:val="00785D75"/>
    <w:rsid w:val="00786335"/>
    <w:rsid w:val="007873F0"/>
    <w:rsid w:val="0079008A"/>
    <w:rsid w:val="00791854"/>
    <w:rsid w:val="00792606"/>
    <w:rsid w:val="007934F0"/>
    <w:rsid w:val="00793BFB"/>
    <w:rsid w:val="0079433E"/>
    <w:rsid w:val="00794393"/>
    <w:rsid w:val="007947B9"/>
    <w:rsid w:val="00795675"/>
    <w:rsid w:val="00795BA3"/>
    <w:rsid w:val="007A1270"/>
    <w:rsid w:val="007A1652"/>
    <w:rsid w:val="007A1F83"/>
    <w:rsid w:val="007A5C1E"/>
    <w:rsid w:val="007A6221"/>
    <w:rsid w:val="007A6689"/>
    <w:rsid w:val="007A6715"/>
    <w:rsid w:val="007A6BF5"/>
    <w:rsid w:val="007B2F00"/>
    <w:rsid w:val="007B428C"/>
    <w:rsid w:val="007C1047"/>
    <w:rsid w:val="007D016F"/>
    <w:rsid w:val="007D0F88"/>
    <w:rsid w:val="007D238B"/>
    <w:rsid w:val="007D4564"/>
    <w:rsid w:val="007D4B6F"/>
    <w:rsid w:val="007D5EF3"/>
    <w:rsid w:val="007D614A"/>
    <w:rsid w:val="007D6FFE"/>
    <w:rsid w:val="007D73BB"/>
    <w:rsid w:val="007D7CCB"/>
    <w:rsid w:val="007E3429"/>
    <w:rsid w:val="007E3435"/>
    <w:rsid w:val="007E4820"/>
    <w:rsid w:val="007E4F3A"/>
    <w:rsid w:val="007E6340"/>
    <w:rsid w:val="007F5BF0"/>
    <w:rsid w:val="00802950"/>
    <w:rsid w:val="008043F6"/>
    <w:rsid w:val="008047B2"/>
    <w:rsid w:val="0080713E"/>
    <w:rsid w:val="008075C0"/>
    <w:rsid w:val="00807C15"/>
    <w:rsid w:val="00807D24"/>
    <w:rsid w:val="0081036C"/>
    <w:rsid w:val="00810983"/>
    <w:rsid w:val="00810E3C"/>
    <w:rsid w:val="00814130"/>
    <w:rsid w:val="008160F7"/>
    <w:rsid w:val="0082037A"/>
    <w:rsid w:val="00823A85"/>
    <w:rsid w:val="00825608"/>
    <w:rsid w:val="0082777E"/>
    <w:rsid w:val="0083245D"/>
    <w:rsid w:val="00833D9E"/>
    <w:rsid w:val="00835396"/>
    <w:rsid w:val="00836035"/>
    <w:rsid w:val="00837E33"/>
    <w:rsid w:val="008430AF"/>
    <w:rsid w:val="00843588"/>
    <w:rsid w:val="00843844"/>
    <w:rsid w:val="008439A1"/>
    <w:rsid w:val="0084407B"/>
    <w:rsid w:val="008459BD"/>
    <w:rsid w:val="008463BE"/>
    <w:rsid w:val="00846EAC"/>
    <w:rsid w:val="00851013"/>
    <w:rsid w:val="008544E3"/>
    <w:rsid w:val="008549EB"/>
    <w:rsid w:val="00854B9D"/>
    <w:rsid w:val="00854E0F"/>
    <w:rsid w:val="00856920"/>
    <w:rsid w:val="00857A9E"/>
    <w:rsid w:val="00857C29"/>
    <w:rsid w:val="00860EEC"/>
    <w:rsid w:val="008625D5"/>
    <w:rsid w:val="00865244"/>
    <w:rsid w:val="00865988"/>
    <w:rsid w:val="00865FFF"/>
    <w:rsid w:val="00867C32"/>
    <w:rsid w:val="00870C1B"/>
    <w:rsid w:val="00874039"/>
    <w:rsid w:val="008756F9"/>
    <w:rsid w:val="008765B6"/>
    <w:rsid w:val="00877080"/>
    <w:rsid w:val="00883140"/>
    <w:rsid w:val="0088354A"/>
    <w:rsid w:val="0088417A"/>
    <w:rsid w:val="00887DE3"/>
    <w:rsid w:val="0089044E"/>
    <w:rsid w:val="00891E93"/>
    <w:rsid w:val="0089212F"/>
    <w:rsid w:val="00892615"/>
    <w:rsid w:val="008928B8"/>
    <w:rsid w:val="00892C31"/>
    <w:rsid w:val="008A0F87"/>
    <w:rsid w:val="008A205D"/>
    <w:rsid w:val="008A3567"/>
    <w:rsid w:val="008A4EFA"/>
    <w:rsid w:val="008A65FA"/>
    <w:rsid w:val="008A6A9B"/>
    <w:rsid w:val="008A6E8D"/>
    <w:rsid w:val="008A71EE"/>
    <w:rsid w:val="008B0C60"/>
    <w:rsid w:val="008B3D39"/>
    <w:rsid w:val="008B7993"/>
    <w:rsid w:val="008C0810"/>
    <w:rsid w:val="008C0C66"/>
    <w:rsid w:val="008C30B6"/>
    <w:rsid w:val="008C3712"/>
    <w:rsid w:val="008C407C"/>
    <w:rsid w:val="008C57EC"/>
    <w:rsid w:val="008D6EFA"/>
    <w:rsid w:val="008D76E3"/>
    <w:rsid w:val="008D795A"/>
    <w:rsid w:val="008E0E62"/>
    <w:rsid w:val="008E3888"/>
    <w:rsid w:val="008E40E5"/>
    <w:rsid w:val="008E43EF"/>
    <w:rsid w:val="008E50CA"/>
    <w:rsid w:val="008E5E74"/>
    <w:rsid w:val="008E6779"/>
    <w:rsid w:val="008E7390"/>
    <w:rsid w:val="008F1C1F"/>
    <w:rsid w:val="008F1DD0"/>
    <w:rsid w:val="008F2C31"/>
    <w:rsid w:val="008F36B3"/>
    <w:rsid w:val="008F50EC"/>
    <w:rsid w:val="00900778"/>
    <w:rsid w:val="009011B3"/>
    <w:rsid w:val="00902816"/>
    <w:rsid w:val="0090371B"/>
    <w:rsid w:val="00905901"/>
    <w:rsid w:val="00905BD9"/>
    <w:rsid w:val="00912CE0"/>
    <w:rsid w:val="00917775"/>
    <w:rsid w:val="00917EB7"/>
    <w:rsid w:val="00923731"/>
    <w:rsid w:val="009239A3"/>
    <w:rsid w:val="00926403"/>
    <w:rsid w:val="0093082E"/>
    <w:rsid w:val="00930E09"/>
    <w:rsid w:val="00932DBA"/>
    <w:rsid w:val="0093541A"/>
    <w:rsid w:val="009360D4"/>
    <w:rsid w:val="009363C1"/>
    <w:rsid w:val="0093750B"/>
    <w:rsid w:val="00937609"/>
    <w:rsid w:val="00940C92"/>
    <w:rsid w:val="00940DD3"/>
    <w:rsid w:val="0094104F"/>
    <w:rsid w:val="0094107B"/>
    <w:rsid w:val="00941280"/>
    <w:rsid w:val="00943E36"/>
    <w:rsid w:val="00946F6F"/>
    <w:rsid w:val="009471FA"/>
    <w:rsid w:val="00950705"/>
    <w:rsid w:val="009519C6"/>
    <w:rsid w:val="00951C0D"/>
    <w:rsid w:val="00954B61"/>
    <w:rsid w:val="00955065"/>
    <w:rsid w:val="0096036D"/>
    <w:rsid w:val="00960379"/>
    <w:rsid w:val="0096056B"/>
    <w:rsid w:val="009606C0"/>
    <w:rsid w:val="00960A6F"/>
    <w:rsid w:val="00963746"/>
    <w:rsid w:val="00963BB9"/>
    <w:rsid w:val="00965410"/>
    <w:rsid w:val="00967452"/>
    <w:rsid w:val="0097356E"/>
    <w:rsid w:val="009765C6"/>
    <w:rsid w:val="009772B2"/>
    <w:rsid w:val="0098196A"/>
    <w:rsid w:val="00985856"/>
    <w:rsid w:val="00986AC5"/>
    <w:rsid w:val="00987619"/>
    <w:rsid w:val="00991DC8"/>
    <w:rsid w:val="009941EC"/>
    <w:rsid w:val="00994282"/>
    <w:rsid w:val="00995741"/>
    <w:rsid w:val="00995B4A"/>
    <w:rsid w:val="009A020D"/>
    <w:rsid w:val="009A2507"/>
    <w:rsid w:val="009A3283"/>
    <w:rsid w:val="009A42B0"/>
    <w:rsid w:val="009A4756"/>
    <w:rsid w:val="009A47FD"/>
    <w:rsid w:val="009A6FA5"/>
    <w:rsid w:val="009A7BA9"/>
    <w:rsid w:val="009B11AF"/>
    <w:rsid w:val="009B4BFF"/>
    <w:rsid w:val="009B5BFC"/>
    <w:rsid w:val="009C1767"/>
    <w:rsid w:val="009C1D76"/>
    <w:rsid w:val="009C1EB4"/>
    <w:rsid w:val="009C37EF"/>
    <w:rsid w:val="009C3899"/>
    <w:rsid w:val="009C49C4"/>
    <w:rsid w:val="009C5303"/>
    <w:rsid w:val="009D084D"/>
    <w:rsid w:val="009D132B"/>
    <w:rsid w:val="009D363B"/>
    <w:rsid w:val="009D4D98"/>
    <w:rsid w:val="009D4E68"/>
    <w:rsid w:val="009D51B6"/>
    <w:rsid w:val="009D68D5"/>
    <w:rsid w:val="009E23BD"/>
    <w:rsid w:val="009E35A4"/>
    <w:rsid w:val="009E382B"/>
    <w:rsid w:val="009E392D"/>
    <w:rsid w:val="009E3BCC"/>
    <w:rsid w:val="009E3F51"/>
    <w:rsid w:val="009E429F"/>
    <w:rsid w:val="009E44C6"/>
    <w:rsid w:val="009E62D5"/>
    <w:rsid w:val="009E62F6"/>
    <w:rsid w:val="009F0F45"/>
    <w:rsid w:val="009F38B2"/>
    <w:rsid w:val="009F4009"/>
    <w:rsid w:val="009F5C8D"/>
    <w:rsid w:val="009F72E4"/>
    <w:rsid w:val="00A00A39"/>
    <w:rsid w:val="00A015D3"/>
    <w:rsid w:val="00A04FA6"/>
    <w:rsid w:val="00A05C52"/>
    <w:rsid w:val="00A06561"/>
    <w:rsid w:val="00A12394"/>
    <w:rsid w:val="00A20482"/>
    <w:rsid w:val="00A21141"/>
    <w:rsid w:val="00A2475D"/>
    <w:rsid w:val="00A31143"/>
    <w:rsid w:val="00A32D59"/>
    <w:rsid w:val="00A367E7"/>
    <w:rsid w:val="00A43149"/>
    <w:rsid w:val="00A43BE8"/>
    <w:rsid w:val="00A45B00"/>
    <w:rsid w:val="00A47075"/>
    <w:rsid w:val="00A47247"/>
    <w:rsid w:val="00A47B15"/>
    <w:rsid w:val="00A47F10"/>
    <w:rsid w:val="00A5604E"/>
    <w:rsid w:val="00A57B1D"/>
    <w:rsid w:val="00A60EC2"/>
    <w:rsid w:val="00A62B84"/>
    <w:rsid w:val="00A62F58"/>
    <w:rsid w:val="00A637A4"/>
    <w:rsid w:val="00A64E8E"/>
    <w:rsid w:val="00A7109C"/>
    <w:rsid w:val="00A71EAD"/>
    <w:rsid w:val="00A732F8"/>
    <w:rsid w:val="00A737A5"/>
    <w:rsid w:val="00A74B82"/>
    <w:rsid w:val="00A779DA"/>
    <w:rsid w:val="00A80205"/>
    <w:rsid w:val="00A80A21"/>
    <w:rsid w:val="00A82024"/>
    <w:rsid w:val="00A86DD5"/>
    <w:rsid w:val="00A90A79"/>
    <w:rsid w:val="00A9122E"/>
    <w:rsid w:val="00A9172A"/>
    <w:rsid w:val="00A925FB"/>
    <w:rsid w:val="00A932A2"/>
    <w:rsid w:val="00A93789"/>
    <w:rsid w:val="00A93A7C"/>
    <w:rsid w:val="00A93AF9"/>
    <w:rsid w:val="00A93B61"/>
    <w:rsid w:val="00A97478"/>
    <w:rsid w:val="00AA0629"/>
    <w:rsid w:val="00AA08BD"/>
    <w:rsid w:val="00AA0B26"/>
    <w:rsid w:val="00AA17D7"/>
    <w:rsid w:val="00AA2F5A"/>
    <w:rsid w:val="00AA36F9"/>
    <w:rsid w:val="00AA4220"/>
    <w:rsid w:val="00AA5F3F"/>
    <w:rsid w:val="00AA6843"/>
    <w:rsid w:val="00AA6A6C"/>
    <w:rsid w:val="00AA7224"/>
    <w:rsid w:val="00AB2ACE"/>
    <w:rsid w:val="00AB2D39"/>
    <w:rsid w:val="00AB2EEE"/>
    <w:rsid w:val="00AB5AB2"/>
    <w:rsid w:val="00AB64F9"/>
    <w:rsid w:val="00AB761F"/>
    <w:rsid w:val="00AB789E"/>
    <w:rsid w:val="00AC1C1B"/>
    <w:rsid w:val="00AC2E98"/>
    <w:rsid w:val="00AC301A"/>
    <w:rsid w:val="00AC3FB7"/>
    <w:rsid w:val="00AC5240"/>
    <w:rsid w:val="00AC53B6"/>
    <w:rsid w:val="00AC596D"/>
    <w:rsid w:val="00AC5FEC"/>
    <w:rsid w:val="00AC6B19"/>
    <w:rsid w:val="00AC7DC1"/>
    <w:rsid w:val="00AD00F6"/>
    <w:rsid w:val="00AD01E8"/>
    <w:rsid w:val="00AD1289"/>
    <w:rsid w:val="00AD1F64"/>
    <w:rsid w:val="00AD2000"/>
    <w:rsid w:val="00AD2E64"/>
    <w:rsid w:val="00AD39BF"/>
    <w:rsid w:val="00AD5034"/>
    <w:rsid w:val="00AD5405"/>
    <w:rsid w:val="00AD6D00"/>
    <w:rsid w:val="00AD70D3"/>
    <w:rsid w:val="00AD7608"/>
    <w:rsid w:val="00AE1432"/>
    <w:rsid w:val="00AE2E13"/>
    <w:rsid w:val="00AE3289"/>
    <w:rsid w:val="00AE466E"/>
    <w:rsid w:val="00AE50C3"/>
    <w:rsid w:val="00AE5C2A"/>
    <w:rsid w:val="00AE642B"/>
    <w:rsid w:val="00AF176A"/>
    <w:rsid w:val="00AF181D"/>
    <w:rsid w:val="00AF24B6"/>
    <w:rsid w:val="00AF29E2"/>
    <w:rsid w:val="00AF3F4C"/>
    <w:rsid w:val="00AF6961"/>
    <w:rsid w:val="00AF77F6"/>
    <w:rsid w:val="00AF78ED"/>
    <w:rsid w:val="00B016AE"/>
    <w:rsid w:val="00B01A47"/>
    <w:rsid w:val="00B040ED"/>
    <w:rsid w:val="00B0521A"/>
    <w:rsid w:val="00B05E0A"/>
    <w:rsid w:val="00B07CF1"/>
    <w:rsid w:val="00B11C6E"/>
    <w:rsid w:val="00B12D1D"/>
    <w:rsid w:val="00B14733"/>
    <w:rsid w:val="00B15DAD"/>
    <w:rsid w:val="00B15F2B"/>
    <w:rsid w:val="00B16458"/>
    <w:rsid w:val="00B207B0"/>
    <w:rsid w:val="00B21464"/>
    <w:rsid w:val="00B21BB6"/>
    <w:rsid w:val="00B224AA"/>
    <w:rsid w:val="00B23049"/>
    <w:rsid w:val="00B230FB"/>
    <w:rsid w:val="00B245BE"/>
    <w:rsid w:val="00B24AC0"/>
    <w:rsid w:val="00B25912"/>
    <w:rsid w:val="00B25C26"/>
    <w:rsid w:val="00B260A7"/>
    <w:rsid w:val="00B26118"/>
    <w:rsid w:val="00B3061C"/>
    <w:rsid w:val="00B32273"/>
    <w:rsid w:val="00B33256"/>
    <w:rsid w:val="00B332CB"/>
    <w:rsid w:val="00B34AC8"/>
    <w:rsid w:val="00B35DE6"/>
    <w:rsid w:val="00B36640"/>
    <w:rsid w:val="00B42D51"/>
    <w:rsid w:val="00B42D53"/>
    <w:rsid w:val="00B45305"/>
    <w:rsid w:val="00B468DB"/>
    <w:rsid w:val="00B50575"/>
    <w:rsid w:val="00B51FC1"/>
    <w:rsid w:val="00B53B39"/>
    <w:rsid w:val="00B55E2C"/>
    <w:rsid w:val="00B57433"/>
    <w:rsid w:val="00B57BB2"/>
    <w:rsid w:val="00B60409"/>
    <w:rsid w:val="00B60BEA"/>
    <w:rsid w:val="00B62D67"/>
    <w:rsid w:val="00B63E9A"/>
    <w:rsid w:val="00B66BAD"/>
    <w:rsid w:val="00B66FCF"/>
    <w:rsid w:val="00B70CC2"/>
    <w:rsid w:val="00B72526"/>
    <w:rsid w:val="00B7309A"/>
    <w:rsid w:val="00B75110"/>
    <w:rsid w:val="00B778FF"/>
    <w:rsid w:val="00B80265"/>
    <w:rsid w:val="00B8110E"/>
    <w:rsid w:val="00B81A96"/>
    <w:rsid w:val="00B832B4"/>
    <w:rsid w:val="00B84D1B"/>
    <w:rsid w:val="00B85AEC"/>
    <w:rsid w:val="00B8729D"/>
    <w:rsid w:val="00B91808"/>
    <w:rsid w:val="00B923F9"/>
    <w:rsid w:val="00B92998"/>
    <w:rsid w:val="00B9387A"/>
    <w:rsid w:val="00B941DE"/>
    <w:rsid w:val="00B96001"/>
    <w:rsid w:val="00B96342"/>
    <w:rsid w:val="00B96B5A"/>
    <w:rsid w:val="00B97BB8"/>
    <w:rsid w:val="00BA215F"/>
    <w:rsid w:val="00BA35F8"/>
    <w:rsid w:val="00BA4B5B"/>
    <w:rsid w:val="00BA6277"/>
    <w:rsid w:val="00BA6DCB"/>
    <w:rsid w:val="00BA6F7A"/>
    <w:rsid w:val="00BB001B"/>
    <w:rsid w:val="00BB04FC"/>
    <w:rsid w:val="00BB23BE"/>
    <w:rsid w:val="00BB27F6"/>
    <w:rsid w:val="00BB55CB"/>
    <w:rsid w:val="00BB6B73"/>
    <w:rsid w:val="00BB766C"/>
    <w:rsid w:val="00BB7E11"/>
    <w:rsid w:val="00BC0E73"/>
    <w:rsid w:val="00BC0EDA"/>
    <w:rsid w:val="00BC114A"/>
    <w:rsid w:val="00BC1627"/>
    <w:rsid w:val="00BC2910"/>
    <w:rsid w:val="00BC2EFD"/>
    <w:rsid w:val="00BC31D1"/>
    <w:rsid w:val="00BC6EB0"/>
    <w:rsid w:val="00BD02A1"/>
    <w:rsid w:val="00BD253C"/>
    <w:rsid w:val="00BD2D7B"/>
    <w:rsid w:val="00BD6066"/>
    <w:rsid w:val="00BD7083"/>
    <w:rsid w:val="00BE22B2"/>
    <w:rsid w:val="00BE26A1"/>
    <w:rsid w:val="00BE4CAA"/>
    <w:rsid w:val="00BE5A81"/>
    <w:rsid w:val="00BE6765"/>
    <w:rsid w:val="00BE74A6"/>
    <w:rsid w:val="00BF1358"/>
    <w:rsid w:val="00BF1595"/>
    <w:rsid w:val="00BF2C4F"/>
    <w:rsid w:val="00BF2DCC"/>
    <w:rsid w:val="00BF38A0"/>
    <w:rsid w:val="00BF7494"/>
    <w:rsid w:val="00C00296"/>
    <w:rsid w:val="00C0141B"/>
    <w:rsid w:val="00C041A0"/>
    <w:rsid w:val="00C043FB"/>
    <w:rsid w:val="00C04FDF"/>
    <w:rsid w:val="00C117B0"/>
    <w:rsid w:val="00C13328"/>
    <w:rsid w:val="00C13A8B"/>
    <w:rsid w:val="00C14329"/>
    <w:rsid w:val="00C147CE"/>
    <w:rsid w:val="00C1640D"/>
    <w:rsid w:val="00C16707"/>
    <w:rsid w:val="00C1726A"/>
    <w:rsid w:val="00C172D4"/>
    <w:rsid w:val="00C21F15"/>
    <w:rsid w:val="00C22B96"/>
    <w:rsid w:val="00C22E50"/>
    <w:rsid w:val="00C2380E"/>
    <w:rsid w:val="00C23B2D"/>
    <w:rsid w:val="00C2441E"/>
    <w:rsid w:val="00C2447C"/>
    <w:rsid w:val="00C25C22"/>
    <w:rsid w:val="00C26221"/>
    <w:rsid w:val="00C32724"/>
    <w:rsid w:val="00C3351F"/>
    <w:rsid w:val="00C33AFB"/>
    <w:rsid w:val="00C34756"/>
    <w:rsid w:val="00C35B66"/>
    <w:rsid w:val="00C36012"/>
    <w:rsid w:val="00C36ED4"/>
    <w:rsid w:val="00C448BE"/>
    <w:rsid w:val="00C44D25"/>
    <w:rsid w:val="00C458AA"/>
    <w:rsid w:val="00C472FA"/>
    <w:rsid w:val="00C51C44"/>
    <w:rsid w:val="00C524EF"/>
    <w:rsid w:val="00C56DAE"/>
    <w:rsid w:val="00C60336"/>
    <w:rsid w:val="00C608F9"/>
    <w:rsid w:val="00C624B3"/>
    <w:rsid w:val="00C62A39"/>
    <w:rsid w:val="00C62F23"/>
    <w:rsid w:val="00C63D7E"/>
    <w:rsid w:val="00C64357"/>
    <w:rsid w:val="00C650CD"/>
    <w:rsid w:val="00C65185"/>
    <w:rsid w:val="00C664EA"/>
    <w:rsid w:val="00C678CD"/>
    <w:rsid w:val="00C70989"/>
    <w:rsid w:val="00C711EB"/>
    <w:rsid w:val="00C71FBA"/>
    <w:rsid w:val="00C756A2"/>
    <w:rsid w:val="00C77A9E"/>
    <w:rsid w:val="00C8122B"/>
    <w:rsid w:val="00C8192B"/>
    <w:rsid w:val="00C83E28"/>
    <w:rsid w:val="00C8410B"/>
    <w:rsid w:val="00C84F32"/>
    <w:rsid w:val="00C8578D"/>
    <w:rsid w:val="00C87420"/>
    <w:rsid w:val="00C8746D"/>
    <w:rsid w:val="00C8747C"/>
    <w:rsid w:val="00C95BBD"/>
    <w:rsid w:val="00C96490"/>
    <w:rsid w:val="00CA0904"/>
    <w:rsid w:val="00CA0A67"/>
    <w:rsid w:val="00CA2CE1"/>
    <w:rsid w:val="00CA3484"/>
    <w:rsid w:val="00CA4432"/>
    <w:rsid w:val="00CA461B"/>
    <w:rsid w:val="00CA4911"/>
    <w:rsid w:val="00CA4D49"/>
    <w:rsid w:val="00CA59FA"/>
    <w:rsid w:val="00CA6618"/>
    <w:rsid w:val="00CA6A95"/>
    <w:rsid w:val="00CA76D7"/>
    <w:rsid w:val="00CA7C9C"/>
    <w:rsid w:val="00CB0DC9"/>
    <w:rsid w:val="00CC1AEC"/>
    <w:rsid w:val="00CC1E6E"/>
    <w:rsid w:val="00CC2404"/>
    <w:rsid w:val="00CC31AF"/>
    <w:rsid w:val="00CC4C93"/>
    <w:rsid w:val="00CC5525"/>
    <w:rsid w:val="00CC604D"/>
    <w:rsid w:val="00CC6767"/>
    <w:rsid w:val="00CC6C47"/>
    <w:rsid w:val="00CC6F36"/>
    <w:rsid w:val="00CD08B6"/>
    <w:rsid w:val="00CD1C3C"/>
    <w:rsid w:val="00CD278F"/>
    <w:rsid w:val="00CD3D0E"/>
    <w:rsid w:val="00CD41D6"/>
    <w:rsid w:val="00CD4B44"/>
    <w:rsid w:val="00CD62DE"/>
    <w:rsid w:val="00CD69E4"/>
    <w:rsid w:val="00CE0A66"/>
    <w:rsid w:val="00CE1B4A"/>
    <w:rsid w:val="00CE2648"/>
    <w:rsid w:val="00CE2687"/>
    <w:rsid w:val="00CE284C"/>
    <w:rsid w:val="00CE2931"/>
    <w:rsid w:val="00CE2C0F"/>
    <w:rsid w:val="00CE393E"/>
    <w:rsid w:val="00CE4D1B"/>
    <w:rsid w:val="00CE4F20"/>
    <w:rsid w:val="00CE6C1F"/>
    <w:rsid w:val="00CE6D28"/>
    <w:rsid w:val="00CE749A"/>
    <w:rsid w:val="00CF0A29"/>
    <w:rsid w:val="00CF1E00"/>
    <w:rsid w:val="00CF347E"/>
    <w:rsid w:val="00CF4BF6"/>
    <w:rsid w:val="00CF723B"/>
    <w:rsid w:val="00CF7A6E"/>
    <w:rsid w:val="00CF7F1C"/>
    <w:rsid w:val="00D0086B"/>
    <w:rsid w:val="00D008FB"/>
    <w:rsid w:val="00D01AF2"/>
    <w:rsid w:val="00D02620"/>
    <w:rsid w:val="00D03F13"/>
    <w:rsid w:val="00D05D74"/>
    <w:rsid w:val="00D120F2"/>
    <w:rsid w:val="00D1446F"/>
    <w:rsid w:val="00D15FC1"/>
    <w:rsid w:val="00D16686"/>
    <w:rsid w:val="00D20317"/>
    <w:rsid w:val="00D20BB1"/>
    <w:rsid w:val="00D20E01"/>
    <w:rsid w:val="00D231A7"/>
    <w:rsid w:val="00D2342E"/>
    <w:rsid w:val="00D23595"/>
    <w:rsid w:val="00D2595A"/>
    <w:rsid w:val="00D27166"/>
    <w:rsid w:val="00D27EE4"/>
    <w:rsid w:val="00D308A8"/>
    <w:rsid w:val="00D30E41"/>
    <w:rsid w:val="00D3251E"/>
    <w:rsid w:val="00D32F2E"/>
    <w:rsid w:val="00D33873"/>
    <w:rsid w:val="00D34DAF"/>
    <w:rsid w:val="00D35AB4"/>
    <w:rsid w:val="00D42312"/>
    <w:rsid w:val="00D42E77"/>
    <w:rsid w:val="00D43A56"/>
    <w:rsid w:val="00D43AEB"/>
    <w:rsid w:val="00D4526D"/>
    <w:rsid w:val="00D45747"/>
    <w:rsid w:val="00D46DF7"/>
    <w:rsid w:val="00D477AC"/>
    <w:rsid w:val="00D50045"/>
    <w:rsid w:val="00D50CD4"/>
    <w:rsid w:val="00D51D06"/>
    <w:rsid w:val="00D533FB"/>
    <w:rsid w:val="00D534CB"/>
    <w:rsid w:val="00D567C7"/>
    <w:rsid w:val="00D60EF3"/>
    <w:rsid w:val="00D610CB"/>
    <w:rsid w:val="00D621A4"/>
    <w:rsid w:val="00D62A18"/>
    <w:rsid w:val="00D65DEB"/>
    <w:rsid w:val="00D663AF"/>
    <w:rsid w:val="00D66C88"/>
    <w:rsid w:val="00D7295B"/>
    <w:rsid w:val="00D7718B"/>
    <w:rsid w:val="00D8510A"/>
    <w:rsid w:val="00D909C0"/>
    <w:rsid w:val="00D91F2E"/>
    <w:rsid w:val="00D92D08"/>
    <w:rsid w:val="00D93309"/>
    <w:rsid w:val="00D94C96"/>
    <w:rsid w:val="00D95476"/>
    <w:rsid w:val="00D95C4B"/>
    <w:rsid w:val="00D96AA1"/>
    <w:rsid w:val="00DA01C8"/>
    <w:rsid w:val="00DA32A1"/>
    <w:rsid w:val="00DA4963"/>
    <w:rsid w:val="00DA5B02"/>
    <w:rsid w:val="00DB07B1"/>
    <w:rsid w:val="00DB12D3"/>
    <w:rsid w:val="00DB22AE"/>
    <w:rsid w:val="00DB2E8C"/>
    <w:rsid w:val="00DB3AC2"/>
    <w:rsid w:val="00DB45A1"/>
    <w:rsid w:val="00DB58FF"/>
    <w:rsid w:val="00DB6A4D"/>
    <w:rsid w:val="00DB7A02"/>
    <w:rsid w:val="00DB7E2D"/>
    <w:rsid w:val="00DC3934"/>
    <w:rsid w:val="00DC6EEC"/>
    <w:rsid w:val="00DC7357"/>
    <w:rsid w:val="00DC7FC3"/>
    <w:rsid w:val="00DD1831"/>
    <w:rsid w:val="00DD31C2"/>
    <w:rsid w:val="00DD33CF"/>
    <w:rsid w:val="00DD67A2"/>
    <w:rsid w:val="00DE0FEC"/>
    <w:rsid w:val="00DE174D"/>
    <w:rsid w:val="00DE2F24"/>
    <w:rsid w:val="00DE4136"/>
    <w:rsid w:val="00DE49E2"/>
    <w:rsid w:val="00DF08FA"/>
    <w:rsid w:val="00DF1756"/>
    <w:rsid w:val="00DF1A8F"/>
    <w:rsid w:val="00DF4C90"/>
    <w:rsid w:val="00DF551D"/>
    <w:rsid w:val="00DF5593"/>
    <w:rsid w:val="00DF62F3"/>
    <w:rsid w:val="00DF6FBD"/>
    <w:rsid w:val="00DF7053"/>
    <w:rsid w:val="00DF7D3F"/>
    <w:rsid w:val="00E000BD"/>
    <w:rsid w:val="00E0057F"/>
    <w:rsid w:val="00E03352"/>
    <w:rsid w:val="00E03D3F"/>
    <w:rsid w:val="00E04615"/>
    <w:rsid w:val="00E04FC7"/>
    <w:rsid w:val="00E07419"/>
    <w:rsid w:val="00E07BEB"/>
    <w:rsid w:val="00E10060"/>
    <w:rsid w:val="00E11444"/>
    <w:rsid w:val="00E12A05"/>
    <w:rsid w:val="00E133DB"/>
    <w:rsid w:val="00E13776"/>
    <w:rsid w:val="00E16621"/>
    <w:rsid w:val="00E16DFC"/>
    <w:rsid w:val="00E219C1"/>
    <w:rsid w:val="00E236E7"/>
    <w:rsid w:val="00E24994"/>
    <w:rsid w:val="00E25011"/>
    <w:rsid w:val="00E25509"/>
    <w:rsid w:val="00E26747"/>
    <w:rsid w:val="00E277DD"/>
    <w:rsid w:val="00E27BFB"/>
    <w:rsid w:val="00E32017"/>
    <w:rsid w:val="00E34AB0"/>
    <w:rsid w:val="00E350D8"/>
    <w:rsid w:val="00E35F37"/>
    <w:rsid w:val="00E36B6D"/>
    <w:rsid w:val="00E36F6C"/>
    <w:rsid w:val="00E372AB"/>
    <w:rsid w:val="00E4173C"/>
    <w:rsid w:val="00E41AF6"/>
    <w:rsid w:val="00E41D56"/>
    <w:rsid w:val="00E43B4F"/>
    <w:rsid w:val="00E43CB1"/>
    <w:rsid w:val="00E444B0"/>
    <w:rsid w:val="00E47E92"/>
    <w:rsid w:val="00E47ED4"/>
    <w:rsid w:val="00E505EC"/>
    <w:rsid w:val="00E5191D"/>
    <w:rsid w:val="00E531F7"/>
    <w:rsid w:val="00E543B6"/>
    <w:rsid w:val="00E551E6"/>
    <w:rsid w:val="00E55293"/>
    <w:rsid w:val="00E55477"/>
    <w:rsid w:val="00E55801"/>
    <w:rsid w:val="00E56B8B"/>
    <w:rsid w:val="00E61446"/>
    <w:rsid w:val="00E6266D"/>
    <w:rsid w:val="00E638DC"/>
    <w:rsid w:val="00E6413D"/>
    <w:rsid w:val="00E64435"/>
    <w:rsid w:val="00E6771F"/>
    <w:rsid w:val="00E70394"/>
    <w:rsid w:val="00E711B4"/>
    <w:rsid w:val="00E71908"/>
    <w:rsid w:val="00E72254"/>
    <w:rsid w:val="00E73C7F"/>
    <w:rsid w:val="00E7422B"/>
    <w:rsid w:val="00E75252"/>
    <w:rsid w:val="00E75905"/>
    <w:rsid w:val="00E7769D"/>
    <w:rsid w:val="00E80DAB"/>
    <w:rsid w:val="00E81E10"/>
    <w:rsid w:val="00E8239F"/>
    <w:rsid w:val="00E840F1"/>
    <w:rsid w:val="00E85ED8"/>
    <w:rsid w:val="00E865CE"/>
    <w:rsid w:val="00E90752"/>
    <w:rsid w:val="00E91253"/>
    <w:rsid w:val="00EA02F9"/>
    <w:rsid w:val="00EA17B8"/>
    <w:rsid w:val="00EA29BA"/>
    <w:rsid w:val="00EA399A"/>
    <w:rsid w:val="00EA44D4"/>
    <w:rsid w:val="00EA7619"/>
    <w:rsid w:val="00EB19C9"/>
    <w:rsid w:val="00EB4FBB"/>
    <w:rsid w:val="00EB5280"/>
    <w:rsid w:val="00EB5E91"/>
    <w:rsid w:val="00EB6E32"/>
    <w:rsid w:val="00EB73AB"/>
    <w:rsid w:val="00EB78A5"/>
    <w:rsid w:val="00EC0D0E"/>
    <w:rsid w:val="00EC0E59"/>
    <w:rsid w:val="00EC2F60"/>
    <w:rsid w:val="00EC40A1"/>
    <w:rsid w:val="00EC51D6"/>
    <w:rsid w:val="00EC568B"/>
    <w:rsid w:val="00EC686D"/>
    <w:rsid w:val="00EC7030"/>
    <w:rsid w:val="00ED269B"/>
    <w:rsid w:val="00ED2FE8"/>
    <w:rsid w:val="00ED3BA3"/>
    <w:rsid w:val="00ED3DF1"/>
    <w:rsid w:val="00ED4355"/>
    <w:rsid w:val="00ED516E"/>
    <w:rsid w:val="00EE0BE6"/>
    <w:rsid w:val="00EE0DBC"/>
    <w:rsid w:val="00EE2396"/>
    <w:rsid w:val="00EE4C93"/>
    <w:rsid w:val="00EE4EC1"/>
    <w:rsid w:val="00EE5552"/>
    <w:rsid w:val="00EE5C27"/>
    <w:rsid w:val="00EE6F86"/>
    <w:rsid w:val="00EE70E3"/>
    <w:rsid w:val="00EF0257"/>
    <w:rsid w:val="00EF03D0"/>
    <w:rsid w:val="00EF0B9F"/>
    <w:rsid w:val="00EF1F8D"/>
    <w:rsid w:val="00EF2A30"/>
    <w:rsid w:val="00EF2CA9"/>
    <w:rsid w:val="00EF37FC"/>
    <w:rsid w:val="00EF6826"/>
    <w:rsid w:val="00EF6FBE"/>
    <w:rsid w:val="00EF797B"/>
    <w:rsid w:val="00EF7E1E"/>
    <w:rsid w:val="00F0045F"/>
    <w:rsid w:val="00F00E47"/>
    <w:rsid w:val="00F031F7"/>
    <w:rsid w:val="00F03AB8"/>
    <w:rsid w:val="00F04886"/>
    <w:rsid w:val="00F062E3"/>
    <w:rsid w:val="00F065B0"/>
    <w:rsid w:val="00F06CF8"/>
    <w:rsid w:val="00F11A91"/>
    <w:rsid w:val="00F128F5"/>
    <w:rsid w:val="00F14786"/>
    <w:rsid w:val="00F16B30"/>
    <w:rsid w:val="00F17C61"/>
    <w:rsid w:val="00F2195E"/>
    <w:rsid w:val="00F23CB8"/>
    <w:rsid w:val="00F2487B"/>
    <w:rsid w:val="00F2487C"/>
    <w:rsid w:val="00F26CB8"/>
    <w:rsid w:val="00F26E0D"/>
    <w:rsid w:val="00F2751A"/>
    <w:rsid w:val="00F27962"/>
    <w:rsid w:val="00F3090F"/>
    <w:rsid w:val="00F33408"/>
    <w:rsid w:val="00F3589F"/>
    <w:rsid w:val="00F36438"/>
    <w:rsid w:val="00F37D6D"/>
    <w:rsid w:val="00F4087F"/>
    <w:rsid w:val="00F424AB"/>
    <w:rsid w:val="00F42E61"/>
    <w:rsid w:val="00F43233"/>
    <w:rsid w:val="00F443B1"/>
    <w:rsid w:val="00F46E93"/>
    <w:rsid w:val="00F4783C"/>
    <w:rsid w:val="00F479F7"/>
    <w:rsid w:val="00F503DA"/>
    <w:rsid w:val="00F5047C"/>
    <w:rsid w:val="00F50D6C"/>
    <w:rsid w:val="00F51B38"/>
    <w:rsid w:val="00F51CBE"/>
    <w:rsid w:val="00F6019D"/>
    <w:rsid w:val="00F60427"/>
    <w:rsid w:val="00F614B6"/>
    <w:rsid w:val="00F61D33"/>
    <w:rsid w:val="00F637E2"/>
    <w:rsid w:val="00F650EE"/>
    <w:rsid w:val="00F70B38"/>
    <w:rsid w:val="00F7146A"/>
    <w:rsid w:val="00F725C1"/>
    <w:rsid w:val="00F74B5A"/>
    <w:rsid w:val="00F75C60"/>
    <w:rsid w:val="00F77010"/>
    <w:rsid w:val="00F771F8"/>
    <w:rsid w:val="00F80C69"/>
    <w:rsid w:val="00F816D6"/>
    <w:rsid w:val="00F84508"/>
    <w:rsid w:val="00F91952"/>
    <w:rsid w:val="00F93FCF"/>
    <w:rsid w:val="00F940A6"/>
    <w:rsid w:val="00F947F4"/>
    <w:rsid w:val="00F958AA"/>
    <w:rsid w:val="00FA14C4"/>
    <w:rsid w:val="00FA2593"/>
    <w:rsid w:val="00FA3427"/>
    <w:rsid w:val="00FA52EC"/>
    <w:rsid w:val="00FA5408"/>
    <w:rsid w:val="00FB203F"/>
    <w:rsid w:val="00FB26D5"/>
    <w:rsid w:val="00FB788F"/>
    <w:rsid w:val="00FC2888"/>
    <w:rsid w:val="00FC7E20"/>
    <w:rsid w:val="00FD2541"/>
    <w:rsid w:val="00FD3554"/>
    <w:rsid w:val="00FD60D0"/>
    <w:rsid w:val="00FD7F82"/>
    <w:rsid w:val="00FE05FF"/>
    <w:rsid w:val="00FE112F"/>
    <w:rsid w:val="00FE53B0"/>
    <w:rsid w:val="00FE5A3C"/>
    <w:rsid w:val="00FE6231"/>
    <w:rsid w:val="00FE6FB4"/>
    <w:rsid w:val="00FE7AFE"/>
    <w:rsid w:val="00FF34EC"/>
    <w:rsid w:val="00FF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56"/>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D6EFA"/>
    <w:pPr>
      <w:spacing w:before="240" w:after="0"/>
    </w:pPr>
    <w:rPr>
      <w:b/>
      <w:bCs/>
      <w:sz w:val="20"/>
      <w:szCs w:val="20"/>
    </w:rPr>
  </w:style>
  <w:style w:type="paragraph" w:styleId="TOC3">
    <w:name w:val="toc 3"/>
    <w:basedOn w:val="Normal"/>
    <w:next w:val="Normal"/>
    <w:autoRedefine/>
    <w:uiPriority w:val="39"/>
    <w:unhideWhenUsed/>
    <w:rsid w:val="008D6EFA"/>
    <w:pPr>
      <w:spacing w:after="0"/>
      <w:ind w:left="220"/>
    </w:pPr>
    <w:rPr>
      <w:sz w:val="20"/>
      <w:szCs w:val="20"/>
    </w:r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0"/>
      <w:ind w:left="440"/>
    </w:pPr>
    <w:rPr>
      <w:sz w:val="20"/>
      <w:szCs w:val="20"/>
    </w:rPr>
  </w:style>
  <w:style w:type="paragraph" w:styleId="TOC5">
    <w:name w:val="toc 5"/>
    <w:basedOn w:val="Normal"/>
    <w:next w:val="Normal"/>
    <w:autoRedefine/>
    <w:uiPriority w:val="39"/>
    <w:unhideWhenUsed/>
    <w:rsid w:val="00FE7AFE"/>
    <w:pPr>
      <w:spacing w:after="0"/>
      <w:ind w:left="660"/>
    </w:pPr>
    <w:rPr>
      <w:sz w:val="20"/>
      <w:szCs w:val="20"/>
    </w:rPr>
  </w:style>
  <w:style w:type="paragraph" w:styleId="TOC6">
    <w:name w:val="toc 6"/>
    <w:basedOn w:val="Normal"/>
    <w:next w:val="Normal"/>
    <w:autoRedefine/>
    <w:uiPriority w:val="39"/>
    <w:unhideWhenUsed/>
    <w:rsid w:val="00FE7AFE"/>
    <w:pPr>
      <w:spacing w:after="0"/>
      <w:ind w:left="880"/>
    </w:pPr>
    <w:rPr>
      <w:sz w:val="20"/>
      <w:szCs w:val="20"/>
    </w:rPr>
  </w:style>
  <w:style w:type="paragraph" w:styleId="TOC7">
    <w:name w:val="toc 7"/>
    <w:basedOn w:val="Normal"/>
    <w:next w:val="Normal"/>
    <w:autoRedefine/>
    <w:uiPriority w:val="39"/>
    <w:unhideWhenUsed/>
    <w:rsid w:val="00FE7AFE"/>
    <w:pPr>
      <w:spacing w:after="0"/>
      <w:ind w:left="1100"/>
    </w:pPr>
    <w:rPr>
      <w:sz w:val="20"/>
      <w:szCs w:val="20"/>
    </w:rPr>
  </w:style>
  <w:style w:type="paragraph" w:styleId="TOC8">
    <w:name w:val="toc 8"/>
    <w:basedOn w:val="Normal"/>
    <w:next w:val="Normal"/>
    <w:autoRedefine/>
    <w:uiPriority w:val="39"/>
    <w:unhideWhenUsed/>
    <w:rsid w:val="00FE7AFE"/>
    <w:pPr>
      <w:spacing w:after="0"/>
      <w:ind w:left="1320"/>
    </w:pPr>
    <w:rPr>
      <w:sz w:val="20"/>
      <w:szCs w:val="20"/>
    </w:rPr>
  </w:style>
  <w:style w:type="paragraph" w:styleId="TOC9">
    <w:name w:val="toc 9"/>
    <w:basedOn w:val="Normal"/>
    <w:next w:val="Normal"/>
    <w:autoRedefine/>
    <w:uiPriority w:val="39"/>
    <w:unhideWhenUsed/>
    <w:rsid w:val="00FE7AFE"/>
    <w:pPr>
      <w:spacing w:after="0"/>
      <w:ind w:left="1540"/>
    </w:pPr>
    <w:rPr>
      <w:sz w:val="20"/>
      <w:szCs w:val="20"/>
    </w:rPr>
  </w:style>
  <w:style w:type="character" w:customStyle="1" w:styleId="st">
    <w:name w:val="st"/>
    <w:basedOn w:val="DefaultParagraphFont"/>
    <w:rsid w:val="00637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100"/>
      <w:ind w:left="660"/>
    </w:pPr>
  </w:style>
  <w:style w:type="paragraph" w:styleId="TOC5">
    <w:name w:val="toc 5"/>
    <w:basedOn w:val="Normal"/>
    <w:next w:val="Normal"/>
    <w:autoRedefine/>
    <w:uiPriority w:val="39"/>
    <w:unhideWhenUsed/>
    <w:rsid w:val="00FE7AFE"/>
    <w:pPr>
      <w:spacing w:after="100"/>
      <w:ind w:left="880"/>
    </w:pPr>
  </w:style>
  <w:style w:type="paragraph" w:styleId="TOC6">
    <w:name w:val="toc 6"/>
    <w:basedOn w:val="Normal"/>
    <w:next w:val="Normal"/>
    <w:autoRedefine/>
    <w:uiPriority w:val="39"/>
    <w:unhideWhenUsed/>
    <w:rsid w:val="00FE7AFE"/>
    <w:pPr>
      <w:spacing w:after="100"/>
      <w:ind w:left="1100"/>
    </w:pPr>
  </w:style>
  <w:style w:type="paragraph" w:styleId="TOC7">
    <w:name w:val="toc 7"/>
    <w:basedOn w:val="Normal"/>
    <w:next w:val="Normal"/>
    <w:autoRedefine/>
    <w:uiPriority w:val="39"/>
    <w:unhideWhenUsed/>
    <w:rsid w:val="00FE7AFE"/>
    <w:pPr>
      <w:spacing w:after="100"/>
      <w:ind w:left="1320"/>
    </w:pPr>
  </w:style>
  <w:style w:type="paragraph" w:styleId="TOC8">
    <w:name w:val="toc 8"/>
    <w:basedOn w:val="Normal"/>
    <w:next w:val="Normal"/>
    <w:autoRedefine/>
    <w:uiPriority w:val="39"/>
    <w:unhideWhenUsed/>
    <w:rsid w:val="00FE7AFE"/>
    <w:pPr>
      <w:spacing w:after="100"/>
      <w:ind w:left="1540"/>
    </w:pPr>
  </w:style>
  <w:style w:type="paragraph" w:styleId="TOC9">
    <w:name w:val="toc 9"/>
    <w:basedOn w:val="Normal"/>
    <w:next w:val="Normal"/>
    <w:autoRedefine/>
    <w:uiPriority w:val="39"/>
    <w:unhideWhenUsed/>
    <w:rsid w:val="00FE7AFE"/>
    <w:pPr>
      <w:spacing w:after="100"/>
      <w:ind w:left="1760"/>
    </w:pPr>
  </w:style>
  <w:style w:type="character" w:customStyle="1" w:styleId="st">
    <w:name w:val="st"/>
    <w:basedOn w:val="DefaultParagraphFont"/>
    <w:rsid w:val="006373FD"/>
  </w:style>
</w:styles>
</file>

<file path=word/webSettings.xml><?xml version="1.0" encoding="utf-8"?>
<w:webSettings xmlns:r="http://schemas.openxmlformats.org/officeDocument/2006/relationships" xmlns:w="http://schemas.openxmlformats.org/wordprocessingml/2006/main">
  <w:divs>
    <w:div w:id="44110271">
      <w:bodyDiv w:val="1"/>
      <w:marLeft w:val="0"/>
      <w:marRight w:val="0"/>
      <w:marTop w:val="0"/>
      <w:marBottom w:val="0"/>
      <w:divBdr>
        <w:top w:val="none" w:sz="0" w:space="0" w:color="auto"/>
        <w:left w:val="none" w:sz="0" w:space="0" w:color="auto"/>
        <w:bottom w:val="none" w:sz="0" w:space="0" w:color="auto"/>
        <w:right w:val="none" w:sz="0" w:space="0" w:color="auto"/>
      </w:divBdr>
    </w:div>
    <w:div w:id="70279181">
      <w:bodyDiv w:val="1"/>
      <w:marLeft w:val="0"/>
      <w:marRight w:val="0"/>
      <w:marTop w:val="0"/>
      <w:marBottom w:val="0"/>
      <w:divBdr>
        <w:top w:val="none" w:sz="0" w:space="0" w:color="auto"/>
        <w:left w:val="none" w:sz="0" w:space="0" w:color="auto"/>
        <w:bottom w:val="none" w:sz="0" w:space="0" w:color="auto"/>
        <w:right w:val="none" w:sz="0" w:space="0" w:color="auto"/>
      </w:divBdr>
    </w:div>
    <w:div w:id="119152783">
      <w:bodyDiv w:val="1"/>
      <w:marLeft w:val="0"/>
      <w:marRight w:val="0"/>
      <w:marTop w:val="0"/>
      <w:marBottom w:val="0"/>
      <w:divBdr>
        <w:top w:val="none" w:sz="0" w:space="0" w:color="auto"/>
        <w:left w:val="none" w:sz="0" w:space="0" w:color="auto"/>
        <w:bottom w:val="none" w:sz="0" w:space="0" w:color="auto"/>
        <w:right w:val="none" w:sz="0" w:space="0" w:color="auto"/>
      </w:divBdr>
    </w:div>
    <w:div w:id="157696946">
      <w:bodyDiv w:val="1"/>
      <w:marLeft w:val="0"/>
      <w:marRight w:val="0"/>
      <w:marTop w:val="0"/>
      <w:marBottom w:val="0"/>
      <w:divBdr>
        <w:top w:val="none" w:sz="0" w:space="0" w:color="auto"/>
        <w:left w:val="none" w:sz="0" w:space="0" w:color="auto"/>
        <w:bottom w:val="none" w:sz="0" w:space="0" w:color="auto"/>
        <w:right w:val="none" w:sz="0" w:space="0" w:color="auto"/>
      </w:divBdr>
    </w:div>
    <w:div w:id="248849221">
      <w:bodyDiv w:val="1"/>
      <w:marLeft w:val="0"/>
      <w:marRight w:val="0"/>
      <w:marTop w:val="0"/>
      <w:marBottom w:val="0"/>
      <w:divBdr>
        <w:top w:val="none" w:sz="0" w:space="0" w:color="auto"/>
        <w:left w:val="none" w:sz="0" w:space="0" w:color="auto"/>
        <w:bottom w:val="none" w:sz="0" w:space="0" w:color="auto"/>
        <w:right w:val="none" w:sz="0" w:space="0" w:color="auto"/>
      </w:divBdr>
    </w:div>
    <w:div w:id="507213467">
      <w:bodyDiv w:val="1"/>
      <w:marLeft w:val="0"/>
      <w:marRight w:val="0"/>
      <w:marTop w:val="0"/>
      <w:marBottom w:val="0"/>
      <w:divBdr>
        <w:top w:val="none" w:sz="0" w:space="0" w:color="auto"/>
        <w:left w:val="none" w:sz="0" w:space="0" w:color="auto"/>
        <w:bottom w:val="none" w:sz="0" w:space="0" w:color="auto"/>
        <w:right w:val="none" w:sz="0" w:space="0" w:color="auto"/>
      </w:divBdr>
    </w:div>
    <w:div w:id="508326683">
      <w:bodyDiv w:val="1"/>
      <w:marLeft w:val="0"/>
      <w:marRight w:val="0"/>
      <w:marTop w:val="0"/>
      <w:marBottom w:val="0"/>
      <w:divBdr>
        <w:top w:val="none" w:sz="0" w:space="0" w:color="auto"/>
        <w:left w:val="none" w:sz="0" w:space="0" w:color="auto"/>
        <w:bottom w:val="none" w:sz="0" w:space="0" w:color="auto"/>
        <w:right w:val="none" w:sz="0" w:space="0" w:color="auto"/>
      </w:divBdr>
      <w:divsChild>
        <w:div w:id="328412035">
          <w:marLeft w:val="0"/>
          <w:marRight w:val="0"/>
          <w:marTop w:val="0"/>
          <w:marBottom w:val="0"/>
          <w:divBdr>
            <w:top w:val="none" w:sz="0" w:space="0" w:color="auto"/>
            <w:left w:val="none" w:sz="0" w:space="0" w:color="auto"/>
            <w:bottom w:val="none" w:sz="0" w:space="0" w:color="auto"/>
            <w:right w:val="none" w:sz="0" w:space="0" w:color="auto"/>
          </w:divBdr>
        </w:div>
        <w:div w:id="650014842">
          <w:marLeft w:val="0"/>
          <w:marRight w:val="0"/>
          <w:marTop w:val="0"/>
          <w:marBottom w:val="0"/>
          <w:divBdr>
            <w:top w:val="none" w:sz="0" w:space="0" w:color="auto"/>
            <w:left w:val="none" w:sz="0" w:space="0" w:color="auto"/>
            <w:bottom w:val="none" w:sz="0" w:space="0" w:color="auto"/>
            <w:right w:val="none" w:sz="0" w:space="0" w:color="auto"/>
          </w:divBdr>
        </w:div>
        <w:div w:id="1272127351">
          <w:marLeft w:val="0"/>
          <w:marRight w:val="0"/>
          <w:marTop w:val="0"/>
          <w:marBottom w:val="0"/>
          <w:divBdr>
            <w:top w:val="none" w:sz="0" w:space="0" w:color="auto"/>
            <w:left w:val="none" w:sz="0" w:space="0" w:color="auto"/>
            <w:bottom w:val="none" w:sz="0" w:space="0" w:color="auto"/>
            <w:right w:val="none" w:sz="0" w:space="0" w:color="auto"/>
          </w:divBdr>
        </w:div>
        <w:div w:id="1583027584">
          <w:marLeft w:val="0"/>
          <w:marRight w:val="0"/>
          <w:marTop w:val="0"/>
          <w:marBottom w:val="0"/>
          <w:divBdr>
            <w:top w:val="none" w:sz="0" w:space="0" w:color="auto"/>
            <w:left w:val="none" w:sz="0" w:space="0" w:color="auto"/>
            <w:bottom w:val="none" w:sz="0" w:space="0" w:color="auto"/>
            <w:right w:val="none" w:sz="0" w:space="0" w:color="auto"/>
          </w:divBdr>
        </w:div>
      </w:divsChild>
    </w:div>
    <w:div w:id="64836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64681">
          <w:marLeft w:val="547"/>
          <w:marRight w:val="0"/>
          <w:marTop w:val="154"/>
          <w:marBottom w:val="0"/>
          <w:divBdr>
            <w:top w:val="none" w:sz="0" w:space="0" w:color="auto"/>
            <w:left w:val="none" w:sz="0" w:space="0" w:color="auto"/>
            <w:bottom w:val="none" w:sz="0" w:space="0" w:color="auto"/>
            <w:right w:val="none" w:sz="0" w:space="0" w:color="auto"/>
          </w:divBdr>
        </w:div>
      </w:divsChild>
    </w:div>
    <w:div w:id="690572357">
      <w:bodyDiv w:val="1"/>
      <w:marLeft w:val="0"/>
      <w:marRight w:val="0"/>
      <w:marTop w:val="0"/>
      <w:marBottom w:val="0"/>
      <w:divBdr>
        <w:top w:val="none" w:sz="0" w:space="0" w:color="auto"/>
        <w:left w:val="none" w:sz="0" w:space="0" w:color="auto"/>
        <w:bottom w:val="none" w:sz="0" w:space="0" w:color="auto"/>
        <w:right w:val="none" w:sz="0" w:space="0" w:color="auto"/>
      </w:divBdr>
    </w:div>
    <w:div w:id="713967598">
      <w:bodyDiv w:val="1"/>
      <w:marLeft w:val="0"/>
      <w:marRight w:val="0"/>
      <w:marTop w:val="0"/>
      <w:marBottom w:val="0"/>
      <w:divBdr>
        <w:top w:val="none" w:sz="0" w:space="0" w:color="auto"/>
        <w:left w:val="none" w:sz="0" w:space="0" w:color="auto"/>
        <w:bottom w:val="none" w:sz="0" w:space="0" w:color="auto"/>
        <w:right w:val="none" w:sz="0" w:space="0" w:color="auto"/>
      </w:divBdr>
    </w:div>
    <w:div w:id="739790954">
      <w:bodyDiv w:val="1"/>
      <w:marLeft w:val="0"/>
      <w:marRight w:val="0"/>
      <w:marTop w:val="0"/>
      <w:marBottom w:val="0"/>
      <w:divBdr>
        <w:top w:val="none" w:sz="0" w:space="0" w:color="auto"/>
        <w:left w:val="none" w:sz="0" w:space="0" w:color="auto"/>
        <w:bottom w:val="none" w:sz="0" w:space="0" w:color="auto"/>
        <w:right w:val="none" w:sz="0" w:space="0" w:color="auto"/>
      </w:divBdr>
    </w:div>
    <w:div w:id="766776530">
      <w:bodyDiv w:val="1"/>
      <w:marLeft w:val="0"/>
      <w:marRight w:val="0"/>
      <w:marTop w:val="0"/>
      <w:marBottom w:val="0"/>
      <w:divBdr>
        <w:top w:val="none" w:sz="0" w:space="0" w:color="auto"/>
        <w:left w:val="none" w:sz="0" w:space="0" w:color="auto"/>
        <w:bottom w:val="none" w:sz="0" w:space="0" w:color="auto"/>
        <w:right w:val="none" w:sz="0" w:space="0" w:color="auto"/>
      </w:divBdr>
    </w:div>
    <w:div w:id="770393033">
      <w:bodyDiv w:val="1"/>
      <w:marLeft w:val="0"/>
      <w:marRight w:val="0"/>
      <w:marTop w:val="0"/>
      <w:marBottom w:val="0"/>
      <w:divBdr>
        <w:top w:val="none" w:sz="0" w:space="0" w:color="auto"/>
        <w:left w:val="none" w:sz="0" w:space="0" w:color="auto"/>
        <w:bottom w:val="none" w:sz="0" w:space="0" w:color="auto"/>
        <w:right w:val="none" w:sz="0" w:space="0" w:color="auto"/>
      </w:divBdr>
    </w:div>
    <w:div w:id="777287169">
      <w:bodyDiv w:val="1"/>
      <w:marLeft w:val="0"/>
      <w:marRight w:val="0"/>
      <w:marTop w:val="0"/>
      <w:marBottom w:val="0"/>
      <w:divBdr>
        <w:top w:val="none" w:sz="0" w:space="0" w:color="auto"/>
        <w:left w:val="none" w:sz="0" w:space="0" w:color="auto"/>
        <w:bottom w:val="none" w:sz="0" w:space="0" w:color="auto"/>
        <w:right w:val="none" w:sz="0" w:space="0" w:color="auto"/>
      </w:divBdr>
    </w:div>
    <w:div w:id="810680500">
      <w:bodyDiv w:val="1"/>
      <w:marLeft w:val="0"/>
      <w:marRight w:val="0"/>
      <w:marTop w:val="0"/>
      <w:marBottom w:val="0"/>
      <w:divBdr>
        <w:top w:val="none" w:sz="0" w:space="0" w:color="auto"/>
        <w:left w:val="none" w:sz="0" w:space="0" w:color="auto"/>
        <w:bottom w:val="none" w:sz="0" w:space="0" w:color="auto"/>
        <w:right w:val="none" w:sz="0" w:space="0" w:color="auto"/>
      </w:divBdr>
    </w:div>
    <w:div w:id="956569121">
      <w:bodyDiv w:val="1"/>
      <w:marLeft w:val="0"/>
      <w:marRight w:val="0"/>
      <w:marTop w:val="0"/>
      <w:marBottom w:val="0"/>
      <w:divBdr>
        <w:top w:val="none" w:sz="0" w:space="0" w:color="auto"/>
        <w:left w:val="none" w:sz="0" w:space="0" w:color="auto"/>
        <w:bottom w:val="none" w:sz="0" w:space="0" w:color="auto"/>
        <w:right w:val="none" w:sz="0" w:space="0" w:color="auto"/>
      </w:divBdr>
    </w:div>
    <w:div w:id="1076633696">
      <w:bodyDiv w:val="1"/>
      <w:marLeft w:val="0"/>
      <w:marRight w:val="0"/>
      <w:marTop w:val="0"/>
      <w:marBottom w:val="0"/>
      <w:divBdr>
        <w:top w:val="none" w:sz="0" w:space="0" w:color="auto"/>
        <w:left w:val="none" w:sz="0" w:space="0" w:color="auto"/>
        <w:bottom w:val="none" w:sz="0" w:space="0" w:color="auto"/>
        <w:right w:val="none" w:sz="0" w:space="0" w:color="auto"/>
      </w:divBdr>
    </w:div>
    <w:div w:id="1112747019">
      <w:bodyDiv w:val="1"/>
      <w:marLeft w:val="0"/>
      <w:marRight w:val="0"/>
      <w:marTop w:val="0"/>
      <w:marBottom w:val="0"/>
      <w:divBdr>
        <w:top w:val="none" w:sz="0" w:space="0" w:color="auto"/>
        <w:left w:val="none" w:sz="0" w:space="0" w:color="auto"/>
        <w:bottom w:val="none" w:sz="0" w:space="0" w:color="auto"/>
        <w:right w:val="none" w:sz="0" w:space="0" w:color="auto"/>
      </w:divBdr>
    </w:div>
    <w:div w:id="1149979942">
      <w:bodyDiv w:val="1"/>
      <w:marLeft w:val="0"/>
      <w:marRight w:val="0"/>
      <w:marTop w:val="0"/>
      <w:marBottom w:val="0"/>
      <w:divBdr>
        <w:top w:val="none" w:sz="0" w:space="0" w:color="auto"/>
        <w:left w:val="none" w:sz="0" w:space="0" w:color="auto"/>
        <w:bottom w:val="none" w:sz="0" w:space="0" w:color="auto"/>
        <w:right w:val="none" w:sz="0" w:space="0" w:color="auto"/>
      </w:divBdr>
    </w:div>
    <w:div w:id="1227836641">
      <w:bodyDiv w:val="1"/>
      <w:marLeft w:val="0"/>
      <w:marRight w:val="0"/>
      <w:marTop w:val="0"/>
      <w:marBottom w:val="0"/>
      <w:divBdr>
        <w:top w:val="none" w:sz="0" w:space="0" w:color="auto"/>
        <w:left w:val="none" w:sz="0" w:space="0" w:color="auto"/>
        <w:bottom w:val="none" w:sz="0" w:space="0" w:color="auto"/>
        <w:right w:val="none" w:sz="0" w:space="0" w:color="auto"/>
      </w:divBdr>
    </w:div>
    <w:div w:id="1284997092">
      <w:bodyDiv w:val="1"/>
      <w:marLeft w:val="0"/>
      <w:marRight w:val="0"/>
      <w:marTop w:val="0"/>
      <w:marBottom w:val="0"/>
      <w:divBdr>
        <w:top w:val="none" w:sz="0" w:space="0" w:color="auto"/>
        <w:left w:val="none" w:sz="0" w:space="0" w:color="auto"/>
        <w:bottom w:val="none" w:sz="0" w:space="0" w:color="auto"/>
        <w:right w:val="none" w:sz="0" w:space="0" w:color="auto"/>
      </w:divBdr>
    </w:div>
    <w:div w:id="1326318506">
      <w:bodyDiv w:val="1"/>
      <w:marLeft w:val="0"/>
      <w:marRight w:val="0"/>
      <w:marTop w:val="0"/>
      <w:marBottom w:val="0"/>
      <w:divBdr>
        <w:top w:val="none" w:sz="0" w:space="0" w:color="auto"/>
        <w:left w:val="none" w:sz="0" w:space="0" w:color="auto"/>
        <w:bottom w:val="none" w:sz="0" w:space="0" w:color="auto"/>
        <w:right w:val="none" w:sz="0" w:space="0" w:color="auto"/>
      </w:divBdr>
    </w:div>
    <w:div w:id="1357580470">
      <w:bodyDiv w:val="1"/>
      <w:marLeft w:val="0"/>
      <w:marRight w:val="0"/>
      <w:marTop w:val="0"/>
      <w:marBottom w:val="0"/>
      <w:divBdr>
        <w:top w:val="none" w:sz="0" w:space="0" w:color="auto"/>
        <w:left w:val="none" w:sz="0" w:space="0" w:color="auto"/>
        <w:bottom w:val="none" w:sz="0" w:space="0" w:color="auto"/>
        <w:right w:val="none" w:sz="0" w:space="0" w:color="auto"/>
      </w:divBdr>
    </w:div>
    <w:div w:id="1495225180">
      <w:bodyDiv w:val="1"/>
      <w:marLeft w:val="0"/>
      <w:marRight w:val="0"/>
      <w:marTop w:val="0"/>
      <w:marBottom w:val="0"/>
      <w:divBdr>
        <w:top w:val="none" w:sz="0" w:space="0" w:color="auto"/>
        <w:left w:val="none" w:sz="0" w:space="0" w:color="auto"/>
        <w:bottom w:val="none" w:sz="0" w:space="0" w:color="auto"/>
        <w:right w:val="none" w:sz="0" w:space="0" w:color="auto"/>
      </w:divBdr>
    </w:div>
    <w:div w:id="1720279699">
      <w:bodyDiv w:val="1"/>
      <w:marLeft w:val="0"/>
      <w:marRight w:val="0"/>
      <w:marTop w:val="0"/>
      <w:marBottom w:val="0"/>
      <w:divBdr>
        <w:top w:val="none" w:sz="0" w:space="0" w:color="auto"/>
        <w:left w:val="none" w:sz="0" w:space="0" w:color="auto"/>
        <w:bottom w:val="none" w:sz="0" w:space="0" w:color="auto"/>
        <w:right w:val="none" w:sz="0" w:space="0" w:color="auto"/>
      </w:divBdr>
    </w:div>
    <w:div w:id="172864813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sChild>
        <w:div w:id="1423643178">
          <w:marLeft w:val="0"/>
          <w:marRight w:val="0"/>
          <w:marTop w:val="0"/>
          <w:marBottom w:val="0"/>
          <w:divBdr>
            <w:top w:val="none" w:sz="0" w:space="0" w:color="auto"/>
            <w:left w:val="none" w:sz="0" w:space="0" w:color="auto"/>
            <w:bottom w:val="none" w:sz="0" w:space="0" w:color="auto"/>
            <w:right w:val="none" w:sz="0" w:space="0" w:color="auto"/>
          </w:divBdr>
          <w:divsChild>
            <w:div w:id="266160105">
              <w:marLeft w:val="0"/>
              <w:marRight w:val="0"/>
              <w:marTop w:val="0"/>
              <w:marBottom w:val="0"/>
              <w:divBdr>
                <w:top w:val="none" w:sz="0" w:space="0" w:color="auto"/>
                <w:left w:val="none" w:sz="0" w:space="0" w:color="auto"/>
                <w:bottom w:val="none" w:sz="0" w:space="0" w:color="auto"/>
                <w:right w:val="none" w:sz="0" w:space="0" w:color="auto"/>
              </w:divBdr>
              <w:divsChild>
                <w:div w:id="49468908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sChild>
                        <w:div w:id="1126392635">
                          <w:marLeft w:val="0"/>
                          <w:marRight w:val="0"/>
                          <w:marTop w:val="49"/>
                          <w:marBottom w:val="49"/>
                          <w:divBdr>
                            <w:top w:val="none" w:sz="0" w:space="0" w:color="auto"/>
                            <w:left w:val="none" w:sz="0" w:space="0" w:color="auto"/>
                            <w:bottom w:val="none" w:sz="0" w:space="0" w:color="auto"/>
                            <w:right w:val="none" w:sz="0" w:space="0" w:color="auto"/>
                          </w:divBdr>
                          <w:divsChild>
                            <w:div w:id="2047563820">
                              <w:marLeft w:val="0"/>
                              <w:marRight w:val="0"/>
                              <w:marTop w:val="0"/>
                              <w:marBottom w:val="0"/>
                              <w:divBdr>
                                <w:top w:val="none" w:sz="0" w:space="0" w:color="auto"/>
                                <w:left w:val="none" w:sz="0" w:space="0" w:color="auto"/>
                                <w:bottom w:val="none" w:sz="0" w:space="0" w:color="auto"/>
                                <w:right w:val="none" w:sz="0" w:space="0" w:color="auto"/>
                              </w:divBdr>
                              <w:divsChild>
                                <w:div w:id="477260877">
                                  <w:marLeft w:val="0"/>
                                  <w:marRight w:val="0"/>
                                  <w:marTop w:val="0"/>
                                  <w:marBottom w:val="0"/>
                                  <w:divBdr>
                                    <w:top w:val="none" w:sz="0" w:space="0" w:color="auto"/>
                                    <w:left w:val="none" w:sz="0" w:space="0" w:color="auto"/>
                                    <w:bottom w:val="none" w:sz="0" w:space="0" w:color="auto"/>
                                    <w:right w:val="none" w:sz="0" w:space="0" w:color="auto"/>
                                  </w:divBdr>
                                  <w:divsChild>
                                    <w:div w:id="544485093">
                                      <w:marLeft w:val="0"/>
                                      <w:marRight w:val="0"/>
                                      <w:marTop w:val="0"/>
                                      <w:marBottom w:val="49"/>
                                      <w:divBdr>
                                        <w:top w:val="none" w:sz="0" w:space="0" w:color="auto"/>
                                        <w:left w:val="none" w:sz="0" w:space="0" w:color="auto"/>
                                        <w:bottom w:val="none" w:sz="0" w:space="0" w:color="auto"/>
                                        <w:right w:val="none" w:sz="0" w:space="0" w:color="auto"/>
                                      </w:divBdr>
                                      <w:divsChild>
                                        <w:div w:id="319424473">
                                          <w:marLeft w:val="0"/>
                                          <w:marRight w:val="0"/>
                                          <w:marTop w:val="0"/>
                                          <w:marBottom w:val="0"/>
                                          <w:divBdr>
                                            <w:top w:val="none" w:sz="0" w:space="0" w:color="auto"/>
                                            <w:left w:val="none" w:sz="0" w:space="0" w:color="auto"/>
                                            <w:bottom w:val="none" w:sz="0" w:space="0" w:color="auto"/>
                                            <w:right w:val="none" w:sz="0" w:space="0" w:color="auto"/>
                                          </w:divBdr>
                                          <w:divsChild>
                                            <w:div w:id="626206717">
                                              <w:marLeft w:val="0"/>
                                              <w:marRight w:val="0"/>
                                              <w:marTop w:val="0"/>
                                              <w:marBottom w:val="0"/>
                                              <w:divBdr>
                                                <w:top w:val="none" w:sz="0" w:space="0" w:color="auto"/>
                                                <w:left w:val="none" w:sz="0" w:space="0" w:color="auto"/>
                                                <w:bottom w:val="none" w:sz="0" w:space="0" w:color="auto"/>
                                                <w:right w:val="none" w:sz="0" w:space="0" w:color="auto"/>
                                              </w:divBdr>
                                            </w:div>
                                            <w:div w:id="9065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759">
                                      <w:marLeft w:val="0"/>
                                      <w:marRight w:val="0"/>
                                      <w:marTop w:val="0"/>
                                      <w:marBottom w:val="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095">
      <w:bodyDiv w:val="1"/>
      <w:marLeft w:val="0"/>
      <w:marRight w:val="0"/>
      <w:marTop w:val="0"/>
      <w:marBottom w:val="0"/>
      <w:divBdr>
        <w:top w:val="none" w:sz="0" w:space="0" w:color="auto"/>
        <w:left w:val="none" w:sz="0" w:space="0" w:color="auto"/>
        <w:bottom w:val="none" w:sz="0" w:space="0" w:color="auto"/>
        <w:right w:val="none" w:sz="0" w:space="0" w:color="auto"/>
      </w:divBdr>
    </w:div>
    <w:div w:id="1856068521">
      <w:bodyDiv w:val="1"/>
      <w:marLeft w:val="0"/>
      <w:marRight w:val="0"/>
      <w:marTop w:val="0"/>
      <w:marBottom w:val="0"/>
      <w:divBdr>
        <w:top w:val="none" w:sz="0" w:space="0" w:color="auto"/>
        <w:left w:val="none" w:sz="0" w:space="0" w:color="auto"/>
        <w:bottom w:val="none" w:sz="0" w:space="0" w:color="auto"/>
        <w:right w:val="none" w:sz="0" w:space="0" w:color="auto"/>
      </w:divBdr>
    </w:div>
    <w:div w:id="1949072335">
      <w:bodyDiv w:val="1"/>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
      </w:divsChild>
    </w:div>
    <w:div w:id="1983150110">
      <w:bodyDiv w:val="1"/>
      <w:marLeft w:val="0"/>
      <w:marRight w:val="0"/>
      <w:marTop w:val="0"/>
      <w:marBottom w:val="0"/>
      <w:divBdr>
        <w:top w:val="none" w:sz="0" w:space="0" w:color="auto"/>
        <w:left w:val="none" w:sz="0" w:space="0" w:color="auto"/>
        <w:bottom w:val="none" w:sz="0" w:space="0" w:color="auto"/>
        <w:right w:val="none" w:sz="0" w:space="0" w:color="auto"/>
      </w:divBdr>
    </w:div>
    <w:div w:id="2008556591">
      <w:bodyDiv w:val="1"/>
      <w:marLeft w:val="0"/>
      <w:marRight w:val="0"/>
      <w:marTop w:val="0"/>
      <w:marBottom w:val="0"/>
      <w:divBdr>
        <w:top w:val="none" w:sz="0" w:space="0" w:color="auto"/>
        <w:left w:val="none" w:sz="0" w:space="0" w:color="auto"/>
        <w:bottom w:val="none" w:sz="0" w:space="0" w:color="auto"/>
        <w:right w:val="none" w:sz="0" w:space="0" w:color="auto"/>
      </w:divBdr>
    </w:div>
    <w:div w:id="2062292103">
      <w:bodyDiv w:val="1"/>
      <w:marLeft w:val="0"/>
      <w:marRight w:val="0"/>
      <w:marTop w:val="0"/>
      <w:marBottom w:val="0"/>
      <w:divBdr>
        <w:top w:val="none" w:sz="0" w:space="0" w:color="auto"/>
        <w:left w:val="none" w:sz="0" w:space="0" w:color="auto"/>
        <w:bottom w:val="none" w:sz="0" w:space="0" w:color="auto"/>
        <w:right w:val="none" w:sz="0" w:space="0" w:color="auto"/>
      </w:divBdr>
    </w:div>
    <w:div w:id="2119594630">
      <w:bodyDiv w:val="1"/>
      <w:marLeft w:val="0"/>
      <w:marRight w:val="0"/>
      <w:marTop w:val="0"/>
      <w:marBottom w:val="0"/>
      <w:divBdr>
        <w:top w:val="none" w:sz="0" w:space="0" w:color="auto"/>
        <w:left w:val="none" w:sz="0" w:space="0" w:color="auto"/>
        <w:bottom w:val="none" w:sz="0" w:space="0" w:color="auto"/>
        <w:right w:val="none" w:sz="0" w:space="0" w:color="auto"/>
      </w:divBdr>
    </w:div>
    <w:div w:id="21355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ystem%20Feature%20formulae-ver%200.1.2.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1ED5F-7F05-49DD-9649-A3F9DF1E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Homecare System – System Design Specification</vt:lpstr>
    </vt:vector>
  </TitlesOfParts>
  <Company>Phuong Pham</Company>
  <LinksUpToDate>false</LinksUpToDate>
  <CharactersWithSpaces>11261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System Design Specification</dc:title>
  <dc:creator>MINT</dc:creator>
  <cp:lastModifiedBy>tinnguyen</cp:lastModifiedBy>
  <cp:revision>45</cp:revision>
  <cp:lastPrinted>2013-11-13T07:30:00Z</cp:lastPrinted>
  <dcterms:created xsi:type="dcterms:W3CDTF">2013-11-13T07:41:00Z</dcterms:created>
  <dcterms:modified xsi:type="dcterms:W3CDTF">2013-12-09T08:05:00Z</dcterms:modified>
</cp:coreProperties>
</file>