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880" w:rsidRPr="00FF0880" w:rsidRDefault="00FF0880" w:rsidP="00543722">
      <w:pPr>
        <w:spacing w:after="0" w:line="240" w:lineRule="auto"/>
        <w:jc w:val="both"/>
        <w:rPr>
          <w:sz w:val="40"/>
          <w:szCs w:val="40"/>
        </w:rPr>
      </w:pPr>
      <w:bookmarkStart w:id="0" w:name="_Toc365286350"/>
      <w:r w:rsidRPr="00FF0880">
        <w:rPr>
          <w:sz w:val="40"/>
          <w:szCs w:val="40"/>
        </w:rPr>
        <w:t>TABLE OF CONTEN</w:t>
      </w:r>
      <w:r w:rsidR="005C215E">
        <w:rPr>
          <w:sz w:val="40"/>
          <w:szCs w:val="40"/>
        </w:rPr>
        <w:t>T</w:t>
      </w:r>
    </w:p>
    <w:p w:rsidR="00FF0880" w:rsidRDefault="00FF0880">
      <w:pPr>
        <w:pStyle w:val="TOC1"/>
        <w:tabs>
          <w:tab w:val="left" w:pos="440"/>
          <w:tab w:val="right" w:leader="dot" w:pos="15389"/>
        </w:tabs>
        <w:rPr>
          <w:rFonts w:asciiTheme="minorHAnsi" w:hAnsiTheme="minorHAnsi" w:cstheme="minorBidi"/>
          <w:b w:val="0"/>
          <w:bCs w:val="0"/>
          <w:caps w:val="0"/>
          <w:noProof/>
          <w:sz w:val="22"/>
          <w:szCs w:val="22"/>
        </w:rPr>
      </w:pPr>
      <w:r>
        <w:fldChar w:fldCharType="begin"/>
      </w:r>
      <w:r>
        <w:instrText xml:space="preserve"> TOC \o "1-3" \h \z \u </w:instrText>
      </w:r>
      <w:r>
        <w:fldChar w:fldCharType="separate"/>
      </w:r>
      <w:hyperlink w:anchor="_Toc374707064" w:history="1">
        <w:r w:rsidRPr="009308D9">
          <w:rPr>
            <w:rStyle w:val="Hyperlink"/>
            <w:noProof/>
            <w:highlight w:val="yellow"/>
          </w:rPr>
          <w:t>1</w:t>
        </w:r>
        <w:r>
          <w:rPr>
            <w:rFonts w:asciiTheme="minorHAnsi" w:hAnsiTheme="minorHAnsi" w:cstheme="minorBidi"/>
            <w:b w:val="0"/>
            <w:bCs w:val="0"/>
            <w:caps w:val="0"/>
            <w:noProof/>
            <w:sz w:val="22"/>
            <w:szCs w:val="22"/>
          </w:rPr>
          <w:tab/>
        </w:r>
        <w:r w:rsidRPr="009308D9">
          <w:rPr>
            <w:rStyle w:val="Hyperlink"/>
            <w:noProof/>
            <w:highlight w:val="yellow"/>
          </w:rPr>
          <w:t>WEBSITE DESIGN</w:t>
        </w:r>
        <w:r>
          <w:rPr>
            <w:noProof/>
            <w:webHidden/>
          </w:rPr>
          <w:tab/>
        </w:r>
        <w:r>
          <w:rPr>
            <w:noProof/>
            <w:webHidden/>
          </w:rPr>
          <w:fldChar w:fldCharType="begin"/>
        </w:r>
        <w:r>
          <w:rPr>
            <w:noProof/>
            <w:webHidden/>
          </w:rPr>
          <w:instrText xml:space="preserve"> PAGEREF _Toc374707064 \h </w:instrText>
        </w:r>
        <w:r>
          <w:rPr>
            <w:noProof/>
            <w:webHidden/>
          </w:rPr>
        </w:r>
        <w:r>
          <w:rPr>
            <w:noProof/>
            <w:webHidden/>
          </w:rPr>
          <w:fldChar w:fldCharType="separate"/>
        </w:r>
        <w:r>
          <w:rPr>
            <w:noProof/>
            <w:webHidden/>
          </w:rPr>
          <w:t>2</w:t>
        </w:r>
        <w:r>
          <w:rPr>
            <w:noProof/>
            <w:webHidden/>
          </w:rPr>
          <w:fldChar w:fldCharType="end"/>
        </w:r>
      </w:hyperlink>
    </w:p>
    <w:p w:rsidR="00FF0880" w:rsidRDefault="00FF0880">
      <w:pPr>
        <w:pStyle w:val="TOC1"/>
        <w:tabs>
          <w:tab w:val="left" w:pos="440"/>
          <w:tab w:val="right" w:leader="dot" w:pos="15389"/>
        </w:tabs>
        <w:rPr>
          <w:rFonts w:asciiTheme="minorHAnsi" w:hAnsiTheme="minorHAnsi" w:cstheme="minorBidi"/>
          <w:b w:val="0"/>
          <w:bCs w:val="0"/>
          <w:caps w:val="0"/>
          <w:noProof/>
          <w:sz w:val="22"/>
          <w:szCs w:val="22"/>
        </w:rPr>
      </w:pPr>
      <w:hyperlink w:anchor="_Toc374707065" w:history="1">
        <w:r w:rsidRPr="009308D9">
          <w:rPr>
            <w:rStyle w:val="Hyperlink"/>
            <w:noProof/>
            <w:highlight w:val="yellow"/>
          </w:rPr>
          <w:t>2</w:t>
        </w:r>
        <w:r>
          <w:rPr>
            <w:rFonts w:asciiTheme="minorHAnsi" w:hAnsiTheme="minorHAnsi" w:cstheme="minorBidi"/>
            <w:b w:val="0"/>
            <w:bCs w:val="0"/>
            <w:caps w:val="0"/>
            <w:noProof/>
            <w:sz w:val="22"/>
            <w:szCs w:val="22"/>
          </w:rPr>
          <w:tab/>
        </w:r>
        <w:r w:rsidRPr="009308D9">
          <w:rPr>
            <w:rStyle w:val="Hyperlink"/>
            <w:noProof/>
            <w:highlight w:val="yellow"/>
          </w:rPr>
          <w:t>GRAPH REPORT</w:t>
        </w:r>
        <w:r>
          <w:rPr>
            <w:noProof/>
            <w:webHidden/>
          </w:rPr>
          <w:tab/>
        </w:r>
        <w:r>
          <w:rPr>
            <w:noProof/>
            <w:webHidden/>
          </w:rPr>
          <w:fldChar w:fldCharType="begin"/>
        </w:r>
        <w:r>
          <w:rPr>
            <w:noProof/>
            <w:webHidden/>
          </w:rPr>
          <w:instrText xml:space="preserve"> PAGEREF _Toc374707065 \h </w:instrText>
        </w:r>
        <w:r>
          <w:rPr>
            <w:noProof/>
            <w:webHidden/>
          </w:rPr>
        </w:r>
        <w:r>
          <w:rPr>
            <w:noProof/>
            <w:webHidden/>
          </w:rPr>
          <w:fldChar w:fldCharType="separate"/>
        </w:r>
        <w:r>
          <w:rPr>
            <w:noProof/>
            <w:webHidden/>
          </w:rPr>
          <w:t>3</w:t>
        </w:r>
        <w:r>
          <w:rPr>
            <w:noProof/>
            <w:webHidden/>
          </w:rPr>
          <w:fldChar w:fldCharType="end"/>
        </w:r>
      </w:hyperlink>
    </w:p>
    <w:p w:rsidR="00FF0880" w:rsidRDefault="00FF0880">
      <w:pPr>
        <w:pStyle w:val="TOC1"/>
        <w:tabs>
          <w:tab w:val="left" w:pos="440"/>
          <w:tab w:val="right" w:leader="dot" w:pos="15389"/>
        </w:tabs>
        <w:rPr>
          <w:rFonts w:asciiTheme="minorHAnsi" w:hAnsiTheme="minorHAnsi" w:cstheme="minorBidi"/>
          <w:b w:val="0"/>
          <w:bCs w:val="0"/>
          <w:caps w:val="0"/>
          <w:noProof/>
          <w:sz w:val="22"/>
          <w:szCs w:val="22"/>
        </w:rPr>
      </w:pPr>
      <w:hyperlink w:anchor="_Toc374707066" w:history="1">
        <w:r w:rsidRPr="009308D9">
          <w:rPr>
            <w:rStyle w:val="Hyperlink"/>
            <w:noProof/>
            <w:highlight w:val="yellow"/>
          </w:rPr>
          <w:t>3</w:t>
        </w:r>
        <w:r>
          <w:rPr>
            <w:rFonts w:asciiTheme="minorHAnsi" w:hAnsiTheme="minorHAnsi" w:cstheme="minorBidi"/>
            <w:b w:val="0"/>
            <w:bCs w:val="0"/>
            <w:caps w:val="0"/>
            <w:noProof/>
            <w:sz w:val="22"/>
            <w:szCs w:val="22"/>
          </w:rPr>
          <w:tab/>
        </w:r>
        <w:r w:rsidRPr="009308D9">
          <w:rPr>
            <w:rStyle w:val="Hyperlink"/>
            <w:noProof/>
            <w:highlight w:val="yellow"/>
          </w:rPr>
          <w:t>TABLE REPORT</w:t>
        </w:r>
        <w:r>
          <w:rPr>
            <w:noProof/>
            <w:webHidden/>
          </w:rPr>
          <w:tab/>
        </w:r>
        <w:r>
          <w:rPr>
            <w:noProof/>
            <w:webHidden/>
          </w:rPr>
          <w:fldChar w:fldCharType="begin"/>
        </w:r>
        <w:r>
          <w:rPr>
            <w:noProof/>
            <w:webHidden/>
          </w:rPr>
          <w:instrText xml:space="preserve"> PAGEREF _Toc374707066 \h </w:instrText>
        </w:r>
        <w:r>
          <w:rPr>
            <w:noProof/>
            <w:webHidden/>
          </w:rPr>
        </w:r>
        <w:r>
          <w:rPr>
            <w:noProof/>
            <w:webHidden/>
          </w:rPr>
          <w:fldChar w:fldCharType="separate"/>
        </w:r>
        <w:r>
          <w:rPr>
            <w:noProof/>
            <w:webHidden/>
          </w:rPr>
          <w:t>5</w:t>
        </w:r>
        <w:r>
          <w:rPr>
            <w:noProof/>
            <w:webHidden/>
          </w:rPr>
          <w:fldChar w:fldCharType="end"/>
        </w:r>
      </w:hyperlink>
    </w:p>
    <w:p w:rsidR="00FF0880" w:rsidRDefault="00FF0880">
      <w:pPr>
        <w:pStyle w:val="TOC1"/>
        <w:tabs>
          <w:tab w:val="left" w:pos="440"/>
          <w:tab w:val="right" w:leader="dot" w:pos="15389"/>
        </w:tabs>
        <w:rPr>
          <w:rFonts w:asciiTheme="minorHAnsi" w:hAnsiTheme="minorHAnsi" w:cstheme="minorBidi"/>
          <w:b w:val="0"/>
          <w:bCs w:val="0"/>
          <w:caps w:val="0"/>
          <w:noProof/>
          <w:sz w:val="22"/>
          <w:szCs w:val="22"/>
        </w:rPr>
      </w:pPr>
      <w:hyperlink w:anchor="_Toc374707067" w:history="1">
        <w:r w:rsidRPr="009308D9">
          <w:rPr>
            <w:rStyle w:val="Hyperlink"/>
            <w:noProof/>
            <w:highlight w:val="yellow"/>
          </w:rPr>
          <w:t>4</w:t>
        </w:r>
        <w:r>
          <w:rPr>
            <w:rFonts w:asciiTheme="minorHAnsi" w:hAnsiTheme="minorHAnsi" w:cstheme="minorBidi"/>
            <w:b w:val="0"/>
            <w:bCs w:val="0"/>
            <w:caps w:val="0"/>
            <w:noProof/>
            <w:sz w:val="22"/>
            <w:szCs w:val="22"/>
          </w:rPr>
          <w:tab/>
        </w:r>
        <w:r w:rsidRPr="009308D9">
          <w:rPr>
            <w:rStyle w:val="Hyperlink"/>
            <w:noProof/>
            <w:highlight w:val="yellow"/>
          </w:rPr>
          <w:t>Settings</w:t>
        </w:r>
        <w:r>
          <w:rPr>
            <w:noProof/>
            <w:webHidden/>
          </w:rPr>
          <w:tab/>
        </w:r>
        <w:r>
          <w:rPr>
            <w:noProof/>
            <w:webHidden/>
          </w:rPr>
          <w:fldChar w:fldCharType="begin"/>
        </w:r>
        <w:r>
          <w:rPr>
            <w:noProof/>
            <w:webHidden/>
          </w:rPr>
          <w:instrText xml:space="preserve"> PAGEREF _Toc374707067 \h </w:instrText>
        </w:r>
        <w:r>
          <w:rPr>
            <w:noProof/>
            <w:webHidden/>
          </w:rPr>
        </w:r>
        <w:r>
          <w:rPr>
            <w:noProof/>
            <w:webHidden/>
          </w:rPr>
          <w:fldChar w:fldCharType="separate"/>
        </w:r>
        <w:r>
          <w:rPr>
            <w:noProof/>
            <w:webHidden/>
          </w:rPr>
          <w:t>7</w:t>
        </w:r>
        <w:r>
          <w:rPr>
            <w:noProof/>
            <w:webHidden/>
          </w:rPr>
          <w:fldChar w:fldCharType="end"/>
        </w:r>
      </w:hyperlink>
    </w:p>
    <w:p w:rsidR="00FF0880" w:rsidRDefault="00FF0880">
      <w:pPr>
        <w:pStyle w:val="TOC1"/>
        <w:tabs>
          <w:tab w:val="left" w:pos="440"/>
          <w:tab w:val="right" w:leader="dot" w:pos="15389"/>
        </w:tabs>
        <w:rPr>
          <w:rFonts w:asciiTheme="minorHAnsi" w:hAnsiTheme="minorHAnsi" w:cstheme="minorBidi"/>
          <w:b w:val="0"/>
          <w:bCs w:val="0"/>
          <w:caps w:val="0"/>
          <w:noProof/>
          <w:sz w:val="22"/>
          <w:szCs w:val="22"/>
        </w:rPr>
      </w:pPr>
      <w:hyperlink w:anchor="_Toc374707068" w:history="1">
        <w:r w:rsidRPr="009308D9">
          <w:rPr>
            <w:rStyle w:val="Hyperlink"/>
            <w:noProof/>
            <w:highlight w:val="yellow"/>
          </w:rPr>
          <w:t>5</w:t>
        </w:r>
        <w:r>
          <w:rPr>
            <w:rFonts w:asciiTheme="minorHAnsi" w:hAnsiTheme="minorHAnsi" w:cstheme="minorBidi"/>
            <w:b w:val="0"/>
            <w:bCs w:val="0"/>
            <w:caps w:val="0"/>
            <w:noProof/>
            <w:sz w:val="22"/>
            <w:szCs w:val="22"/>
          </w:rPr>
          <w:tab/>
        </w:r>
        <w:r w:rsidRPr="009308D9">
          <w:rPr>
            <w:rStyle w:val="Hyperlink"/>
            <w:noProof/>
            <w:highlight w:val="yellow"/>
          </w:rPr>
          <w:t>Sleep formula</w:t>
        </w:r>
        <w:r>
          <w:rPr>
            <w:noProof/>
            <w:webHidden/>
          </w:rPr>
          <w:tab/>
        </w:r>
        <w:r>
          <w:rPr>
            <w:noProof/>
            <w:webHidden/>
          </w:rPr>
          <w:fldChar w:fldCharType="begin"/>
        </w:r>
        <w:r>
          <w:rPr>
            <w:noProof/>
            <w:webHidden/>
          </w:rPr>
          <w:instrText xml:space="preserve"> PAGEREF _Toc374707068 \h </w:instrText>
        </w:r>
        <w:r>
          <w:rPr>
            <w:noProof/>
            <w:webHidden/>
          </w:rPr>
        </w:r>
        <w:r>
          <w:rPr>
            <w:noProof/>
            <w:webHidden/>
          </w:rPr>
          <w:fldChar w:fldCharType="separate"/>
        </w:r>
        <w:r>
          <w:rPr>
            <w:noProof/>
            <w:webHidden/>
          </w:rPr>
          <w:t>8</w:t>
        </w:r>
        <w:r>
          <w:rPr>
            <w:noProof/>
            <w:webHidden/>
          </w:rPr>
          <w:fldChar w:fldCharType="end"/>
        </w:r>
      </w:hyperlink>
    </w:p>
    <w:p w:rsidR="00FF0880" w:rsidRDefault="00FF0880">
      <w:pPr>
        <w:pStyle w:val="TOC3"/>
        <w:tabs>
          <w:tab w:val="left" w:pos="880"/>
          <w:tab w:val="right" w:leader="dot" w:pos="15389"/>
        </w:tabs>
        <w:rPr>
          <w:noProof/>
          <w:sz w:val="22"/>
          <w:szCs w:val="22"/>
        </w:rPr>
      </w:pPr>
      <w:hyperlink w:anchor="_Toc374707069" w:history="1">
        <w:r w:rsidRPr="009308D9">
          <w:rPr>
            <w:rStyle w:val="Hyperlink"/>
            <w:noProof/>
          </w:rPr>
          <w:t>5.1.1</w:t>
        </w:r>
        <w:r>
          <w:rPr>
            <w:noProof/>
            <w:sz w:val="22"/>
            <w:szCs w:val="22"/>
          </w:rPr>
          <w:tab/>
        </w:r>
        <w:r w:rsidRPr="009308D9">
          <w:rPr>
            <w:rStyle w:val="Hyperlink"/>
            <w:noProof/>
          </w:rPr>
          <w:t>Sleep introduction</w:t>
        </w:r>
        <w:r>
          <w:rPr>
            <w:noProof/>
            <w:webHidden/>
          </w:rPr>
          <w:tab/>
        </w:r>
        <w:r>
          <w:rPr>
            <w:noProof/>
            <w:webHidden/>
          </w:rPr>
          <w:fldChar w:fldCharType="begin"/>
        </w:r>
        <w:r>
          <w:rPr>
            <w:noProof/>
            <w:webHidden/>
          </w:rPr>
          <w:instrText xml:space="preserve"> PAGEREF _Toc374707069 \h </w:instrText>
        </w:r>
        <w:r>
          <w:rPr>
            <w:noProof/>
            <w:webHidden/>
          </w:rPr>
        </w:r>
        <w:r>
          <w:rPr>
            <w:noProof/>
            <w:webHidden/>
          </w:rPr>
          <w:fldChar w:fldCharType="separate"/>
        </w:r>
        <w:r>
          <w:rPr>
            <w:noProof/>
            <w:webHidden/>
          </w:rPr>
          <w:t>8</w:t>
        </w:r>
        <w:r>
          <w:rPr>
            <w:noProof/>
            <w:webHidden/>
          </w:rPr>
          <w:fldChar w:fldCharType="end"/>
        </w:r>
      </w:hyperlink>
    </w:p>
    <w:p w:rsidR="00FF0880" w:rsidRDefault="00FF0880">
      <w:pPr>
        <w:pStyle w:val="TOC3"/>
        <w:tabs>
          <w:tab w:val="left" w:pos="880"/>
          <w:tab w:val="right" w:leader="dot" w:pos="15389"/>
        </w:tabs>
        <w:rPr>
          <w:noProof/>
          <w:sz w:val="22"/>
          <w:szCs w:val="22"/>
        </w:rPr>
      </w:pPr>
      <w:hyperlink w:anchor="_Toc374707070" w:history="1">
        <w:r w:rsidRPr="009308D9">
          <w:rPr>
            <w:rStyle w:val="Hyperlink"/>
            <w:noProof/>
          </w:rPr>
          <w:t>5.1.2</w:t>
        </w:r>
        <w:r>
          <w:rPr>
            <w:noProof/>
            <w:sz w:val="22"/>
            <w:szCs w:val="22"/>
          </w:rPr>
          <w:tab/>
        </w:r>
        <w:r w:rsidRPr="009308D9">
          <w:rPr>
            <w:rStyle w:val="Hyperlink"/>
            <w:noProof/>
          </w:rPr>
          <w:t>Parameters</w:t>
        </w:r>
        <w:r>
          <w:rPr>
            <w:noProof/>
            <w:webHidden/>
          </w:rPr>
          <w:tab/>
        </w:r>
        <w:r>
          <w:rPr>
            <w:noProof/>
            <w:webHidden/>
          </w:rPr>
          <w:fldChar w:fldCharType="begin"/>
        </w:r>
        <w:r>
          <w:rPr>
            <w:noProof/>
            <w:webHidden/>
          </w:rPr>
          <w:instrText xml:space="preserve"> PAGEREF _Toc374707070 \h </w:instrText>
        </w:r>
        <w:r>
          <w:rPr>
            <w:noProof/>
            <w:webHidden/>
          </w:rPr>
        </w:r>
        <w:r>
          <w:rPr>
            <w:noProof/>
            <w:webHidden/>
          </w:rPr>
          <w:fldChar w:fldCharType="separate"/>
        </w:r>
        <w:r>
          <w:rPr>
            <w:noProof/>
            <w:webHidden/>
          </w:rPr>
          <w:t>8</w:t>
        </w:r>
        <w:r>
          <w:rPr>
            <w:noProof/>
            <w:webHidden/>
          </w:rPr>
          <w:fldChar w:fldCharType="end"/>
        </w:r>
      </w:hyperlink>
    </w:p>
    <w:p w:rsidR="00FF0880" w:rsidRDefault="00FF0880">
      <w:pPr>
        <w:pStyle w:val="TOC3"/>
        <w:tabs>
          <w:tab w:val="left" w:pos="880"/>
          <w:tab w:val="right" w:leader="dot" w:pos="15389"/>
        </w:tabs>
        <w:rPr>
          <w:noProof/>
          <w:sz w:val="22"/>
          <w:szCs w:val="22"/>
        </w:rPr>
      </w:pPr>
      <w:hyperlink w:anchor="_Toc374707071" w:history="1">
        <w:r w:rsidRPr="009308D9">
          <w:rPr>
            <w:rStyle w:val="Hyperlink"/>
            <w:noProof/>
          </w:rPr>
          <w:t>5.1.3</w:t>
        </w:r>
        <w:r>
          <w:rPr>
            <w:noProof/>
            <w:sz w:val="22"/>
            <w:szCs w:val="22"/>
          </w:rPr>
          <w:tab/>
        </w:r>
        <w:r w:rsidRPr="009308D9">
          <w:rPr>
            <w:rStyle w:val="Hyperlink"/>
            <w:noProof/>
          </w:rPr>
          <w:t>Model</w:t>
        </w:r>
        <w:r>
          <w:rPr>
            <w:noProof/>
            <w:webHidden/>
          </w:rPr>
          <w:tab/>
        </w:r>
        <w:r>
          <w:rPr>
            <w:noProof/>
            <w:webHidden/>
          </w:rPr>
          <w:fldChar w:fldCharType="begin"/>
        </w:r>
        <w:r>
          <w:rPr>
            <w:noProof/>
            <w:webHidden/>
          </w:rPr>
          <w:instrText xml:space="preserve"> PAGEREF _Toc374707071 \h </w:instrText>
        </w:r>
        <w:r>
          <w:rPr>
            <w:noProof/>
            <w:webHidden/>
          </w:rPr>
        </w:r>
        <w:r>
          <w:rPr>
            <w:noProof/>
            <w:webHidden/>
          </w:rPr>
          <w:fldChar w:fldCharType="separate"/>
        </w:r>
        <w:r>
          <w:rPr>
            <w:noProof/>
            <w:webHidden/>
          </w:rPr>
          <w:t>8</w:t>
        </w:r>
        <w:r>
          <w:rPr>
            <w:noProof/>
            <w:webHidden/>
          </w:rPr>
          <w:fldChar w:fldCharType="end"/>
        </w:r>
      </w:hyperlink>
    </w:p>
    <w:p w:rsidR="00FF0880" w:rsidRDefault="00FF0880">
      <w:pPr>
        <w:pStyle w:val="TOC3"/>
        <w:tabs>
          <w:tab w:val="left" w:pos="880"/>
          <w:tab w:val="right" w:leader="dot" w:pos="15389"/>
        </w:tabs>
        <w:rPr>
          <w:noProof/>
          <w:sz w:val="22"/>
          <w:szCs w:val="22"/>
        </w:rPr>
      </w:pPr>
      <w:hyperlink w:anchor="_Toc374707072" w:history="1">
        <w:r w:rsidRPr="009308D9">
          <w:rPr>
            <w:rStyle w:val="Hyperlink"/>
            <w:rFonts w:eastAsia="Times New Roman"/>
            <w:noProof/>
          </w:rPr>
          <w:t>5.1.4</w:t>
        </w:r>
        <w:r>
          <w:rPr>
            <w:noProof/>
            <w:sz w:val="22"/>
            <w:szCs w:val="22"/>
          </w:rPr>
          <w:tab/>
        </w:r>
        <w:r w:rsidRPr="009308D9">
          <w:rPr>
            <w:rStyle w:val="Hyperlink"/>
            <w:rFonts w:eastAsia="Times New Roman"/>
            <w:noProof/>
          </w:rPr>
          <w:t>Diagnosis</w:t>
        </w:r>
        <w:r>
          <w:rPr>
            <w:noProof/>
            <w:webHidden/>
          </w:rPr>
          <w:tab/>
        </w:r>
        <w:r>
          <w:rPr>
            <w:noProof/>
            <w:webHidden/>
          </w:rPr>
          <w:fldChar w:fldCharType="begin"/>
        </w:r>
        <w:r>
          <w:rPr>
            <w:noProof/>
            <w:webHidden/>
          </w:rPr>
          <w:instrText xml:space="preserve"> PAGEREF _Toc374707072 \h </w:instrText>
        </w:r>
        <w:r>
          <w:rPr>
            <w:noProof/>
            <w:webHidden/>
          </w:rPr>
        </w:r>
        <w:r>
          <w:rPr>
            <w:noProof/>
            <w:webHidden/>
          </w:rPr>
          <w:fldChar w:fldCharType="separate"/>
        </w:r>
        <w:r>
          <w:rPr>
            <w:noProof/>
            <w:webHidden/>
          </w:rPr>
          <w:t>8</w:t>
        </w:r>
        <w:r>
          <w:rPr>
            <w:noProof/>
            <w:webHidden/>
          </w:rPr>
          <w:fldChar w:fldCharType="end"/>
        </w:r>
      </w:hyperlink>
    </w:p>
    <w:p w:rsidR="00FF0880" w:rsidRDefault="00FF0880">
      <w:pPr>
        <w:pStyle w:val="TOC3"/>
        <w:tabs>
          <w:tab w:val="left" w:pos="880"/>
          <w:tab w:val="right" w:leader="dot" w:pos="15389"/>
        </w:tabs>
        <w:rPr>
          <w:noProof/>
          <w:sz w:val="22"/>
          <w:szCs w:val="22"/>
        </w:rPr>
      </w:pPr>
      <w:hyperlink w:anchor="_Toc374707073" w:history="1">
        <w:r w:rsidRPr="009308D9">
          <w:rPr>
            <w:rStyle w:val="Hyperlink"/>
            <w:noProof/>
          </w:rPr>
          <w:t>5.1.5</w:t>
        </w:r>
        <w:r>
          <w:rPr>
            <w:noProof/>
            <w:sz w:val="22"/>
            <w:szCs w:val="22"/>
          </w:rPr>
          <w:tab/>
        </w:r>
        <w:r w:rsidRPr="009308D9">
          <w:rPr>
            <w:rStyle w:val="Hyperlink"/>
            <w:noProof/>
          </w:rPr>
          <w:t>Help/Info</w:t>
        </w:r>
        <w:r>
          <w:rPr>
            <w:noProof/>
            <w:webHidden/>
          </w:rPr>
          <w:tab/>
        </w:r>
        <w:r>
          <w:rPr>
            <w:noProof/>
            <w:webHidden/>
          </w:rPr>
          <w:fldChar w:fldCharType="begin"/>
        </w:r>
        <w:r>
          <w:rPr>
            <w:noProof/>
            <w:webHidden/>
          </w:rPr>
          <w:instrText xml:space="preserve"> PAGEREF _Toc374707073 \h </w:instrText>
        </w:r>
        <w:r>
          <w:rPr>
            <w:noProof/>
            <w:webHidden/>
          </w:rPr>
        </w:r>
        <w:r>
          <w:rPr>
            <w:noProof/>
            <w:webHidden/>
          </w:rPr>
          <w:fldChar w:fldCharType="separate"/>
        </w:r>
        <w:r>
          <w:rPr>
            <w:noProof/>
            <w:webHidden/>
          </w:rPr>
          <w:t>9</w:t>
        </w:r>
        <w:r>
          <w:rPr>
            <w:noProof/>
            <w:webHidden/>
          </w:rPr>
          <w:fldChar w:fldCharType="end"/>
        </w:r>
      </w:hyperlink>
    </w:p>
    <w:p w:rsidR="00FF0880" w:rsidRDefault="00FF0880" w:rsidP="00543722">
      <w:pPr>
        <w:spacing w:after="0" w:line="240" w:lineRule="auto"/>
        <w:jc w:val="both"/>
      </w:pPr>
      <w:r>
        <w:fldChar w:fldCharType="end"/>
      </w:r>
    </w:p>
    <w:p w:rsidR="00FF0880" w:rsidRDefault="00FF0880" w:rsidP="00543722">
      <w:pPr>
        <w:spacing w:after="0" w:line="240" w:lineRule="auto"/>
        <w:jc w:val="both"/>
      </w:pPr>
    </w:p>
    <w:p w:rsidR="00FF0880" w:rsidRDefault="00FF0880">
      <w:r>
        <w:br w:type="page"/>
      </w:r>
    </w:p>
    <w:p w:rsidR="00FF0880" w:rsidRPr="00FF0880" w:rsidRDefault="00FF0880" w:rsidP="00FF0880">
      <w:pPr>
        <w:pStyle w:val="Heading1"/>
        <w:rPr>
          <w:highlight w:val="yellow"/>
        </w:rPr>
      </w:pPr>
      <w:bookmarkStart w:id="1" w:name="_Toc374707064"/>
      <w:r w:rsidRPr="00FF0880">
        <w:rPr>
          <w:highlight w:val="yellow"/>
        </w:rPr>
        <w:lastRenderedPageBreak/>
        <w:t>WEBSITE DESIGN</w:t>
      </w:r>
      <w:bookmarkEnd w:id="1"/>
    </w:p>
    <w:p w:rsidR="00C56DAE" w:rsidRDefault="00FF0880" w:rsidP="00543722">
      <w:pPr>
        <w:spacing w:after="0" w:line="240" w:lineRule="auto"/>
        <w:jc w:val="both"/>
        <w:rPr>
          <w:rFonts w:ascii="Times New Roman" w:hAnsi="Times New Roman" w:cs="Times New Roman"/>
          <w:color w:val="000000" w:themeColor="text1"/>
        </w:rPr>
      </w:pPr>
      <w:r>
        <w:object w:dxaOrig="14859" w:dyaOrig="86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3.2pt;height:401.85pt" o:ole="">
            <v:imagedata r:id="rId8" o:title=""/>
          </v:shape>
          <o:OLEObject Type="Embed" ProgID="Visio.Drawing.11" ShapeID="_x0000_i1025" DrawAspect="Content" ObjectID="_1448448903" r:id="rId9"/>
        </w:object>
      </w:r>
    </w:p>
    <w:p w:rsidR="000F1291" w:rsidRDefault="000F1291" w:rsidP="000F1291">
      <w:pPr>
        <w:spacing w:after="0" w:line="240" w:lineRule="auto"/>
        <w:rPr>
          <w:rFonts w:ascii="Times New Roman" w:hAnsi="Times New Roman" w:cs="Times New Roman"/>
          <w:color w:val="000000" w:themeColor="text1"/>
        </w:rPr>
        <w:sectPr w:rsidR="000F1291" w:rsidSect="000F1291">
          <w:headerReference w:type="default" r:id="rId10"/>
          <w:footerReference w:type="default" r:id="rId11"/>
          <w:pgSz w:w="16839" w:h="11907" w:orient="landscape" w:code="9"/>
          <w:pgMar w:top="540" w:right="720" w:bottom="720" w:left="720" w:header="720" w:footer="720" w:gutter="0"/>
          <w:cols w:space="720"/>
          <w:docGrid w:linePitch="360"/>
        </w:sectPr>
      </w:pPr>
    </w:p>
    <w:p w:rsidR="00C56DAE" w:rsidRDefault="00C56DAE" w:rsidP="000F1291">
      <w:pPr>
        <w:spacing w:after="0" w:line="240" w:lineRule="auto"/>
        <w:ind w:firstLine="720"/>
        <w:jc w:val="both"/>
        <w:rPr>
          <w:rFonts w:ascii="Times New Roman" w:hAnsi="Times New Roman" w:cs="Times New Roman"/>
          <w:color w:val="000000" w:themeColor="text1"/>
        </w:rPr>
      </w:pPr>
    </w:p>
    <w:bookmarkEnd w:id="0"/>
    <w:p w:rsidR="00543722" w:rsidRPr="00406884" w:rsidRDefault="00406884" w:rsidP="00406884">
      <w:pPr>
        <w:pStyle w:val="Heading4"/>
        <w:numPr>
          <w:ilvl w:val="0"/>
          <w:numId w:val="0"/>
        </w:numPr>
        <w:spacing w:before="0" w:line="240" w:lineRule="auto"/>
        <w:ind w:left="864" w:hanging="864"/>
        <w:rPr>
          <w:sz w:val="64"/>
          <w:szCs w:val="64"/>
        </w:rPr>
      </w:pPr>
      <w:r w:rsidRPr="00406884">
        <w:rPr>
          <w:sz w:val="64"/>
          <w:szCs w:val="64"/>
          <w:highlight w:val="yellow"/>
        </w:rPr>
        <w:t xml:space="preserve">Feature 07: </w:t>
      </w:r>
      <w:r w:rsidR="00543722" w:rsidRPr="00406884">
        <w:rPr>
          <w:sz w:val="64"/>
          <w:szCs w:val="64"/>
          <w:highlight w:val="yellow"/>
        </w:rPr>
        <w:t>Sleep Monitoring</w:t>
      </w:r>
    </w:p>
    <w:p w:rsidR="00406884" w:rsidRDefault="00543722" w:rsidP="00543722">
      <w:pPr>
        <w:spacing w:after="0" w:line="240" w:lineRule="auto"/>
        <w:jc w:val="both"/>
        <w:rPr>
          <w:rFonts w:ascii="Times New Roman" w:hAnsi="Times New Roman" w:cs="Times New Roman"/>
        </w:rPr>
      </w:pPr>
      <w:r>
        <w:rPr>
          <w:rFonts w:ascii="Times New Roman" w:hAnsi="Times New Roman" w:cs="Times New Roman"/>
        </w:rPr>
        <w:t xml:space="preserve">On the Track My Health home page, the user can select the </w:t>
      </w:r>
    </w:p>
    <w:p w:rsidR="00406884" w:rsidRDefault="00543722" w:rsidP="00543722">
      <w:pPr>
        <w:spacing w:after="0" w:line="240" w:lineRule="auto"/>
        <w:jc w:val="both"/>
        <w:rPr>
          <w:rFonts w:ascii="Times New Roman" w:hAnsi="Times New Roman" w:cs="Times New Roman"/>
        </w:rPr>
      </w:pPr>
      <w:r>
        <w:rPr>
          <w:rFonts w:ascii="Times New Roman" w:hAnsi="Times New Roman" w:cs="Times New Roman"/>
        </w:rPr>
        <w:t xml:space="preserve">Sleep Monitoring feature icon. This will direct them to the </w:t>
      </w:r>
    </w:p>
    <w:p w:rsidR="00406884" w:rsidRDefault="00543722" w:rsidP="00406884">
      <w:pPr>
        <w:spacing w:after="0" w:line="240" w:lineRule="auto"/>
        <w:ind w:firstLine="720"/>
        <w:jc w:val="both"/>
        <w:rPr>
          <w:rFonts w:ascii="Times New Roman" w:hAnsi="Times New Roman" w:cs="Times New Roman"/>
        </w:rPr>
      </w:pPr>
      <w:r>
        <w:rPr>
          <w:rFonts w:ascii="Times New Roman" w:hAnsi="Times New Roman" w:cs="Times New Roman"/>
        </w:rPr>
        <w:t xml:space="preserve">Sleep Monitoring page. </w:t>
      </w:r>
    </w:p>
    <w:p w:rsidR="00406884" w:rsidRDefault="00406884" w:rsidP="00406884">
      <w:pPr>
        <w:spacing w:after="0" w:line="240" w:lineRule="auto"/>
        <w:jc w:val="both"/>
        <w:rPr>
          <w:rFonts w:ascii="Times New Roman" w:hAnsi="Times New Roman" w:cs="Times New Roman"/>
        </w:rPr>
      </w:pPr>
    </w:p>
    <w:p w:rsidR="00406884" w:rsidRDefault="00543722" w:rsidP="00406884">
      <w:pPr>
        <w:spacing w:after="0" w:line="240" w:lineRule="auto"/>
        <w:jc w:val="both"/>
        <w:rPr>
          <w:rFonts w:ascii="Times New Roman" w:hAnsi="Times New Roman" w:cs="Times New Roman"/>
        </w:rPr>
      </w:pPr>
      <w:r>
        <w:rPr>
          <w:rFonts w:ascii="Times New Roman" w:hAnsi="Times New Roman" w:cs="Times New Roman"/>
        </w:rPr>
        <w:t xml:space="preserve">On the Sleep Monitoring page, the system will display a Graph button and a Table button, below the Sleep Monitoring sub-header. </w:t>
      </w:r>
    </w:p>
    <w:p w:rsidR="00406884" w:rsidRDefault="00406884" w:rsidP="00406884">
      <w:pPr>
        <w:spacing w:after="0" w:line="240" w:lineRule="auto"/>
        <w:jc w:val="both"/>
        <w:rPr>
          <w:rFonts w:ascii="Times New Roman" w:hAnsi="Times New Roman" w:cs="Times New Roman"/>
        </w:rPr>
      </w:pPr>
    </w:p>
    <w:p w:rsidR="00406884" w:rsidRPr="00406884" w:rsidRDefault="00406884" w:rsidP="00FF0880">
      <w:pPr>
        <w:pStyle w:val="Heading1"/>
        <w:rPr>
          <w:highlight w:val="yellow"/>
        </w:rPr>
      </w:pPr>
      <w:bookmarkStart w:id="2" w:name="_Toc374707065"/>
      <w:r w:rsidRPr="00406884">
        <w:rPr>
          <w:highlight w:val="yellow"/>
        </w:rPr>
        <w:t>GRAPH REPORT</w:t>
      </w:r>
      <w:bookmarkEnd w:id="2"/>
    </w:p>
    <w:p w:rsidR="00543722" w:rsidRDefault="00543722" w:rsidP="00406884">
      <w:pPr>
        <w:spacing w:after="0" w:line="240" w:lineRule="auto"/>
        <w:jc w:val="both"/>
        <w:rPr>
          <w:rFonts w:ascii="Times New Roman" w:hAnsi="Times New Roman" w:cs="Times New Roman"/>
        </w:rPr>
      </w:pPr>
      <w:r>
        <w:rPr>
          <w:rFonts w:ascii="Times New Roman" w:hAnsi="Times New Roman" w:cs="Times New Roman"/>
        </w:rPr>
        <w:t xml:space="preserve">If the user selects the Graph button, then they will be able to see a Sleep Monitoring graph with an x-axis and a y-axis.  </w:t>
      </w:r>
    </w:p>
    <w:p w:rsidR="00406884" w:rsidRDefault="00406884" w:rsidP="00406884">
      <w:pPr>
        <w:spacing w:after="0" w:line="240" w:lineRule="auto"/>
        <w:jc w:val="both"/>
        <w:rPr>
          <w:rFonts w:ascii="Times New Roman" w:hAnsi="Times New Roman" w:cs="Times New Roman"/>
        </w:rPr>
      </w:pPr>
    </w:p>
    <w:p w:rsidR="008C763A" w:rsidRPr="002B6D0A" w:rsidRDefault="008C763A" w:rsidP="008C763A">
      <w:pPr>
        <w:pBdr>
          <w:bottom w:val="single" w:sz="4" w:space="1" w:color="auto"/>
        </w:pBdr>
        <w:spacing w:after="0" w:line="240" w:lineRule="auto"/>
        <w:jc w:val="both"/>
        <w:rPr>
          <w:rFonts w:ascii="Times New Roman" w:hAnsi="Times New Roman" w:cs="Times New Roman"/>
          <w:b/>
          <w:color w:val="000000" w:themeColor="text1"/>
          <w:sz w:val="40"/>
          <w:szCs w:val="40"/>
        </w:rPr>
      </w:pPr>
      <w:r w:rsidRPr="002B6D0A">
        <w:rPr>
          <w:rFonts w:ascii="Times New Roman" w:hAnsi="Times New Roman" w:cs="Times New Roman"/>
          <w:b/>
          <w:color w:val="000000" w:themeColor="text1"/>
          <w:sz w:val="40"/>
          <w:szCs w:val="40"/>
          <w:highlight w:val="yellow"/>
        </w:rPr>
        <w:t>KIỂU XEM BÌNH THƯỜNG (DEFAULT)</w:t>
      </w:r>
    </w:p>
    <w:p w:rsidR="00406884" w:rsidRPr="00406884" w:rsidRDefault="00406884" w:rsidP="00406884">
      <w:pPr>
        <w:spacing w:after="0" w:line="240" w:lineRule="auto"/>
        <w:jc w:val="both"/>
        <w:rPr>
          <w:rFonts w:ascii="Times New Roman" w:hAnsi="Times New Roman" w:cs="Times New Roman"/>
          <w:b/>
          <w:u w:val="single"/>
        </w:rPr>
      </w:pPr>
      <w:r w:rsidRPr="00406884">
        <w:rPr>
          <w:rFonts w:ascii="Times New Roman" w:hAnsi="Times New Roman" w:cs="Times New Roman"/>
          <w:b/>
          <w:u w:val="single"/>
        </w:rPr>
        <w:t>TRỤC X:</w:t>
      </w:r>
    </w:p>
    <w:p w:rsidR="00406884" w:rsidRDefault="00543722" w:rsidP="00543722">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The x-axis will reflect the date/time parameters of the data recordings, </w:t>
      </w:r>
    </w:p>
    <w:p w:rsidR="00406884" w:rsidRDefault="00406884" w:rsidP="00543722">
      <w:pPr>
        <w:spacing w:after="0" w:line="240" w:lineRule="auto"/>
        <w:jc w:val="both"/>
        <w:rPr>
          <w:rFonts w:ascii="Times New Roman" w:hAnsi="Times New Roman" w:cs="Times New Roman"/>
          <w:color w:val="000000" w:themeColor="text1"/>
        </w:rPr>
      </w:pPr>
    </w:p>
    <w:p w:rsidR="00406884" w:rsidRPr="00406884" w:rsidRDefault="00406884" w:rsidP="00543722">
      <w:pPr>
        <w:spacing w:after="0" w:line="240" w:lineRule="auto"/>
        <w:jc w:val="both"/>
        <w:rPr>
          <w:rFonts w:ascii="Times New Roman" w:hAnsi="Times New Roman" w:cs="Times New Roman"/>
          <w:b/>
          <w:color w:val="000000" w:themeColor="text1"/>
          <w:u w:val="single"/>
        </w:rPr>
      </w:pPr>
      <w:r w:rsidRPr="00406884">
        <w:rPr>
          <w:rFonts w:ascii="Times New Roman" w:hAnsi="Times New Roman" w:cs="Times New Roman"/>
          <w:b/>
          <w:color w:val="000000" w:themeColor="text1"/>
          <w:u w:val="single"/>
        </w:rPr>
        <w:t>TRỤC Y:</w:t>
      </w:r>
    </w:p>
    <w:p w:rsidR="00406884" w:rsidRDefault="00543722" w:rsidP="00543722">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while the y-axis will show </w:t>
      </w:r>
      <w:r w:rsidRPr="00406884">
        <w:rPr>
          <w:rFonts w:ascii="Times New Roman" w:hAnsi="Times New Roman" w:cs="Times New Roman"/>
          <w:b/>
          <w:color w:val="000000" w:themeColor="text1"/>
        </w:rPr>
        <w:t>several color-coded variables</w:t>
      </w:r>
      <w:r>
        <w:rPr>
          <w:rFonts w:ascii="Times New Roman" w:hAnsi="Times New Roman" w:cs="Times New Roman"/>
          <w:color w:val="000000" w:themeColor="text1"/>
        </w:rPr>
        <w:t xml:space="preserve">; such as </w:t>
      </w:r>
    </w:p>
    <w:tbl>
      <w:tblPr>
        <w:tblStyle w:val="TableGrid"/>
        <w:tblW w:w="0" w:type="auto"/>
        <w:tblLook w:val="04A0"/>
      </w:tblPr>
      <w:tblGrid>
        <w:gridCol w:w="4219"/>
        <w:gridCol w:w="6464"/>
      </w:tblGrid>
      <w:tr w:rsidR="00406884" w:rsidTr="00406884">
        <w:tc>
          <w:tcPr>
            <w:tcW w:w="4219" w:type="dxa"/>
          </w:tcPr>
          <w:p w:rsidR="00406884" w:rsidRPr="00406884" w:rsidRDefault="00406884" w:rsidP="00543722">
            <w:pPr>
              <w:jc w:val="both"/>
              <w:rPr>
                <w:rFonts w:ascii="Times New Roman" w:hAnsi="Times New Roman" w:cs="Times New Roman"/>
                <w:b/>
                <w:color w:val="000000" w:themeColor="text1"/>
              </w:rPr>
            </w:pPr>
            <w:r w:rsidRPr="00406884">
              <w:rPr>
                <w:rFonts w:ascii="Times New Roman" w:hAnsi="Times New Roman" w:cs="Times New Roman"/>
                <w:b/>
                <w:color w:val="000000" w:themeColor="text1"/>
              </w:rPr>
              <w:t>sleep duration(orange)</w:t>
            </w:r>
          </w:p>
        </w:tc>
        <w:tc>
          <w:tcPr>
            <w:tcW w:w="6464" w:type="dxa"/>
          </w:tcPr>
          <w:p w:rsidR="00406884" w:rsidRDefault="002F045C" w:rsidP="00543722">
            <w:pPr>
              <w:jc w:val="both"/>
              <w:rPr>
                <w:rFonts w:ascii="Times New Roman" w:hAnsi="Times New Roman" w:cs="Times New Roman"/>
                <w:color w:val="000000" w:themeColor="text1"/>
              </w:rPr>
            </w:pPr>
            <w:r>
              <w:rPr>
                <w:rFonts w:ascii="Times New Roman" w:hAnsi="Times New Roman" w:cs="Times New Roman"/>
                <w:color w:val="000000" w:themeColor="text1"/>
              </w:rPr>
              <w:t>sleep duration and deep sleep duration will be measured in hours</w:t>
            </w:r>
          </w:p>
        </w:tc>
      </w:tr>
      <w:tr w:rsidR="00406884" w:rsidTr="00406884">
        <w:tc>
          <w:tcPr>
            <w:tcW w:w="4219" w:type="dxa"/>
          </w:tcPr>
          <w:p w:rsidR="00406884" w:rsidRPr="00406884" w:rsidRDefault="00406884" w:rsidP="00543722">
            <w:pPr>
              <w:jc w:val="both"/>
              <w:rPr>
                <w:rFonts w:ascii="Times New Roman" w:hAnsi="Times New Roman" w:cs="Times New Roman"/>
                <w:b/>
                <w:color w:val="000000" w:themeColor="text1"/>
              </w:rPr>
            </w:pPr>
            <w:r w:rsidRPr="00406884">
              <w:rPr>
                <w:rFonts w:ascii="Times New Roman" w:hAnsi="Times New Roman" w:cs="Times New Roman"/>
                <w:b/>
                <w:color w:val="000000" w:themeColor="text1"/>
              </w:rPr>
              <w:t>deep sleep duration (blue)</w:t>
            </w:r>
          </w:p>
        </w:tc>
        <w:tc>
          <w:tcPr>
            <w:tcW w:w="6464" w:type="dxa"/>
          </w:tcPr>
          <w:p w:rsidR="00406884" w:rsidRDefault="002F045C" w:rsidP="00543722">
            <w:pPr>
              <w:jc w:val="both"/>
              <w:rPr>
                <w:rFonts w:ascii="Times New Roman" w:hAnsi="Times New Roman" w:cs="Times New Roman"/>
                <w:color w:val="000000" w:themeColor="text1"/>
              </w:rPr>
            </w:pPr>
            <w:r>
              <w:rPr>
                <w:rFonts w:ascii="Times New Roman" w:hAnsi="Times New Roman" w:cs="Times New Roman"/>
                <w:color w:val="000000" w:themeColor="text1"/>
              </w:rPr>
              <w:t>sleep duration and deep sleep duration will be measured in hours</w:t>
            </w:r>
          </w:p>
        </w:tc>
      </w:tr>
      <w:tr w:rsidR="00406884" w:rsidTr="00406884">
        <w:tc>
          <w:tcPr>
            <w:tcW w:w="4219" w:type="dxa"/>
          </w:tcPr>
          <w:p w:rsidR="00406884" w:rsidRPr="00406884" w:rsidRDefault="00406884" w:rsidP="00543722">
            <w:pPr>
              <w:jc w:val="both"/>
              <w:rPr>
                <w:rFonts w:ascii="Times New Roman" w:hAnsi="Times New Roman" w:cs="Times New Roman"/>
                <w:b/>
                <w:color w:val="000000" w:themeColor="text1"/>
              </w:rPr>
            </w:pPr>
            <w:r w:rsidRPr="00406884">
              <w:rPr>
                <w:rFonts w:ascii="Times New Roman" w:hAnsi="Times New Roman" w:cs="Times New Roman"/>
                <w:b/>
                <w:color w:val="000000" w:themeColor="text1"/>
              </w:rPr>
              <w:t>number of time the user woke up (purple),</w:t>
            </w:r>
          </w:p>
        </w:tc>
        <w:tc>
          <w:tcPr>
            <w:tcW w:w="6464" w:type="dxa"/>
          </w:tcPr>
          <w:p w:rsidR="00406884" w:rsidRDefault="002F045C" w:rsidP="00543722">
            <w:pPr>
              <w:jc w:val="both"/>
              <w:rPr>
                <w:rFonts w:ascii="Times New Roman" w:hAnsi="Times New Roman" w:cs="Times New Roman"/>
                <w:color w:val="000000" w:themeColor="text1"/>
              </w:rPr>
            </w:pPr>
            <w:r>
              <w:rPr>
                <w:rFonts w:ascii="Times New Roman" w:hAnsi="Times New Roman" w:cs="Times New Roman"/>
                <w:color w:val="000000" w:themeColor="text1"/>
              </w:rPr>
              <w:t>The number of times the user wakes up will be reflected by the actual numbers</w:t>
            </w:r>
          </w:p>
        </w:tc>
      </w:tr>
      <w:tr w:rsidR="00406884" w:rsidTr="00406884">
        <w:tc>
          <w:tcPr>
            <w:tcW w:w="4219" w:type="dxa"/>
          </w:tcPr>
          <w:p w:rsidR="00406884" w:rsidRPr="00406884" w:rsidRDefault="00406884" w:rsidP="00543722">
            <w:pPr>
              <w:jc w:val="both"/>
              <w:rPr>
                <w:rFonts w:ascii="Times New Roman" w:hAnsi="Times New Roman" w:cs="Times New Roman"/>
                <w:b/>
                <w:color w:val="000000" w:themeColor="text1"/>
              </w:rPr>
            </w:pPr>
            <w:r w:rsidRPr="00406884">
              <w:rPr>
                <w:rFonts w:ascii="Times New Roman" w:hAnsi="Times New Roman" w:cs="Times New Roman"/>
                <w:b/>
                <w:color w:val="000000" w:themeColor="text1"/>
              </w:rPr>
              <w:t>sleep quality (green).</w:t>
            </w:r>
          </w:p>
        </w:tc>
        <w:tc>
          <w:tcPr>
            <w:tcW w:w="6464" w:type="dxa"/>
          </w:tcPr>
          <w:p w:rsidR="00406884" w:rsidRDefault="002F045C" w:rsidP="00543722">
            <w:pPr>
              <w:jc w:val="both"/>
              <w:rPr>
                <w:rFonts w:ascii="Times New Roman" w:hAnsi="Times New Roman" w:cs="Times New Roman"/>
                <w:color w:val="000000" w:themeColor="text1"/>
              </w:rPr>
            </w:pPr>
            <w:r>
              <w:rPr>
                <w:rFonts w:ascii="Times New Roman" w:hAnsi="Times New Roman" w:cs="Times New Roman"/>
                <w:color w:val="000000" w:themeColor="text1"/>
              </w:rPr>
              <w:t>Sleep quality will be measured using a scale from 1 to 10</w:t>
            </w:r>
          </w:p>
        </w:tc>
      </w:tr>
    </w:tbl>
    <w:p w:rsidR="00406884" w:rsidRDefault="002F045C" w:rsidP="00543722">
      <w:pPr>
        <w:spacing w:after="0" w:line="240" w:lineRule="auto"/>
        <w:jc w:val="both"/>
        <w:rPr>
          <w:rFonts w:ascii="Times New Roman" w:hAnsi="Times New Roman" w:cs="Times New Roman"/>
          <w:b/>
          <w:color w:val="000000" w:themeColor="text1"/>
        </w:rPr>
      </w:pPr>
      <w:r w:rsidRPr="002F045C">
        <w:rPr>
          <w:rFonts w:ascii="Times New Roman" w:hAnsi="Times New Roman" w:cs="Times New Roman"/>
          <w:b/>
          <w:color w:val="000000" w:themeColor="text1"/>
        </w:rPr>
        <w:t>It is important to note that each sleep variable will be measured differently</w:t>
      </w:r>
    </w:p>
    <w:p w:rsidR="002F045C" w:rsidRPr="002F045C" w:rsidRDefault="002F045C" w:rsidP="002F045C">
      <w:pPr>
        <w:spacing w:after="0" w:line="240" w:lineRule="auto"/>
        <w:jc w:val="both"/>
        <w:rPr>
          <w:rFonts w:ascii="Times New Roman" w:hAnsi="Times New Roman" w:cs="Times New Roman"/>
          <w:b/>
          <w:color w:val="000000" w:themeColor="text1"/>
        </w:rPr>
      </w:pPr>
      <w:r w:rsidRPr="002F045C">
        <w:rPr>
          <w:rFonts w:ascii="Times New Roman" w:hAnsi="Times New Roman" w:cs="Times New Roman"/>
          <w:b/>
          <w:color w:val="000000" w:themeColor="text1"/>
        </w:rPr>
        <w:t xml:space="preserve">Each variable will be tracked and reflected in the graph according to their particular color and measurement parameters. </w:t>
      </w:r>
    </w:p>
    <w:p w:rsidR="002F045C" w:rsidRPr="002F045C" w:rsidRDefault="002F045C" w:rsidP="00543722">
      <w:pPr>
        <w:spacing w:after="0" w:line="240" w:lineRule="auto"/>
        <w:jc w:val="both"/>
        <w:rPr>
          <w:rFonts w:ascii="Times New Roman" w:hAnsi="Times New Roman" w:cs="Times New Roman"/>
          <w:b/>
          <w:color w:val="000000" w:themeColor="text1"/>
        </w:rPr>
      </w:pPr>
    </w:p>
    <w:p w:rsidR="002F045C" w:rsidRDefault="002F045C" w:rsidP="00543722">
      <w:pPr>
        <w:spacing w:after="0" w:line="240" w:lineRule="auto"/>
        <w:jc w:val="both"/>
        <w:rPr>
          <w:rFonts w:ascii="Times New Roman" w:hAnsi="Times New Roman" w:cs="Times New Roman"/>
          <w:color w:val="000000" w:themeColor="text1"/>
        </w:rPr>
      </w:pPr>
    </w:p>
    <w:p w:rsidR="002F045C" w:rsidRDefault="002F045C" w:rsidP="00543722">
      <w:pPr>
        <w:spacing w:after="0" w:line="240" w:lineRule="auto"/>
        <w:jc w:val="both"/>
        <w:rPr>
          <w:rFonts w:ascii="Times New Roman" w:hAnsi="Times New Roman" w:cs="Times New Roman"/>
          <w:color w:val="000000" w:themeColor="text1"/>
        </w:rPr>
      </w:pPr>
    </w:p>
    <w:p w:rsidR="00406884" w:rsidRPr="00406884" w:rsidRDefault="00406884" w:rsidP="00543722">
      <w:pPr>
        <w:spacing w:after="0" w:line="240" w:lineRule="auto"/>
        <w:jc w:val="both"/>
        <w:rPr>
          <w:rFonts w:ascii="Times New Roman" w:hAnsi="Times New Roman" w:cs="Times New Roman"/>
          <w:b/>
          <w:i/>
          <w:color w:val="000000" w:themeColor="text1"/>
        </w:rPr>
      </w:pPr>
      <w:r w:rsidRPr="00406884">
        <w:rPr>
          <w:rFonts w:ascii="Times New Roman" w:hAnsi="Times New Roman" w:cs="Times New Roman"/>
          <w:b/>
          <w:i/>
          <w:color w:val="000000" w:themeColor="text1"/>
        </w:rPr>
        <w:t>Xem mục 4</w:t>
      </w:r>
    </w:p>
    <w:p w:rsidR="00543722" w:rsidRPr="00406884" w:rsidRDefault="00543722" w:rsidP="00543722">
      <w:pPr>
        <w:spacing w:after="0" w:line="240" w:lineRule="auto"/>
        <w:jc w:val="both"/>
        <w:rPr>
          <w:rFonts w:ascii="Times New Roman" w:hAnsi="Times New Roman" w:cs="Times New Roman"/>
          <w:b/>
          <w:i/>
          <w:color w:val="000000" w:themeColor="text1"/>
        </w:rPr>
      </w:pPr>
      <w:r w:rsidRPr="00406884">
        <w:rPr>
          <w:rFonts w:ascii="Times New Roman" w:hAnsi="Times New Roman" w:cs="Times New Roman"/>
          <w:b/>
          <w:i/>
        </w:rPr>
        <w:t xml:space="preserve">Please </w:t>
      </w:r>
      <w:r w:rsidRPr="00406884">
        <w:rPr>
          <w:rFonts w:ascii="Times New Roman" w:hAnsi="Times New Roman" w:cs="Times New Roman"/>
          <w:b/>
          <w:i/>
          <w:color w:val="000000" w:themeColor="text1"/>
        </w:rPr>
        <w:t xml:space="preserve">refer to the formula document for further details on any parameters, or measures, listed in this section. </w:t>
      </w:r>
    </w:p>
    <w:p w:rsidR="002B6D0A" w:rsidRPr="008C763A" w:rsidRDefault="002B6D0A" w:rsidP="008C763A">
      <w:pPr>
        <w:spacing w:after="0" w:line="240" w:lineRule="auto"/>
        <w:jc w:val="both"/>
        <w:rPr>
          <w:rFonts w:ascii="Times New Roman" w:hAnsi="Times New Roman" w:cs="Times New Roman"/>
          <w:b/>
          <w:color w:val="000000" w:themeColor="text1"/>
          <w:highlight w:val="yellow"/>
        </w:rPr>
      </w:pPr>
    </w:p>
    <w:p w:rsidR="00406884" w:rsidRPr="00406884" w:rsidRDefault="002F045C" w:rsidP="00543722">
      <w:pPr>
        <w:spacing w:after="0" w:line="240" w:lineRule="auto"/>
        <w:jc w:val="both"/>
        <w:rPr>
          <w:rFonts w:ascii="Times New Roman" w:hAnsi="Times New Roman" w:cs="Times New Roman"/>
          <w:b/>
          <w:color w:val="000000" w:themeColor="text1"/>
          <w:u w:val="single"/>
        </w:rPr>
      </w:pPr>
      <w:r>
        <w:rPr>
          <w:rFonts w:ascii="Times New Roman" w:hAnsi="Times New Roman" w:cs="Times New Roman"/>
          <w:b/>
          <w:color w:val="000000" w:themeColor="text1"/>
          <w:u w:val="single"/>
        </w:rPr>
        <w:t xml:space="preserve">CHỌN KIỂU XEM THEO </w:t>
      </w:r>
      <w:r w:rsidR="00406884" w:rsidRPr="00406884">
        <w:rPr>
          <w:rFonts w:ascii="Times New Roman" w:hAnsi="Times New Roman" w:cs="Times New Roman"/>
          <w:b/>
          <w:color w:val="000000" w:themeColor="text1"/>
          <w:u w:val="single"/>
        </w:rPr>
        <w:t>TIME INTERVAL PARAMETERS:</w:t>
      </w:r>
    </w:p>
    <w:p w:rsidR="00406884" w:rsidRDefault="00543722" w:rsidP="00543722">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The user will be able to select the desired time interval parameters via a </w:t>
      </w:r>
      <w:r w:rsidRPr="00406884">
        <w:rPr>
          <w:rFonts w:ascii="Times New Roman" w:hAnsi="Times New Roman" w:cs="Times New Roman"/>
          <w:b/>
          <w:color w:val="000000" w:themeColor="text1"/>
        </w:rPr>
        <w:t>drop down box above the graph</w:t>
      </w:r>
      <w:r>
        <w:rPr>
          <w:rFonts w:ascii="Times New Roman" w:hAnsi="Times New Roman" w:cs="Times New Roman"/>
          <w:color w:val="000000" w:themeColor="text1"/>
        </w:rPr>
        <w:t xml:space="preserve">. </w:t>
      </w:r>
    </w:p>
    <w:p w:rsidR="00406884" w:rsidRDefault="00543722" w:rsidP="00543722">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If the user clicks on the drop down box, they will be able to change the time parameter to </w:t>
      </w:r>
    </w:p>
    <w:p w:rsidR="0025395E" w:rsidRDefault="0025395E" w:rsidP="00543722">
      <w:pPr>
        <w:spacing w:after="0" w:line="240" w:lineRule="auto"/>
        <w:rPr>
          <w:rFonts w:ascii="Times New Roman" w:hAnsi="Times New Roman" w:cs="Times New Roman"/>
          <w:color w:val="000000" w:themeColor="text1"/>
        </w:rPr>
      </w:pPr>
    </w:p>
    <w:tbl>
      <w:tblPr>
        <w:tblStyle w:val="TableGrid"/>
        <w:tblW w:w="0" w:type="auto"/>
        <w:tblLook w:val="04A0"/>
      </w:tblPr>
      <w:tblGrid>
        <w:gridCol w:w="1242"/>
        <w:gridCol w:w="9441"/>
      </w:tblGrid>
      <w:tr w:rsidR="0025395E" w:rsidTr="0025395E">
        <w:tc>
          <w:tcPr>
            <w:tcW w:w="1242" w:type="dxa"/>
          </w:tcPr>
          <w:p w:rsidR="0025395E" w:rsidRDefault="0025395E" w:rsidP="00543722">
            <w:pPr>
              <w:rPr>
                <w:rFonts w:ascii="Times New Roman" w:hAnsi="Times New Roman" w:cs="Times New Roman"/>
                <w:color w:val="000000" w:themeColor="text1"/>
              </w:rPr>
            </w:pPr>
            <w:r w:rsidRPr="0025395E">
              <w:rPr>
                <w:rFonts w:ascii="Times New Roman" w:hAnsi="Times New Roman" w:cs="Times New Roman"/>
                <w:b/>
                <w:color w:val="000000" w:themeColor="text1"/>
              </w:rPr>
              <w:t>daily</w:t>
            </w:r>
          </w:p>
        </w:tc>
        <w:tc>
          <w:tcPr>
            <w:tcW w:w="9441" w:type="dxa"/>
          </w:tcPr>
          <w:p w:rsidR="0025395E" w:rsidRDefault="0025395E" w:rsidP="00543722">
            <w:pPr>
              <w:rPr>
                <w:rFonts w:ascii="Times New Roman" w:hAnsi="Times New Roman" w:cs="Times New Roman"/>
                <w:color w:val="000000" w:themeColor="text1"/>
              </w:rPr>
            </w:pPr>
            <w:r>
              <w:rPr>
                <w:rFonts w:ascii="Times New Roman" w:hAnsi="Times New Roman" w:cs="Times New Roman"/>
                <w:color w:val="000000" w:themeColor="text1"/>
              </w:rPr>
              <w:t>for daily tracking, the system will display just one bar that reflects the raw data parameters and associated colors</w:t>
            </w:r>
          </w:p>
        </w:tc>
      </w:tr>
      <w:tr w:rsidR="0025395E" w:rsidTr="0025395E">
        <w:tc>
          <w:tcPr>
            <w:tcW w:w="1242" w:type="dxa"/>
          </w:tcPr>
          <w:p w:rsidR="0025395E" w:rsidRPr="0025395E" w:rsidRDefault="0025395E" w:rsidP="00543722">
            <w:pPr>
              <w:rPr>
                <w:rFonts w:ascii="Times New Roman" w:hAnsi="Times New Roman" w:cs="Times New Roman"/>
                <w:b/>
                <w:color w:val="000000" w:themeColor="text1"/>
              </w:rPr>
            </w:pPr>
            <w:r w:rsidRPr="0025395E">
              <w:rPr>
                <w:rFonts w:ascii="Times New Roman" w:hAnsi="Times New Roman" w:cs="Times New Roman"/>
                <w:b/>
                <w:color w:val="000000" w:themeColor="text1"/>
              </w:rPr>
              <w:t>weekly</w:t>
            </w:r>
          </w:p>
        </w:tc>
        <w:tc>
          <w:tcPr>
            <w:tcW w:w="9441" w:type="dxa"/>
          </w:tcPr>
          <w:p w:rsidR="006F2BD0" w:rsidRDefault="006F2BD0" w:rsidP="006F2BD0">
            <w:pPr>
              <w:jc w:val="both"/>
              <w:rPr>
                <w:rFonts w:ascii="Times New Roman" w:hAnsi="Times New Roman" w:cs="Times New Roman"/>
                <w:color w:val="000000" w:themeColor="text1"/>
              </w:rPr>
            </w:pPr>
            <w:r>
              <w:rPr>
                <w:rFonts w:ascii="Times New Roman" w:hAnsi="Times New Roman" w:cs="Times New Roman"/>
                <w:color w:val="000000" w:themeColor="text1"/>
              </w:rPr>
              <w:t>for weekly/monthly tracking, the graph will show two bars that represent the mean (left bar) and the standard deviation (right bar) for the data parameters and associated colors.</w:t>
            </w:r>
          </w:p>
          <w:p w:rsidR="0025395E" w:rsidRDefault="0025395E" w:rsidP="00543722">
            <w:pPr>
              <w:rPr>
                <w:rFonts w:ascii="Times New Roman" w:hAnsi="Times New Roman" w:cs="Times New Roman"/>
                <w:color w:val="000000" w:themeColor="text1"/>
              </w:rPr>
            </w:pPr>
          </w:p>
        </w:tc>
      </w:tr>
      <w:tr w:rsidR="0025395E" w:rsidTr="0025395E">
        <w:tc>
          <w:tcPr>
            <w:tcW w:w="1242" w:type="dxa"/>
          </w:tcPr>
          <w:p w:rsidR="0025395E" w:rsidRPr="0025395E" w:rsidRDefault="0025395E" w:rsidP="00543722">
            <w:pPr>
              <w:rPr>
                <w:rFonts w:ascii="Times New Roman" w:hAnsi="Times New Roman" w:cs="Times New Roman"/>
                <w:b/>
                <w:color w:val="000000" w:themeColor="text1"/>
              </w:rPr>
            </w:pPr>
            <w:r w:rsidRPr="0025395E">
              <w:rPr>
                <w:rFonts w:ascii="Times New Roman" w:hAnsi="Times New Roman" w:cs="Times New Roman"/>
                <w:b/>
                <w:color w:val="000000" w:themeColor="text1"/>
              </w:rPr>
              <w:t>monthly</w:t>
            </w:r>
          </w:p>
        </w:tc>
        <w:tc>
          <w:tcPr>
            <w:tcW w:w="9441" w:type="dxa"/>
          </w:tcPr>
          <w:p w:rsidR="006F2BD0" w:rsidRDefault="006F2BD0" w:rsidP="006F2BD0">
            <w:pPr>
              <w:jc w:val="both"/>
              <w:rPr>
                <w:rFonts w:ascii="Times New Roman" w:hAnsi="Times New Roman" w:cs="Times New Roman"/>
                <w:color w:val="000000" w:themeColor="text1"/>
              </w:rPr>
            </w:pPr>
            <w:r>
              <w:rPr>
                <w:rFonts w:ascii="Times New Roman" w:hAnsi="Times New Roman" w:cs="Times New Roman"/>
                <w:color w:val="000000" w:themeColor="text1"/>
              </w:rPr>
              <w:t>for weekly/monthly tracking, the graph will show two bars that represent the mean (left bar) and the standard deviation (right bar) for the data parameters and associated colors.</w:t>
            </w:r>
          </w:p>
          <w:p w:rsidR="0025395E" w:rsidRDefault="0025395E" w:rsidP="00543722">
            <w:pPr>
              <w:rPr>
                <w:rFonts w:ascii="Times New Roman" w:hAnsi="Times New Roman" w:cs="Times New Roman"/>
                <w:color w:val="000000" w:themeColor="text1"/>
              </w:rPr>
            </w:pPr>
          </w:p>
        </w:tc>
      </w:tr>
    </w:tbl>
    <w:p w:rsidR="00406884" w:rsidRDefault="00543722" w:rsidP="00406884">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which will be displayed below the graph. </w:t>
      </w:r>
    </w:p>
    <w:p w:rsidR="00406884" w:rsidRDefault="00406884" w:rsidP="00406884">
      <w:pPr>
        <w:spacing w:after="0" w:line="240" w:lineRule="auto"/>
        <w:rPr>
          <w:rFonts w:ascii="Times New Roman" w:hAnsi="Times New Roman" w:cs="Times New Roman"/>
          <w:color w:val="000000" w:themeColor="text1"/>
        </w:rPr>
      </w:pPr>
    </w:p>
    <w:p w:rsidR="00406884" w:rsidRPr="00406884" w:rsidRDefault="00406884" w:rsidP="00406884">
      <w:pPr>
        <w:spacing w:after="0" w:line="240" w:lineRule="auto"/>
        <w:rPr>
          <w:rFonts w:ascii="Times New Roman" w:hAnsi="Times New Roman" w:cs="Times New Roman"/>
          <w:b/>
          <w:color w:val="000000" w:themeColor="text1"/>
          <w:u w:val="single"/>
        </w:rPr>
      </w:pPr>
      <w:r w:rsidRPr="00406884">
        <w:rPr>
          <w:rFonts w:ascii="Times New Roman" w:hAnsi="Times New Roman" w:cs="Times New Roman"/>
          <w:b/>
          <w:color w:val="000000" w:themeColor="text1"/>
          <w:u w:val="single"/>
        </w:rPr>
        <w:t>START AND END TABS</w:t>
      </w:r>
      <w:r>
        <w:rPr>
          <w:rFonts w:ascii="Times New Roman" w:hAnsi="Times New Roman" w:cs="Times New Roman"/>
          <w:b/>
          <w:color w:val="000000" w:themeColor="text1"/>
          <w:u w:val="single"/>
        </w:rPr>
        <w:t>:</w:t>
      </w:r>
    </w:p>
    <w:p w:rsidR="00543722" w:rsidRDefault="00543722" w:rsidP="00406884">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To the right of the drop down, the user can choose the desired start and end date/time via the start and end tabs.</w:t>
      </w:r>
    </w:p>
    <w:p w:rsidR="00406884" w:rsidRDefault="00406884" w:rsidP="00543722">
      <w:pPr>
        <w:spacing w:after="0" w:line="240" w:lineRule="auto"/>
        <w:jc w:val="both"/>
        <w:rPr>
          <w:rFonts w:ascii="Times New Roman" w:hAnsi="Times New Roman" w:cs="Times New Roman"/>
          <w:color w:val="000000" w:themeColor="text1"/>
        </w:rPr>
      </w:pPr>
    </w:p>
    <w:p w:rsidR="00406884" w:rsidRPr="00406884" w:rsidRDefault="00406884" w:rsidP="00543722">
      <w:pPr>
        <w:spacing w:after="0" w:line="240" w:lineRule="auto"/>
        <w:jc w:val="both"/>
        <w:rPr>
          <w:rFonts w:ascii="Times New Roman" w:hAnsi="Times New Roman" w:cs="Times New Roman"/>
          <w:b/>
          <w:color w:val="000000" w:themeColor="text1"/>
          <w:u w:val="single"/>
        </w:rPr>
      </w:pPr>
      <w:r w:rsidRPr="00406884">
        <w:rPr>
          <w:rFonts w:ascii="Times New Roman" w:hAnsi="Times New Roman" w:cs="Times New Roman"/>
          <w:b/>
          <w:color w:val="000000" w:themeColor="text1"/>
          <w:u w:val="single"/>
        </w:rPr>
        <w:lastRenderedPageBreak/>
        <w:t>NộI DUNG GRAPH</w:t>
      </w:r>
      <w:r>
        <w:rPr>
          <w:rFonts w:ascii="Times New Roman" w:hAnsi="Times New Roman" w:cs="Times New Roman"/>
          <w:b/>
          <w:color w:val="000000" w:themeColor="text1"/>
          <w:u w:val="single"/>
        </w:rPr>
        <w:t>:</w:t>
      </w:r>
    </w:p>
    <w:p w:rsidR="00406884" w:rsidRDefault="00543722" w:rsidP="00543722">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Within the graph, the user will be able to see a </w:t>
      </w:r>
      <w:r w:rsidRPr="00406884">
        <w:rPr>
          <w:rFonts w:ascii="Times New Roman" w:hAnsi="Times New Roman" w:cs="Times New Roman"/>
          <w:b/>
          <w:color w:val="000000" w:themeColor="text1"/>
        </w:rPr>
        <w:t>single bar</w:t>
      </w:r>
      <w:r>
        <w:rPr>
          <w:rFonts w:ascii="Times New Roman" w:hAnsi="Times New Roman" w:cs="Times New Roman"/>
          <w:color w:val="000000" w:themeColor="text1"/>
        </w:rPr>
        <w:t xml:space="preserve">, </w:t>
      </w:r>
      <w:r w:rsidRPr="00406884">
        <w:rPr>
          <w:rFonts w:ascii="Times New Roman" w:hAnsi="Times New Roman" w:cs="Times New Roman"/>
          <w:b/>
          <w:color w:val="000000" w:themeColor="text1"/>
        </w:rPr>
        <w:t>or clustered bars</w:t>
      </w:r>
      <w:r>
        <w:rPr>
          <w:rFonts w:ascii="Times New Roman" w:hAnsi="Times New Roman" w:cs="Times New Roman"/>
          <w:color w:val="000000" w:themeColor="text1"/>
        </w:rPr>
        <w:t xml:space="preserve">, that reflect data over time </w:t>
      </w:r>
      <w:r w:rsidRPr="00406884">
        <w:rPr>
          <w:rFonts w:ascii="Times New Roman" w:hAnsi="Times New Roman" w:cs="Times New Roman"/>
          <w:b/>
          <w:color w:val="000000" w:themeColor="text1"/>
        </w:rPr>
        <w:t>(Bar Graph/Cluster Bar Graph).</w:t>
      </w:r>
      <w:r>
        <w:rPr>
          <w:rFonts w:ascii="Times New Roman" w:hAnsi="Times New Roman" w:cs="Times New Roman"/>
          <w:color w:val="000000" w:themeColor="text1"/>
        </w:rPr>
        <w:t xml:space="preserve"> </w:t>
      </w:r>
    </w:p>
    <w:p w:rsidR="00406884" w:rsidRDefault="00406884" w:rsidP="00543722">
      <w:pPr>
        <w:spacing w:after="0" w:line="240" w:lineRule="auto"/>
        <w:jc w:val="both"/>
        <w:rPr>
          <w:rFonts w:ascii="Times New Roman" w:hAnsi="Times New Roman" w:cs="Times New Roman"/>
          <w:color w:val="000000" w:themeColor="text1"/>
        </w:rPr>
      </w:pPr>
    </w:p>
    <w:p w:rsidR="00406884" w:rsidRDefault="00543722" w:rsidP="00543722">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However, if there is </w:t>
      </w:r>
      <w:r w:rsidRPr="00406884">
        <w:rPr>
          <w:rFonts w:ascii="Times New Roman" w:hAnsi="Times New Roman" w:cs="Times New Roman"/>
          <w:b/>
          <w:color w:val="000000" w:themeColor="text1"/>
        </w:rPr>
        <w:t>no data to display</w:t>
      </w:r>
      <w:r>
        <w:rPr>
          <w:rFonts w:ascii="Times New Roman" w:hAnsi="Times New Roman" w:cs="Times New Roman"/>
          <w:color w:val="000000" w:themeColor="text1"/>
        </w:rPr>
        <w:t xml:space="preserve">, then there will be a </w:t>
      </w:r>
    </w:p>
    <w:p w:rsidR="00406884" w:rsidRDefault="00543722" w:rsidP="00543722">
      <w:pPr>
        <w:spacing w:after="0" w:line="240" w:lineRule="auto"/>
        <w:jc w:val="both"/>
        <w:rPr>
          <w:rFonts w:ascii="Times New Roman" w:hAnsi="Times New Roman" w:cs="Times New Roman"/>
          <w:color w:val="000000" w:themeColor="text1"/>
        </w:rPr>
      </w:pPr>
      <w:r w:rsidRPr="00406884">
        <w:rPr>
          <w:rFonts w:ascii="Times New Roman" w:hAnsi="Times New Roman" w:cs="Times New Roman"/>
          <w:b/>
          <w:color w:val="000000" w:themeColor="text1"/>
        </w:rPr>
        <w:t>notification</w:t>
      </w:r>
      <w:r>
        <w:rPr>
          <w:rFonts w:ascii="Times New Roman" w:hAnsi="Times New Roman" w:cs="Times New Roman"/>
          <w:color w:val="000000" w:themeColor="text1"/>
        </w:rPr>
        <w:t xml:space="preserve"> that states </w:t>
      </w:r>
    </w:p>
    <w:p w:rsidR="00406884" w:rsidRPr="00406884" w:rsidRDefault="00543722" w:rsidP="00406884">
      <w:pPr>
        <w:spacing w:after="0" w:line="240" w:lineRule="auto"/>
        <w:ind w:firstLine="720"/>
        <w:jc w:val="both"/>
        <w:rPr>
          <w:rFonts w:ascii="Times New Roman" w:hAnsi="Times New Roman" w:cs="Times New Roman"/>
          <w:b/>
          <w:i/>
          <w:color w:val="000000" w:themeColor="text1"/>
        </w:rPr>
      </w:pPr>
      <w:r w:rsidRPr="00406884">
        <w:rPr>
          <w:rFonts w:ascii="Times New Roman" w:hAnsi="Times New Roman" w:cs="Times New Roman"/>
          <w:b/>
          <w:i/>
          <w:color w:val="000000" w:themeColor="text1"/>
        </w:rPr>
        <w:t xml:space="preserve">"You have no data to graph." </w:t>
      </w:r>
    </w:p>
    <w:p w:rsidR="002B6D0A" w:rsidRDefault="002B6D0A" w:rsidP="002B6D0A">
      <w:pPr>
        <w:pBdr>
          <w:bottom w:val="single" w:sz="4" w:space="1" w:color="auto"/>
        </w:pBdr>
        <w:spacing w:after="0" w:line="240" w:lineRule="auto"/>
        <w:jc w:val="both"/>
        <w:rPr>
          <w:rFonts w:ascii="Times New Roman" w:hAnsi="Times New Roman" w:cs="Times New Roman"/>
          <w:b/>
          <w:color w:val="000000" w:themeColor="text1"/>
          <w:sz w:val="40"/>
          <w:szCs w:val="40"/>
          <w:highlight w:val="yellow"/>
        </w:rPr>
      </w:pPr>
    </w:p>
    <w:p w:rsidR="002B6D0A" w:rsidRPr="002B6D0A" w:rsidRDefault="002B6D0A" w:rsidP="002B6D0A">
      <w:pPr>
        <w:pBdr>
          <w:bottom w:val="single" w:sz="4" w:space="1" w:color="auto"/>
        </w:pBdr>
        <w:spacing w:after="0" w:line="240" w:lineRule="auto"/>
        <w:jc w:val="both"/>
        <w:rPr>
          <w:rFonts w:ascii="Times New Roman" w:hAnsi="Times New Roman" w:cs="Times New Roman"/>
          <w:b/>
          <w:color w:val="000000" w:themeColor="text1"/>
          <w:sz w:val="40"/>
          <w:szCs w:val="40"/>
        </w:rPr>
      </w:pPr>
      <w:r w:rsidRPr="002B6D0A">
        <w:rPr>
          <w:rFonts w:ascii="Times New Roman" w:hAnsi="Times New Roman" w:cs="Times New Roman"/>
          <w:b/>
          <w:color w:val="000000" w:themeColor="text1"/>
          <w:sz w:val="40"/>
          <w:szCs w:val="40"/>
          <w:highlight w:val="yellow"/>
        </w:rPr>
        <w:t>KIỂU XEM RAW DATA</w:t>
      </w:r>
    </w:p>
    <w:p w:rsidR="00406884" w:rsidRDefault="00406884" w:rsidP="00543722">
      <w:pPr>
        <w:spacing w:after="0" w:line="240" w:lineRule="auto"/>
        <w:jc w:val="both"/>
        <w:rPr>
          <w:rFonts w:ascii="Times New Roman" w:hAnsi="Times New Roman" w:cs="Times New Roman"/>
          <w:color w:val="000000" w:themeColor="text1"/>
        </w:rPr>
      </w:pPr>
    </w:p>
    <w:p w:rsidR="002B6D0A" w:rsidRDefault="00543722" w:rsidP="00543722">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To the right of the end tab, there will be a </w:t>
      </w:r>
      <w:r w:rsidRPr="002B6D0A">
        <w:rPr>
          <w:rFonts w:ascii="Times New Roman" w:hAnsi="Times New Roman" w:cs="Times New Roman"/>
          <w:b/>
          <w:color w:val="000000" w:themeColor="text1"/>
        </w:rPr>
        <w:t>Raw data button</w:t>
      </w:r>
      <w:r>
        <w:rPr>
          <w:rFonts w:ascii="Times New Roman" w:hAnsi="Times New Roman" w:cs="Times New Roman"/>
          <w:color w:val="000000" w:themeColor="text1"/>
        </w:rPr>
        <w:t xml:space="preserve">. </w:t>
      </w:r>
    </w:p>
    <w:p w:rsidR="002B6D0A" w:rsidRDefault="00543722" w:rsidP="00543722">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If the user selects this, then they can view the graph information in raw data format. </w:t>
      </w:r>
    </w:p>
    <w:p w:rsidR="002B6D0A" w:rsidRDefault="002B6D0A" w:rsidP="00543722">
      <w:pPr>
        <w:spacing w:after="0" w:line="240" w:lineRule="auto"/>
        <w:jc w:val="both"/>
        <w:rPr>
          <w:rFonts w:ascii="Times New Roman" w:hAnsi="Times New Roman" w:cs="Times New Roman"/>
          <w:color w:val="000000" w:themeColor="text1"/>
        </w:rPr>
      </w:pPr>
    </w:p>
    <w:p w:rsidR="00E02D6E" w:rsidRPr="00E02D6E" w:rsidRDefault="00E02D6E" w:rsidP="00543722">
      <w:pPr>
        <w:spacing w:after="0" w:line="240" w:lineRule="auto"/>
        <w:jc w:val="both"/>
        <w:rPr>
          <w:rFonts w:ascii="Times New Roman" w:hAnsi="Times New Roman" w:cs="Times New Roman"/>
          <w:b/>
          <w:color w:val="000000" w:themeColor="text1"/>
          <w:u w:val="single"/>
        </w:rPr>
      </w:pPr>
      <w:r w:rsidRPr="00E02D6E">
        <w:rPr>
          <w:rFonts w:ascii="Times New Roman" w:hAnsi="Times New Roman" w:cs="Times New Roman"/>
          <w:b/>
          <w:color w:val="000000" w:themeColor="text1"/>
          <w:u w:val="single"/>
        </w:rPr>
        <w:t>TRỤC Y:</w:t>
      </w:r>
    </w:p>
    <w:p w:rsidR="00E02D6E" w:rsidRDefault="00543722" w:rsidP="00543722">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With the raw data format, the system will display several parameters on the y-axis; such as </w:t>
      </w:r>
    </w:p>
    <w:tbl>
      <w:tblPr>
        <w:tblStyle w:val="TableGrid"/>
        <w:tblW w:w="0" w:type="auto"/>
        <w:tblLook w:val="04A0"/>
      </w:tblPr>
      <w:tblGrid>
        <w:gridCol w:w="4077"/>
        <w:gridCol w:w="6606"/>
      </w:tblGrid>
      <w:tr w:rsidR="00E02D6E" w:rsidTr="00C27381">
        <w:tc>
          <w:tcPr>
            <w:tcW w:w="4077" w:type="dxa"/>
          </w:tcPr>
          <w:p w:rsidR="00E02D6E" w:rsidRPr="00C27381" w:rsidRDefault="00E02D6E" w:rsidP="00543722">
            <w:pPr>
              <w:jc w:val="both"/>
              <w:rPr>
                <w:rFonts w:ascii="Times New Roman" w:hAnsi="Times New Roman" w:cs="Times New Roman"/>
                <w:b/>
                <w:color w:val="000000" w:themeColor="text1"/>
              </w:rPr>
            </w:pPr>
            <w:r w:rsidRPr="00C27381">
              <w:rPr>
                <w:rFonts w:ascii="Times New Roman" w:hAnsi="Times New Roman" w:cs="Times New Roman"/>
                <w:b/>
                <w:color w:val="000000" w:themeColor="text1"/>
              </w:rPr>
              <w:t>HR</w:t>
            </w:r>
          </w:p>
        </w:tc>
        <w:tc>
          <w:tcPr>
            <w:tcW w:w="6606" w:type="dxa"/>
          </w:tcPr>
          <w:p w:rsidR="00E02D6E" w:rsidRDefault="00054F92" w:rsidP="00543722">
            <w:pPr>
              <w:jc w:val="both"/>
              <w:rPr>
                <w:rFonts w:ascii="Times New Roman" w:hAnsi="Times New Roman" w:cs="Times New Roman"/>
                <w:color w:val="000000" w:themeColor="text1"/>
              </w:rPr>
            </w:pPr>
            <w:r>
              <w:rPr>
                <w:rFonts w:ascii="Times New Roman" w:hAnsi="Times New Roman" w:cs="Times New Roman"/>
                <w:color w:val="000000" w:themeColor="text1"/>
              </w:rPr>
              <w:t>light red line</w:t>
            </w:r>
          </w:p>
        </w:tc>
      </w:tr>
      <w:tr w:rsidR="00E02D6E" w:rsidTr="00C27381">
        <w:tc>
          <w:tcPr>
            <w:tcW w:w="4077" w:type="dxa"/>
          </w:tcPr>
          <w:p w:rsidR="00E02D6E" w:rsidRPr="00C27381" w:rsidRDefault="00E02D6E" w:rsidP="00543722">
            <w:pPr>
              <w:jc w:val="both"/>
              <w:rPr>
                <w:rFonts w:ascii="Times New Roman" w:hAnsi="Times New Roman" w:cs="Times New Roman"/>
                <w:b/>
                <w:color w:val="000000" w:themeColor="text1"/>
              </w:rPr>
            </w:pPr>
            <w:r w:rsidRPr="00C27381">
              <w:rPr>
                <w:rFonts w:ascii="Times New Roman" w:hAnsi="Times New Roman" w:cs="Times New Roman"/>
                <w:b/>
                <w:color w:val="000000" w:themeColor="text1"/>
              </w:rPr>
              <w:t>Skin temp</w:t>
            </w:r>
          </w:p>
        </w:tc>
        <w:tc>
          <w:tcPr>
            <w:tcW w:w="6606" w:type="dxa"/>
          </w:tcPr>
          <w:p w:rsidR="00E02D6E" w:rsidRDefault="00054F92" w:rsidP="00543722">
            <w:pPr>
              <w:jc w:val="both"/>
              <w:rPr>
                <w:rFonts w:ascii="Times New Roman" w:hAnsi="Times New Roman" w:cs="Times New Roman"/>
                <w:color w:val="000000" w:themeColor="text1"/>
              </w:rPr>
            </w:pPr>
            <w:r>
              <w:rPr>
                <w:rFonts w:ascii="Times New Roman" w:hAnsi="Times New Roman" w:cs="Times New Roman"/>
                <w:color w:val="000000" w:themeColor="text1"/>
              </w:rPr>
              <w:t>yellow line</w:t>
            </w:r>
          </w:p>
        </w:tc>
      </w:tr>
      <w:tr w:rsidR="00E02D6E" w:rsidTr="00C27381">
        <w:tc>
          <w:tcPr>
            <w:tcW w:w="4077" w:type="dxa"/>
          </w:tcPr>
          <w:p w:rsidR="00E02D6E" w:rsidRPr="00C27381" w:rsidRDefault="00E02D6E" w:rsidP="00543722">
            <w:pPr>
              <w:jc w:val="both"/>
              <w:rPr>
                <w:rFonts w:ascii="Times New Roman" w:hAnsi="Times New Roman" w:cs="Times New Roman"/>
                <w:b/>
                <w:color w:val="000000" w:themeColor="text1"/>
              </w:rPr>
            </w:pPr>
            <w:r w:rsidRPr="00C27381">
              <w:rPr>
                <w:rFonts w:ascii="Times New Roman" w:hAnsi="Times New Roman" w:cs="Times New Roman"/>
                <w:b/>
                <w:color w:val="000000" w:themeColor="text1"/>
              </w:rPr>
              <w:t>GSR</w:t>
            </w:r>
          </w:p>
        </w:tc>
        <w:tc>
          <w:tcPr>
            <w:tcW w:w="6606" w:type="dxa"/>
          </w:tcPr>
          <w:p w:rsidR="00E02D6E" w:rsidRDefault="00054F92" w:rsidP="00543722">
            <w:pPr>
              <w:jc w:val="both"/>
              <w:rPr>
                <w:rFonts w:ascii="Times New Roman" w:hAnsi="Times New Roman" w:cs="Times New Roman"/>
                <w:color w:val="000000" w:themeColor="text1"/>
              </w:rPr>
            </w:pPr>
            <w:r>
              <w:rPr>
                <w:rFonts w:ascii="Times New Roman" w:hAnsi="Times New Roman" w:cs="Times New Roman"/>
                <w:color w:val="000000" w:themeColor="text1"/>
              </w:rPr>
              <w:t>black line</w:t>
            </w:r>
          </w:p>
        </w:tc>
      </w:tr>
      <w:tr w:rsidR="00E02D6E" w:rsidTr="00C27381">
        <w:tc>
          <w:tcPr>
            <w:tcW w:w="4077" w:type="dxa"/>
          </w:tcPr>
          <w:p w:rsidR="00E02D6E" w:rsidRPr="00C27381" w:rsidRDefault="00E02D6E" w:rsidP="00543722">
            <w:pPr>
              <w:jc w:val="both"/>
              <w:rPr>
                <w:rFonts w:ascii="Times New Roman" w:hAnsi="Times New Roman" w:cs="Times New Roman"/>
                <w:b/>
                <w:color w:val="000000" w:themeColor="text1"/>
              </w:rPr>
            </w:pPr>
            <w:r w:rsidRPr="00C27381">
              <w:rPr>
                <w:rFonts w:ascii="Times New Roman" w:hAnsi="Times New Roman" w:cs="Times New Roman"/>
                <w:b/>
                <w:color w:val="000000" w:themeColor="text1"/>
              </w:rPr>
              <w:t>g-values</w:t>
            </w:r>
          </w:p>
          <w:p w:rsidR="00E02D6E" w:rsidRPr="00C27381" w:rsidRDefault="00E02D6E" w:rsidP="00543722">
            <w:pPr>
              <w:jc w:val="both"/>
              <w:rPr>
                <w:rFonts w:ascii="Times New Roman" w:hAnsi="Times New Roman" w:cs="Times New Roman"/>
                <w:b/>
                <w:color w:val="000000" w:themeColor="text1"/>
              </w:rPr>
            </w:pPr>
            <w:r w:rsidRPr="00C27381">
              <w:rPr>
                <w:rFonts w:ascii="Times New Roman" w:hAnsi="Times New Roman" w:cs="Times New Roman"/>
                <w:b/>
                <w:color w:val="000000" w:themeColor="text1"/>
              </w:rPr>
              <w:tab/>
              <w:t xml:space="preserve">(i.e. X, </w:t>
            </w:r>
          </w:p>
          <w:p w:rsidR="00E02D6E" w:rsidRPr="00C27381" w:rsidRDefault="00E02D6E" w:rsidP="00543722">
            <w:pPr>
              <w:jc w:val="both"/>
              <w:rPr>
                <w:rFonts w:ascii="Times New Roman" w:hAnsi="Times New Roman" w:cs="Times New Roman"/>
                <w:b/>
                <w:color w:val="000000" w:themeColor="text1"/>
              </w:rPr>
            </w:pPr>
            <w:r w:rsidRPr="00C27381">
              <w:rPr>
                <w:rFonts w:ascii="Times New Roman" w:hAnsi="Times New Roman" w:cs="Times New Roman"/>
                <w:b/>
                <w:color w:val="000000" w:themeColor="text1"/>
              </w:rPr>
              <w:tab/>
              <w:t xml:space="preserve">Y, and </w:t>
            </w:r>
          </w:p>
          <w:p w:rsidR="00E02D6E" w:rsidRPr="00C27381" w:rsidRDefault="00E02D6E" w:rsidP="00543722">
            <w:pPr>
              <w:jc w:val="both"/>
              <w:rPr>
                <w:rFonts w:ascii="Times New Roman" w:hAnsi="Times New Roman" w:cs="Times New Roman"/>
                <w:b/>
                <w:color w:val="000000" w:themeColor="text1"/>
              </w:rPr>
            </w:pPr>
            <w:r w:rsidRPr="00C27381">
              <w:rPr>
                <w:rFonts w:ascii="Times New Roman" w:hAnsi="Times New Roman" w:cs="Times New Roman"/>
                <w:b/>
                <w:color w:val="000000" w:themeColor="text1"/>
              </w:rPr>
              <w:tab/>
              <w:t>Z variables),</w:t>
            </w:r>
          </w:p>
        </w:tc>
        <w:tc>
          <w:tcPr>
            <w:tcW w:w="6606" w:type="dxa"/>
          </w:tcPr>
          <w:p w:rsidR="00054F92" w:rsidRDefault="00054F92" w:rsidP="00543722">
            <w:pPr>
              <w:jc w:val="both"/>
              <w:rPr>
                <w:rFonts w:ascii="Times New Roman" w:hAnsi="Times New Roman" w:cs="Times New Roman"/>
                <w:color w:val="000000" w:themeColor="text1"/>
              </w:rPr>
            </w:pPr>
          </w:p>
          <w:p w:rsidR="00054F92" w:rsidRDefault="00054F92" w:rsidP="00543722">
            <w:pPr>
              <w:jc w:val="both"/>
              <w:rPr>
                <w:rFonts w:ascii="Times New Roman" w:hAnsi="Times New Roman" w:cs="Times New Roman"/>
                <w:color w:val="000000" w:themeColor="text1"/>
              </w:rPr>
            </w:pPr>
            <w:r>
              <w:rPr>
                <w:rFonts w:ascii="Times New Roman" w:hAnsi="Times New Roman" w:cs="Times New Roman"/>
                <w:color w:val="000000" w:themeColor="text1"/>
              </w:rPr>
              <w:t xml:space="preserve">green line, </w:t>
            </w:r>
          </w:p>
          <w:p w:rsidR="00054F92" w:rsidRDefault="00054F92" w:rsidP="00543722">
            <w:pPr>
              <w:jc w:val="both"/>
              <w:rPr>
                <w:rFonts w:ascii="Times New Roman" w:hAnsi="Times New Roman" w:cs="Times New Roman"/>
                <w:color w:val="000000" w:themeColor="text1"/>
              </w:rPr>
            </w:pPr>
            <w:r>
              <w:rPr>
                <w:rFonts w:ascii="Times New Roman" w:hAnsi="Times New Roman" w:cs="Times New Roman"/>
                <w:color w:val="000000" w:themeColor="text1"/>
              </w:rPr>
              <w:t xml:space="preserve">red line, </w:t>
            </w:r>
          </w:p>
          <w:p w:rsidR="00E02D6E" w:rsidRDefault="00054F92" w:rsidP="00543722">
            <w:pPr>
              <w:jc w:val="both"/>
              <w:rPr>
                <w:rFonts w:ascii="Times New Roman" w:hAnsi="Times New Roman" w:cs="Times New Roman"/>
                <w:color w:val="000000" w:themeColor="text1"/>
              </w:rPr>
            </w:pPr>
            <w:r>
              <w:rPr>
                <w:rFonts w:ascii="Times New Roman" w:hAnsi="Times New Roman" w:cs="Times New Roman"/>
                <w:color w:val="000000" w:themeColor="text1"/>
              </w:rPr>
              <w:t>blue line</w:t>
            </w:r>
          </w:p>
        </w:tc>
      </w:tr>
      <w:tr w:rsidR="00E02D6E" w:rsidTr="00C27381">
        <w:tc>
          <w:tcPr>
            <w:tcW w:w="4077" w:type="dxa"/>
          </w:tcPr>
          <w:p w:rsidR="00E02D6E" w:rsidRPr="00C27381" w:rsidRDefault="00E02D6E" w:rsidP="00543722">
            <w:pPr>
              <w:jc w:val="both"/>
              <w:rPr>
                <w:rFonts w:ascii="Times New Roman" w:hAnsi="Times New Roman" w:cs="Times New Roman"/>
                <w:b/>
                <w:color w:val="000000" w:themeColor="text1"/>
              </w:rPr>
            </w:pPr>
            <w:r w:rsidRPr="00C27381">
              <w:rPr>
                <w:rFonts w:ascii="Times New Roman" w:hAnsi="Times New Roman" w:cs="Times New Roman"/>
                <w:b/>
                <w:color w:val="000000" w:themeColor="text1"/>
              </w:rPr>
              <w:t>Activity level</w:t>
            </w:r>
          </w:p>
        </w:tc>
        <w:tc>
          <w:tcPr>
            <w:tcW w:w="6606" w:type="dxa"/>
          </w:tcPr>
          <w:p w:rsidR="00E02D6E" w:rsidRDefault="00054F92" w:rsidP="00543722">
            <w:pPr>
              <w:jc w:val="both"/>
              <w:rPr>
                <w:rFonts w:ascii="Times New Roman" w:hAnsi="Times New Roman" w:cs="Times New Roman"/>
                <w:color w:val="000000" w:themeColor="text1"/>
              </w:rPr>
            </w:pPr>
            <w:r>
              <w:rPr>
                <w:rFonts w:ascii="Times New Roman" w:hAnsi="Times New Roman" w:cs="Times New Roman"/>
                <w:color w:val="000000" w:themeColor="text1"/>
              </w:rPr>
              <w:t>dark blue line</w:t>
            </w:r>
          </w:p>
        </w:tc>
      </w:tr>
    </w:tbl>
    <w:p w:rsidR="00C27381" w:rsidRDefault="00543722" w:rsidP="00543722">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These lines will represent each parameter's data over time. </w:t>
      </w:r>
    </w:p>
    <w:p w:rsidR="00C27381" w:rsidRDefault="00C27381" w:rsidP="00543722">
      <w:pPr>
        <w:spacing w:after="0" w:line="240" w:lineRule="auto"/>
        <w:jc w:val="both"/>
        <w:rPr>
          <w:rFonts w:ascii="Times New Roman" w:hAnsi="Times New Roman" w:cs="Times New Roman"/>
          <w:color w:val="000000" w:themeColor="text1"/>
        </w:rPr>
      </w:pPr>
    </w:p>
    <w:p w:rsidR="00C27381" w:rsidRPr="00C27381" w:rsidRDefault="00C27381" w:rsidP="00543722">
      <w:pPr>
        <w:spacing w:after="0" w:line="240" w:lineRule="auto"/>
        <w:jc w:val="both"/>
        <w:rPr>
          <w:rFonts w:ascii="Times New Roman" w:hAnsi="Times New Roman" w:cs="Times New Roman"/>
          <w:b/>
          <w:color w:val="000000" w:themeColor="text1"/>
          <w:u w:val="single"/>
        </w:rPr>
      </w:pPr>
      <w:r w:rsidRPr="00C27381">
        <w:rPr>
          <w:rFonts w:ascii="Times New Roman" w:hAnsi="Times New Roman" w:cs="Times New Roman"/>
          <w:b/>
          <w:color w:val="000000" w:themeColor="text1"/>
          <w:u w:val="single"/>
        </w:rPr>
        <w:t>TRỤC X:</w:t>
      </w:r>
    </w:p>
    <w:p w:rsidR="00C27381" w:rsidRDefault="00543722" w:rsidP="00543722">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Under the graph, the user can select the Date/Time section to display a </w:t>
      </w:r>
      <w:r w:rsidRPr="00C27381">
        <w:rPr>
          <w:rFonts w:ascii="Times New Roman" w:hAnsi="Times New Roman" w:cs="Times New Roman"/>
          <w:b/>
          <w:color w:val="000000" w:themeColor="text1"/>
        </w:rPr>
        <w:t>pop-up calendar</w:t>
      </w:r>
      <w:r>
        <w:rPr>
          <w:rFonts w:ascii="Times New Roman" w:hAnsi="Times New Roman" w:cs="Times New Roman"/>
          <w:color w:val="000000" w:themeColor="text1"/>
        </w:rPr>
        <w:t xml:space="preserve">. </w:t>
      </w:r>
    </w:p>
    <w:p w:rsidR="00543722" w:rsidRPr="0098196A" w:rsidRDefault="00543722" w:rsidP="00543722">
      <w:pPr>
        <w:spacing w:after="0" w:line="240" w:lineRule="auto"/>
        <w:jc w:val="both"/>
        <w:rPr>
          <w:rFonts w:ascii="Times New Roman" w:hAnsi="Times New Roman" w:cs="Times New Roman"/>
        </w:rPr>
      </w:pPr>
      <w:r>
        <w:rPr>
          <w:rFonts w:ascii="Times New Roman" w:hAnsi="Times New Roman" w:cs="Times New Roman"/>
          <w:color w:val="000000" w:themeColor="text1"/>
        </w:rPr>
        <w:t>This will allow the user to select a desired start and end date/time.</w:t>
      </w:r>
    </w:p>
    <w:p w:rsidR="00C27381" w:rsidRDefault="00C27381">
      <w:pPr>
        <w:rPr>
          <w:rFonts w:ascii="Times New Roman" w:hAnsi="Times New Roman" w:cs="Times New Roman"/>
          <w:color w:val="000000" w:themeColor="text1"/>
        </w:rPr>
      </w:pPr>
      <w:r>
        <w:rPr>
          <w:rFonts w:ascii="Times New Roman" w:hAnsi="Times New Roman" w:cs="Times New Roman"/>
          <w:color w:val="000000" w:themeColor="text1"/>
        </w:rPr>
        <w:br w:type="page"/>
      </w:r>
    </w:p>
    <w:p w:rsidR="00C27381" w:rsidRPr="00C27381" w:rsidRDefault="00C27381" w:rsidP="00FF0880">
      <w:pPr>
        <w:pStyle w:val="Heading1"/>
        <w:rPr>
          <w:highlight w:val="yellow"/>
        </w:rPr>
      </w:pPr>
      <w:bookmarkStart w:id="3" w:name="_Toc374707066"/>
      <w:r w:rsidRPr="00C27381">
        <w:rPr>
          <w:highlight w:val="yellow"/>
        </w:rPr>
        <w:lastRenderedPageBreak/>
        <w:t>TABLE REPORT</w:t>
      </w:r>
      <w:bookmarkEnd w:id="3"/>
    </w:p>
    <w:p w:rsidR="00C27381" w:rsidRDefault="00543722" w:rsidP="00543722">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Aside from a graph, the user can select the Table format. </w:t>
      </w:r>
    </w:p>
    <w:p w:rsidR="00150A67" w:rsidRPr="002B6D0A" w:rsidRDefault="00150A67" w:rsidP="00150A67">
      <w:pPr>
        <w:pBdr>
          <w:bottom w:val="single" w:sz="4" w:space="1" w:color="auto"/>
        </w:pBdr>
        <w:spacing w:after="0" w:line="240" w:lineRule="auto"/>
        <w:jc w:val="both"/>
        <w:rPr>
          <w:rFonts w:ascii="Times New Roman" w:hAnsi="Times New Roman" w:cs="Times New Roman"/>
          <w:b/>
          <w:color w:val="000000" w:themeColor="text1"/>
          <w:sz w:val="40"/>
          <w:szCs w:val="40"/>
        </w:rPr>
      </w:pPr>
      <w:r w:rsidRPr="002B6D0A">
        <w:rPr>
          <w:rFonts w:ascii="Times New Roman" w:hAnsi="Times New Roman" w:cs="Times New Roman"/>
          <w:b/>
          <w:color w:val="000000" w:themeColor="text1"/>
          <w:sz w:val="40"/>
          <w:szCs w:val="40"/>
          <w:highlight w:val="yellow"/>
        </w:rPr>
        <w:t>KIỂU XEM BÌNH THƯỜNG (DEFAULT)</w:t>
      </w:r>
    </w:p>
    <w:p w:rsidR="00150A67" w:rsidRDefault="00150A67" w:rsidP="00543722">
      <w:pPr>
        <w:spacing w:after="0" w:line="240" w:lineRule="auto"/>
        <w:rPr>
          <w:rFonts w:ascii="Times New Roman" w:hAnsi="Times New Roman" w:cs="Times New Roman"/>
          <w:color w:val="000000" w:themeColor="text1"/>
        </w:rPr>
      </w:pPr>
    </w:p>
    <w:p w:rsidR="00150A67" w:rsidRDefault="00150A67" w:rsidP="00543722">
      <w:pPr>
        <w:spacing w:after="0" w:line="240" w:lineRule="auto"/>
        <w:rPr>
          <w:rFonts w:ascii="Times New Roman" w:hAnsi="Times New Roman" w:cs="Times New Roman"/>
          <w:b/>
          <w:color w:val="000000" w:themeColor="text1"/>
          <w:u w:val="single"/>
        </w:rPr>
      </w:pPr>
      <w:r w:rsidRPr="00B22DC0">
        <w:rPr>
          <w:rFonts w:ascii="Times New Roman" w:hAnsi="Times New Roman" w:cs="Times New Roman"/>
          <w:b/>
          <w:color w:val="000000" w:themeColor="text1"/>
          <w:u w:val="single"/>
        </w:rPr>
        <w:t>CHỌN TRACK MODE:</w:t>
      </w:r>
    </w:p>
    <w:p w:rsidR="00B22DC0" w:rsidRDefault="00B22DC0" w:rsidP="00543722">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Date/Time parameter, the user will be able to select the desired time interval parameters via a drop down box above the graph. If the user clicks on the </w:t>
      </w:r>
      <w:r w:rsidRPr="00B22DC0">
        <w:rPr>
          <w:rFonts w:ascii="Times New Roman" w:hAnsi="Times New Roman" w:cs="Times New Roman"/>
          <w:b/>
          <w:color w:val="000000" w:themeColor="text1"/>
        </w:rPr>
        <w:t>drop down box</w:t>
      </w:r>
      <w:r>
        <w:rPr>
          <w:rFonts w:ascii="Times New Roman" w:hAnsi="Times New Roman" w:cs="Times New Roman"/>
          <w:color w:val="000000" w:themeColor="text1"/>
        </w:rPr>
        <w:t>, they will be able to change the time parameter to daily, weekly, or monthly.</w:t>
      </w:r>
    </w:p>
    <w:p w:rsidR="00B22DC0" w:rsidRDefault="00B22DC0" w:rsidP="00543722">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The tracking time interval will be indicated by the </w:t>
      </w:r>
      <w:r w:rsidRPr="00B22DC0">
        <w:rPr>
          <w:rFonts w:ascii="Times New Roman" w:hAnsi="Times New Roman" w:cs="Times New Roman"/>
          <w:b/>
          <w:color w:val="000000" w:themeColor="text1"/>
        </w:rPr>
        <w:t>title of the table</w:t>
      </w:r>
      <w:r>
        <w:rPr>
          <w:rFonts w:ascii="Times New Roman" w:hAnsi="Times New Roman" w:cs="Times New Roman"/>
          <w:color w:val="000000" w:themeColor="text1"/>
        </w:rPr>
        <w:t xml:space="preserve"> (e.g. Monthly statistics)</w:t>
      </w:r>
    </w:p>
    <w:p w:rsidR="00B22DC0" w:rsidRPr="00B22DC0" w:rsidRDefault="00B22DC0" w:rsidP="00543722">
      <w:pPr>
        <w:spacing w:after="0" w:line="240" w:lineRule="auto"/>
        <w:rPr>
          <w:rFonts w:ascii="Times New Roman" w:hAnsi="Times New Roman" w:cs="Times New Roman"/>
          <w:b/>
          <w:color w:val="000000" w:themeColor="text1"/>
          <w:u w:val="single"/>
        </w:rPr>
      </w:pPr>
    </w:p>
    <w:tbl>
      <w:tblPr>
        <w:tblStyle w:val="TableGrid"/>
        <w:tblW w:w="10175" w:type="dxa"/>
        <w:tblInd w:w="478" w:type="dxa"/>
        <w:tblLook w:val="04A0"/>
      </w:tblPr>
      <w:tblGrid>
        <w:gridCol w:w="1858"/>
        <w:gridCol w:w="8317"/>
      </w:tblGrid>
      <w:tr w:rsidR="00B22DC0" w:rsidTr="00B22DC0">
        <w:trPr>
          <w:trHeight w:val="264"/>
        </w:trPr>
        <w:tc>
          <w:tcPr>
            <w:tcW w:w="1858" w:type="dxa"/>
          </w:tcPr>
          <w:p w:rsidR="00B22DC0" w:rsidRPr="00B22DC0" w:rsidRDefault="00B22DC0" w:rsidP="00543722">
            <w:pPr>
              <w:rPr>
                <w:rFonts w:ascii="Times New Roman" w:hAnsi="Times New Roman" w:cs="Times New Roman"/>
                <w:b/>
                <w:color w:val="000000" w:themeColor="text1"/>
              </w:rPr>
            </w:pPr>
            <w:r w:rsidRPr="00B22DC0">
              <w:rPr>
                <w:rFonts w:ascii="Times New Roman" w:hAnsi="Times New Roman" w:cs="Times New Roman"/>
                <w:b/>
                <w:color w:val="000000" w:themeColor="text1"/>
              </w:rPr>
              <w:t>Monthly</w:t>
            </w:r>
          </w:p>
        </w:tc>
        <w:tc>
          <w:tcPr>
            <w:tcW w:w="8317" w:type="dxa"/>
          </w:tcPr>
          <w:p w:rsidR="00B22DC0" w:rsidRDefault="00B22DC0" w:rsidP="00C40619">
            <w:pPr>
              <w:rPr>
                <w:rFonts w:ascii="Times New Roman" w:hAnsi="Times New Roman" w:cs="Times New Roman"/>
                <w:color w:val="000000" w:themeColor="text1"/>
              </w:rPr>
            </w:pPr>
            <w:r>
              <w:rPr>
                <w:rFonts w:ascii="Times New Roman" w:hAnsi="Times New Roman" w:cs="Times New Roman"/>
                <w:color w:val="000000" w:themeColor="text1"/>
              </w:rPr>
              <w:t>weekly/monthly tracking, the system will display two columns per parameter to show the mean and standard deviation for each parameter</w:t>
            </w:r>
          </w:p>
        </w:tc>
      </w:tr>
      <w:tr w:rsidR="00B22DC0" w:rsidTr="00B22DC0">
        <w:trPr>
          <w:trHeight w:val="264"/>
        </w:trPr>
        <w:tc>
          <w:tcPr>
            <w:tcW w:w="1858" w:type="dxa"/>
          </w:tcPr>
          <w:p w:rsidR="00B22DC0" w:rsidRPr="00B22DC0" w:rsidRDefault="00B22DC0" w:rsidP="00543722">
            <w:pPr>
              <w:rPr>
                <w:rFonts w:ascii="Times New Roman" w:hAnsi="Times New Roman" w:cs="Times New Roman"/>
                <w:b/>
                <w:color w:val="000000" w:themeColor="text1"/>
              </w:rPr>
            </w:pPr>
            <w:r w:rsidRPr="00B22DC0">
              <w:rPr>
                <w:rFonts w:ascii="Times New Roman" w:hAnsi="Times New Roman" w:cs="Times New Roman"/>
                <w:b/>
                <w:color w:val="000000" w:themeColor="text1"/>
              </w:rPr>
              <w:t>Weekly</w:t>
            </w:r>
          </w:p>
        </w:tc>
        <w:tc>
          <w:tcPr>
            <w:tcW w:w="8317" w:type="dxa"/>
          </w:tcPr>
          <w:p w:rsidR="00B22DC0" w:rsidRDefault="00B22DC0" w:rsidP="00543722">
            <w:pPr>
              <w:rPr>
                <w:rFonts w:ascii="Times New Roman" w:hAnsi="Times New Roman" w:cs="Times New Roman"/>
                <w:color w:val="000000" w:themeColor="text1"/>
              </w:rPr>
            </w:pPr>
            <w:r>
              <w:rPr>
                <w:rFonts w:ascii="Times New Roman" w:hAnsi="Times New Roman" w:cs="Times New Roman"/>
                <w:color w:val="000000" w:themeColor="text1"/>
              </w:rPr>
              <w:t>weekly/monthly tracking, the system will display two columns per parameter to show the mean and standard deviation for each parameter</w:t>
            </w:r>
          </w:p>
        </w:tc>
      </w:tr>
      <w:tr w:rsidR="00B22DC0" w:rsidTr="00B22DC0">
        <w:trPr>
          <w:trHeight w:val="264"/>
        </w:trPr>
        <w:tc>
          <w:tcPr>
            <w:tcW w:w="1858" w:type="dxa"/>
          </w:tcPr>
          <w:p w:rsidR="00B22DC0" w:rsidRPr="00B22DC0" w:rsidRDefault="00B22DC0" w:rsidP="00543722">
            <w:pPr>
              <w:rPr>
                <w:rFonts w:ascii="Times New Roman" w:hAnsi="Times New Roman" w:cs="Times New Roman"/>
                <w:b/>
                <w:color w:val="000000" w:themeColor="text1"/>
              </w:rPr>
            </w:pPr>
            <w:r w:rsidRPr="00B22DC0">
              <w:rPr>
                <w:rFonts w:ascii="Times New Roman" w:hAnsi="Times New Roman" w:cs="Times New Roman"/>
                <w:b/>
                <w:color w:val="000000" w:themeColor="text1"/>
              </w:rPr>
              <w:t>Dayly</w:t>
            </w:r>
          </w:p>
        </w:tc>
        <w:tc>
          <w:tcPr>
            <w:tcW w:w="8317" w:type="dxa"/>
          </w:tcPr>
          <w:p w:rsidR="00B22DC0" w:rsidRDefault="00B22DC0" w:rsidP="00B22DC0">
            <w:pPr>
              <w:rPr>
                <w:rFonts w:ascii="Times New Roman" w:hAnsi="Times New Roman" w:cs="Times New Roman"/>
                <w:color w:val="000000" w:themeColor="text1"/>
              </w:rPr>
            </w:pPr>
            <w:r>
              <w:rPr>
                <w:rFonts w:ascii="Times New Roman" w:hAnsi="Times New Roman" w:cs="Times New Roman"/>
                <w:color w:val="000000" w:themeColor="text1"/>
              </w:rPr>
              <w:t xml:space="preserve">With daily tracking, the table will display only one column per parameter to reflect the raw data. </w:t>
            </w:r>
          </w:p>
          <w:p w:rsidR="00B22DC0" w:rsidRDefault="00B22DC0" w:rsidP="00543722">
            <w:pPr>
              <w:rPr>
                <w:rFonts w:ascii="Times New Roman" w:hAnsi="Times New Roman" w:cs="Times New Roman"/>
                <w:color w:val="000000" w:themeColor="text1"/>
              </w:rPr>
            </w:pPr>
          </w:p>
        </w:tc>
      </w:tr>
    </w:tbl>
    <w:p w:rsidR="00150A67" w:rsidRDefault="00150A67" w:rsidP="00543722">
      <w:pPr>
        <w:spacing w:after="0" w:line="240" w:lineRule="auto"/>
        <w:rPr>
          <w:rFonts w:ascii="Times New Roman" w:hAnsi="Times New Roman" w:cs="Times New Roman"/>
          <w:color w:val="000000" w:themeColor="text1"/>
        </w:rPr>
      </w:pPr>
    </w:p>
    <w:p w:rsidR="00C27381" w:rsidRDefault="00543722" w:rsidP="00543722">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With the table format, the system will display several </w:t>
      </w:r>
    </w:p>
    <w:p w:rsidR="00C27381" w:rsidRDefault="00543722" w:rsidP="00543722">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columns to represent </w:t>
      </w:r>
    </w:p>
    <w:tbl>
      <w:tblPr>
        <w:tblStyle w:val="TableGrid"/>
        <w:tblW w:w="0" w:type="auto"/>
        <w:tblLook w:val="04A0"/>
      </w:tblPr>
      <w:tblGrid>
        <w:gridCol w:w="3227"/>
        <w:gridCol w:w="7456"/>
      </w:tblGrid>
      <w:tr w:rsidR="00C27381" w:rsidTr="00150A67">
        <w:tc>
          <w:tcPr>
            <w:tcW w:w="3227" w:type="dxa"/>
          </w:tcPr>
          <w:p w:rsidR="00C27381" w:rsidRPr="00150A67" w:rsidRDefault="00150A67" w:rsidP="00543722">
            <w:pPr>
              <w:rPr>
                <w:rFonts w:ascii="Times New Roman" w:hAnsi="Times New Roman" w:cs="Times New Roman"/>
                <w:b/>
                <w:color w:val="000000" w:themeColor="text1"/>
              </w:rPr>
            </w:pPr>
            <w:r w:rsidRPr="00150A67">
              <w:rPr>
                <w:rFonts w:ascii="Times New Roman" w:hAnsi="Times New Roman" w:cs="Times New Roman"/>
                <w:b/>
                <w:color w:val="000000" w:themeColor="text1"/>
              </w:rPr>
              <w:t>Sleep duration</w:t>
            </w:r>
          </w:p>
        </w:tc>
        <w:tc>
          <w:tcPr>
            <w:tcW w:w="7456" w:type="dxa"/>
          </w:tcPr>
          <w:p w:rsidR="00C27381" w:rsidRDefault="00C27381" w:rsidP="00543722">
            <w:pPr>
              <w:rPr>
                <w:rFonts w:ascii="Times New Roman" w:hAnsi="Times New Roman" w:cs="Times New Roman"/>
                <w:color w:val="000000" w:themeColor="text1"/>
              </w:rPr>
            </w:pPr>
          </w:p>
        </w:tc>
      </w:tr>
      <w:tr w:rsidR="00150A67" w:rsidTr="00150A67">
        <w:tc>
          <w:tcPr>
            <w:tcW w:w="3227" w:type="dxa"/>
          </w:tcPr>
          <w:p w:rsidR="00150A67" w:rsidRPr="00150A67" w:rsidRDefault="00150A67" w:rsidP="00543722">
            <w:pPr>
              <w:rPr>
                <w:rFonts w:ascii="Times New Roman" w:hAnsi="Times New Roman" w:cs="Times New Roman"/>
                <w:b/>
                <w:color w:val="000000" w:themeColor="text1"/>
              </w:rPr>
            </w:pPr>
            <w:r w:rsidRPr="00150A67">
              <w:rPr>
                <w:rFonts w:ascii="Times New Roman" w:hAnsi="Times New Roman" w:cs="Times New Roman"/>
                <w:b/>
                <w:color w:val="000000" w:themeColor="text1"/>
              </w:rPr>
              <w:t>Deep sleep</w:t>
            </w:r>
          </w:p>
        </w:tc>
        <w:tc>
          <w:tcPr>
            <w:tcW w:w="7456" w:type="dxa"/>
          </w:tcPr>
          <w:p w:rsidR="00150A67" w:rsidRDefault="00150A67" w:rsidP="00543722">
            <w:pPr>
              <w:rPr>
                <w:rFonts w:ascii="Times New Roman" w:hAnsi="Times New Roman" w:cs="Times New Roman"/>
                <w:color w:val="000000" w:themeColor="text1"/>
              </w:rPr>
            </w:pPr>
          </w:p>
        </w:tc>
      </w:tr>
      <w:tr w:rsidR="00150A67" w:rsidTr="00150A67">
        <w:tc>
          <w:tcPr>
            <w:tcW w:w="3227" w:type="dxa"/>
          </w:tcPr>
          <w:p w:rsidR="00150A67" w:rsidRPr="00150A67" w:rsidRDefault="00150A67" w:rsidP="00543722">
            <w:pPr>
              <w:rPr>
                <w:rFonts w:ascii="Times New Roman" w:hAnsi="Times New Roman" w:cs="Times New Roman"/>
                <w:b/>
                <w:color w:val="000000" w:themeColor="text1"/>
              </w:rPr>
            </w:pPr>
            <w:r w:rsidRPr="00150A67">
              <w:rPr>
                <w:rFonts w:ascii="Times New Roman" w:hAnsi="Times New Roman" w:cs="Times New Roman"/>
                <w:b/>
                <w:color w:val="000000" w:themeColor="text1"/>
              </w:rPr>
              <w:t>Wake up number (Wake up #)</w:t>
            </w:r>
          </w:p>
        </w:tc>
        <w:tc>
          <w:tcPr>
            <w:tcW w:w="7456" w:type="dxa"/>
          </w:tcPr>
          <w:p w:rsidR="00150A67" w:rsidRDefault="00150A67" w:rsidP="00543722">
            <w:pPr>
              <w:rPr>
                <w:rFonts w:ascii="Times New Roman" w:hAnsi="Times New Roman" w:cs="Times New Roman"/>
                <w:color w:val="000000" w:themeColor="text1"/>
              </w:rPr>
            </w:pPr>
          </w:p>
        </w:tc>
      </w:tr>
      <w:tr w:rsidR="00150A67" w:rsidTr="00150A67">
        <w:tc>
          <w:tcPr>
            <w:tcW w:w="3227" w:type="dxa"/>
          </w:tcPr>
          <w:p w:rsidR="00150A67" w:rsidRPr="00150A67" w:rsidRDefault="00150A67" w:rsidP="00543722">
            <w:pPr>
              <w:rPr>
                <w:rFonts w:ascii="Times New Roman" w:hAnsi="Times New Roman" w:cs="Times New Roman"/>
                <w:b/>
                <w:color w:val="000000" w:themeColor="text1"/>
              </w:rPr>
            </w:pPr>
            <w:r w:rsidRPr="00150A67">
              <w:rPr>
                <w:rFonts w:ascii="Times New Roman" w:hAnsi="Times New Roman" w:cs="Times New Roman"/>
                <w:b/>
                <w:color w:val="000000" w:themeColor="text1"/>
              </w:rPr>
              <w:t>Sleep quality</w:t>
            </w:r>
          </w:p>
        </w:tc>
        <w:tc>
          <w:tcPr>
            <w:tcW w:w="7456" w:type="dxa"/>
          </w:tcPr>
          <w:p w:rsidR="00150A67" w:rsidRDefault="00150A67" w:rsidP="00543722">
            <w:pPr>
              <w:rPr>
                <w:rFonts w:ascii="Times New Roman" w:hAnsi="Times New Roman" w:cs="Times New Roman"/>
                <w:color w:val="000000" w:themeColor="text1"/>
              </w:rPr>
            </w:pPr>
          </w:p>
        </w:tc>
      </w:tr>
      <w:tr w:rsidR="00150A67" w:rsidTr="00150A67">
        <w:tc>
          <w:tcPr>
            <w:tcW w:w="3227" w:type="dxa"/>
          </w:tcPr>
          <w:p w:rsidR="00150A67" w:rsidRPr="00150A67" w:rsidRDefault="00150A67" w:rsidP="00543722">
            <w:pPr>
              <w:rPr>
                <w:rFonts w:ascii="Times New Roman" w:hAnsi="Times New Roman" w:cs="Times New Roman"/>
                <w:b/>
                <w:color w:val="000000" w:themeColor="text1"/>
              </w:rPr>
            </w:pPr>
          </w:p>
        </w:tc>
        <w:tc>
          <w:tcPr>
            <w:tcW w:w="7456" w:type="dxa"/>
          </w:tcPr>
          <w:p w:rsidR="00150A67" w:rsidRDefault="00150A67" w:rsidP="00543722">
            <w:pPr>
              <w:rPr>
                <w:rFonts w:ascii="Times New Roman" w:hAnsi="Times New Roman" w:cs="Times New Roman"/>
                <w:color w:val="000000" w:themeColor="text1"/>
              </w:rPr>
            </w:pPr>
          </w:p>
        </w:tc>
      </w:tr>
    </w:tbl>
    <w:p w:rsidR="00150A67" w:rsidRDefault="00150A67" w:rsidP="00150A67">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there will be several entry fields to reflect the data collected over time for each category.</w:t>
      </w:r>
    </w:p>
    <w:p w:rsidR="00B22DC0" w:rsidRDefault="00B22DC0" w:rsidP="00543722">
      <w:pPr>
        <w:spacing w:after="0" w:line="240" w:lineRule="auto"/>
        <w:rPr>
          <w:rFonts w:ascii="Times New Roman" w:hAnsi="Times New Roman" w:cs="Times New Roman"/>
          <w:color w:val="000000" w:themeColor="text1"/>
        </w:rPr>
      </w:pPr>
    </w:p>
    <w:p w:rsidR="007A01CE" w:rsidRPr="007A01CE" w:rsidRDefault="007A01CE" w:rsidP="00543722">
      <w:pPr>
        <w:spacing w:after="0" w:line="240" w:lineRule="auto"/>
        <w:rPr>
          <w:rFonts w:ascii="Times New Roman" w:hAnsi="Times New Roman" w:cs="Times New Roman"/>
          <w:b/>
          <w:color w:val="000000" w:themeColor="text1"/>
          <w:u w:val="single"/>
        </w:rPr>
      </w:pPr>
      <w:r w:rsidRPr="007A01CE">
        <w:rPr>
          <w:rFonts w:ascii="Times New Roman" w:hAnsi="Times New Roman" w:cs="Times New Roman"/>
          <w:b/>
          <w:color w:val="000000" w:themeColor="text1"/>
          <w:u w:val="single"/>
        </w:rPr>
        <w:t>THE START AND END TABS</w:t>
      </w:r>
      <w:r>
        <w:rPr>
          <w:rFonts w:ascii="Times New Roman" w:hAnsi="Times New Roman" w:cs="Times New Roman"/>
          <w:b/>
          <w:color w:val="000000" w:themeColor="text1"/>
          <w:u w:val="single"/>
        </w:rPr>
        <w:t>:</w:t>
      </w:r>
    </w:p>
    <w:p w:rsidR="00543722" w:rsidRDefault="00543722" w:rsidP="00543722">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 the user can choose the desired start and end date/time via </w:t>
      </w:r>
      <w:r w:rsidRPr="007A01CE">
        <w:rPr>
          <w:rFonts w:ascii="Times New Roman" w:hAnsi="Times New Roman" w:cs="Times New Roman"/>
          <w:b/>
          <w:color w:val="000000" w:themeColor="text1"/>
        </w:rPr>
        <w:t>the start and end tabs</w:t>
      </w:r>
      <w:r>
        <w:rPr>
          <w:rFonts w:ascii="Times New Roman" w:hAnsi="Times New Roman" w:cs="Times New Roman"/>
          <w:color w:val="000000" w:themeColor="text1"/>
        </w:rPr>
        <w:t xml:space="preserve">. </w:t>
      </w:r>
    </w:p>
    <w:p w:rsidR="007A01CE" w:rsidRDefault="007A01CE" w:rsidP="00543722">
      <w:pPr>
        <w:spacing w:after="0" w:line="240" w:lineRule="auto"/>
        <w:jc w:val="both"/>
        <w:rPr>
          <w:rFonts w:ascii="Times New Roman" w:hAnsi="Times New Roman" w:cs="Times New Roman"/>
          <w:color w:val="000000" w:themeColor="text1"/>
        </w:rPr>
      </w:pPr>
    </w:p>
    <w:p w:rsidR="007A01CE" w:rsidRDefault="007A01CE" w:rsidP="00543722">
      <w:pPr>
        <w:spacing w:after="0" w:line="240" w:lineRule="auto"/>
        <w:jc w:val="both"/>
        <w:rPr>
          <w:rFonts w:ascii="Times New Roman" w:hAnsi="Times New Roman" w:cs="Times New Roman"/>
          <w:color w:val="000000" w:themeColor="text1"/>
        </w:rPr>
      </w:pPr>
    </w:p>
    <w:p w:rsidR="007A01CE" w:rsidRPr="002B6D0A" w:rsidRDefault="007A01CE" w:rsidP="007A01CE">
      <w:pPr>
        <w:pBdr>
          <w:bottom w:val="single" w:sz="4" w:space="1" w:color="auto"/>
        </w:pBdr>
        <w:spacing w:after="0" w:line="240" w:lineRule="auto"/>
        <w:jc w:val="both"/>
        <w:rPr>
          <w:rFonts w:ascii="Times New Roman" w:hAnsi="Times New Roman" w:cs="Times New Roman"/>
          <w:b/>
          <w:color w:val="000000" w:themeColor="text1"/>
          <w:sz w:val="40"/>
          <w:szCs w:val="40"/>
        </w:rPr>
      </w:pPr>
      <w:r w:rsidRPr="002B6D0A">
        <w:rPr>
          <w:rFonts w:ascii="Times New Roman" w:hAnsi="Times New Roman" w:cs="Times New Roman"/>
          <w:b/>
          <w:color w:val="000000" w:themeColor="text1"/>
          <w:sz w:val="40"/>
          <w:szCs w:val="40"/>
          <w:highlight w:val="yellow"/>
        </w:rPr>
        <w:t>KIỂU XEM RAW DATA</w:t>
      </w:r>
    </w:p>
    <w:p w:rsidR="007A01CE" w:rsidRDefault="00543722" w:rsidP="00543722">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As with the graph, the user can choose to view the table in Raw data format. </w:t>
      </w:r>
    </w:p>
    <w:p w:rsidR="007A01CE" w:rsidRDefault="00543722" w:rsidP="00543722">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With the </w:t>
      </w:r>
      <w:r w:rsidRPr="007A01CE">
        <w:rPr>
          <w:rFonts w:ascii="Times New Roman" w:hAnsi="Times New Roman" w:cs="Times New Roman"/>
          <w:b/>
          <w:color w:val="000000" w:themeColor="text1"/>
        </w:rPr>
        <w:t>Raw data Sleep Monitoring table</w:t>
      </w:r>
      <w:r>
        <w:rPr>
          <w:rFonts w:ascii="Times New Roman" w:hAnsi="Times New Roman" w:cs="Times New Roman"/>
          <w:color w:val="000000" w:themeColor="text1"/>
        </w:rPr>
        <w:t xml:space="preserve">, </w:t>
      </w:r>
    </w:p>
    <w:p w:rsidR="007A01CE" w:rsidRDefault="00543722" w:rsidP="00543722">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the system will display a number of </w:t>
      </w:r>
    </w:p>
    <w:p w:rsidR="007A01CE" w:rsidRDefault="00543722" w:rsidP="00543722">
      <w:pPr>
        <w:spacing w:after="0" w:line="240" w:lineRule="auto"/>
        <w:jc w:val="both"/>
        <w:rPr>
          <w:rFonts w:ascii="Times New Roman" w:hAnsi="Times New Roman" w:cs="Times New Roman"/>
          <w:color w:val="000000" w:themeColor="text1"/>
        </w:rPr>
      </w:pPr>
      <w:r w:rsidRPr="007A01CE">
        <w:rPr>
          <w:rFonts w:ascii="Times New Roman" w:hAnsi="Times New Roman" w:cs="Times New Roman"/>
          <w:b/>
          <w:color w:val="000000" w:themeColor="text1"/>
        </w:rPr>
        <w:t>columns</w:t>
      </w:r>
      <w:r>
        <w:rPr>
          <w:rFonts w:ascii="Times New Roman" w:hAnsi="Times New Roman" w:cs="Times New Roman"/>
          <w:color w:val="000000" w:themeColor="text1"/>
        </w:rPr>
        <w:t xml:space="preserve"> that represent </w:t>
      </w:r>
    </w:p>
    <w:tbl>
      <w:tblPr>
        <w:tblStyle w:val="TableGrid"/>
        <w:tblW w:w="0" w:type="auto"/>
        <w:tblLook w:val="04A0"/>
      </w:tblPr>
      <w:tblGrid>
        <w:gridCol w:w="2660"/>
        <w:gridCol w:w="8023"/>
      </w:tblGrid>
      <w:tr w:rsidR="007A01CE" w:rsidTr="007A01CE">
        <w:tc>
          <w:tcPr>
            <w:tcW w:w="2660" w:type="dxa"/>
          </w:tcPr>
          <w:p w:rsidR="007A01CE" w:rsidRPr="007A01CE" w:rsidRDefault="007A01CE" w:rsidP="00543722">
            <w:pPr>
              <w:jc w:val="both"/>
              <w:rPr>
                <w:rFonts w:ascii="Times New Roman" w:hAnsi="Times New Roman" w:cs="Times New Roman"/>
                <w:b/>
                <w:color w:val="000000" w:themeColor="text1"/>
              </w:rPr>
            </w:pPr>
            <w:r w:rsidRPr="007A01CE">
              <w:rPr>
                <w:rFonts w:ascii="Times New Roman" w:hAnsi="Times New Roman" w:cs="Times New Roman"/>
                <w:b/>
                <w:color w:val="000000" w:themeColor="text1"/>
              </w:rPr>
              <w:t>Date/Time</w:t>
            </w:r>
          </w:p>
        </w:tc>
        <w:tc>
          <w:tcPr>
            <w:tcW w:w="8023" w:type="dxa"/>
          </w:tcPr>
          <w:p w:rsidR="007A01CE" w:rsidRDefault="007A01CE" w:rsidP="00543722">
            <w:pPr>
              <w:jc w:val="both"/>
              <w:rPr>
                <w:rFonts w:ascii="Times New Roman" w:hAnsi="Times New Roman" w:cs="Times New Roman"/>
                <w:color w:val="000000" w:themeColor="text1"/>
              </w:rPr>
            </w:pPr>
            <w:r>
              <w:rPr>
                <w:rFonts w:ascii="Times New Roman" w:hAnsi="Times New Roman" w:cs="Times New Roman"/>
                <w:color w:val="000000" w:themeColor="text1"/>
              </w:rPr>
              <w:t>For the Date/Time field, the user can select Date/Time and a pop-up calendar will display for the user to select the desired start and end date/time.</w:t>
            </w:r>
          </w:p>
        </w:tc>
      </w:tr>
      <w:tr w:rsidR="007A01CE" w:rsidTr="007A01CE">
        <w:tc>
          <w:tcPr>
            <w:tcW w:w="2660" w:type="dxa"/>
          </w:tcPr>
          <w:p w:rsidR="007A01CE" w:rsidRPr="007A01CE" w:rsidRDefault="007A01CE" w:rsidP="00543722">
            <w:pPr>
              <w:jc w:val="both"/>
              <w:rPr>
                <w:rFonts w:ascii="Times New Roman" w:hAnsi="Times New Roman" w:cs="Times New Roman"/>
                <w:b/>
                <w:color w:val="000000" w:themeColor="text1"/>
              </w:rPr>
            </w:pPr>
            <w:r w:rsidRPr="007A01CE">
              <w:rPr>
                <w:rFonts w:ascii="Times New Roman" w:hAnsi="Times New Roman" w:cs="Times New Roman"/>
                <w:b/>
                <w:color w:val="000000" w:themeColor="text1"/>
              </w:rPr>
              <w:t>HR</w:t>
            </w:r>
          </w:p>
        </w:tc>
        <w:tc>
          <w:tcPr>
            <w:tcW w:w="8023" w:type="dxa"/>
          </w:tcPr>
          <w:p w:rsidR="007A01CE" w:rsidRDefault="007A01CE" w:rsidP="00543722">
            <w:pPr>
              <w:jc w:val="both"/>
              <w:rPr>
                <w:rFonts w:ascii="Times New Roman" w:hAnsi="Times New Roman" w:cs="Times New Roman"/>
                <w:color w:val="000000" w:themeColor="text1"/>
              </w:rPr>
            </w:pPr>
          </w:p>
        </w:tc>
      </w:tr>
      <w:tr w:rsidR="007A01CE" w:rsidTr="007A01CE">
        <w:tc>
          <w:tcPr>
            <w:tcW w:w="2660" w:type="dxa"/>
          </w:tcPr>
          <w:p w:rsidR="007A01CE" w:rsidRPr="007A01CE" w:rsidRDefault="007A01CE" w:rsidP="00543722">
            <w:pPr>
              <w:jc w:val="both"/>
              <w:rPr>
                <w:rFonts w:ascii="Times New Roman" w:hAnsi="Times New Roman" w:cs="Times New Roman"/>
                <w:b/>
                <w:color w:val="000000" w:themeColor="text1"/>
              </w:rPr>
            </w:pPr>
            <w:r w:rsidRPr="007A01CE">
              <w:rPr>
                <w:rFonts w:ascii="Times New Roman" w:hAnsi="Times New Roman" w:cs="Times New Roman"/>
                <w:b/>
                <w:color w:val="000000" w:themeColor="text1"/>
              </w:rPr>
              <w:t>skin temperature</w:t>
            </w:r>
          </w:p>
        </w:tc>
        <w:tc>
          <w:tcPr>
            <w:tcW w:w="8023" w:type="dxa"/>
          </w:tcPr>
          <w:p w:rsidR="007A01CE" w:rsidRDefault="007A01CE" w:rsidP="00543722">
            <w:pPr>
              <w:jc w:val="both"/>
              <w:rPr>
                <w:rFonts w:ascii="Times New Roman" w:hAnsi="Times New Roman" w:cs="Times New Roman"/>
                <w:color w:val="000000" w:themeColor="text1"/>
              </w:rPr>
            </w:pPr>
          </w:p>
        </w:tc>
      </w:tr>
      <w:tr w:rsidR="007A01CE" w:rsidTr="007A01CE">
        <w:tc>
          <w:tcPr>
            <w:tcW w:w="2660" w:type="dxa"/>
          </w:tcPr>
          <w:p w:rsidR="007A01CE" w:rsidRPr="007A01CE" w:rsidRDefault="007A01CE" w:rsidP="00543722">
            <w:pPr>
              <w:jc w:val="both"/>
              <w:rPr>
                <w:rFonts w:ascii="Times New Roman" w:hAnsi="Times New Roman" w:cs="Times New Roman"/>
                <w:b/>
                <w:color w:val="000000" w:themeColor="text1"/>
              </w:rPr>
            </w:pPr>
            <w:r w:rsidRPr="007A01CE">
              <w:rPr>
                <w:rFonts w:ascii="Times New Roman" w:hAnsi="Times New Roman" w:cs="Times New Roman"/>
                <w:b/>
                <w:color w:val="000000" w:themeColor="text1"/>
              </w:rPr>
              <w:t>GSR</w:t>
            </w:r>
          </w:p>
        </w:tc>
        <w:tc>
          <w:tcPr>
            <w:tcW w:w="8023" w:type="dxa"/>
          </w:tcPr>
          <w:p w:rsidR="007A01CE" w:rsidRDefault="007A01CE" w:rsidP="00543722">
            <w:pPr>
              <w:jc w:val="both"/>
              <w:rPr>
                <w:rFonts w:ascii="Times New Roman" w:hAnsi="Times New Roman" w:cs="Times New Roman"/>
                <w:color w:val="000000" w:themeColor="text1"/>
              </w:rPr>
            </w:pPr>
          </w:p>
        </w:tc>
      </w:tr>
      <w:tr w:rsidR="007A01CE" w:rsidTr="007A01CE">
        <w:tc>
          <w:tcPr>
            <w:tcW w:w="2660" w:type="dxa"/>
          </w:tcPr>
          <w:p w:rsidR="007A01CE" w:rsidRPr="007A01CE" w:rsidRDefault="007A01CE" w:rsidP="00543722">
            <w:pPr>
              <w:jc w:val="both"/>
              <w:rPr>
                <w:rFonts w:ascii="Times New Roman" w:hAnsi="Times New Roman" w:cs="Times New Roman"/>
                <w:b/>
                <w:color w:val="000000" w:themeColor="text1"/>
              </w:rPr>
            </w:pPr>
            <w:r w:rsidRPr="007A01CE">
              <w:rPr>
                <w:rFonts w:ascii="Times New Roman" w:hAnsi="Times New Roman" w:cs="Times New Roman"/>
                <w:b/>
                <w:color w:val="000000" w:themeColor="text1"/>
              </w:rPr>
              <w:t xml:space="preserve">g-values </w:t>
            </w:r>
          </w:p>
          <w:p w:rsidR="007A01CE" w:rsidRPr="007A01CE" w:rsidRDefault="007A01CE" w:rsidP="00543722">
            <w:pPr>
              <w:jc w:val="both"/>
              <w:rPr>
                <w:rFonts w:ascii="Times New Roman" w:hAnsi="Times New Roman" w:cs="Times New Roman"/>
                <w:b/>
                <w:color w:val="000000" w:themeColor="text1"/>
              </w:rPr>
            </w:pPr>
            <w:r w:rsidRPr="007A01CE">
              <w:rPr>
                <w:rFonts w:ascii="Times New Roman" w:hAnsi="Times New Roman" w:cs="Times New Roman"/>
                <w:b/>
                <w:color w:val="000000" w:themeColor="text1"/>
              </w:rPr>
              <w:tab/>
              <w:t xml:space="preserve">(X, </w:t>
            </w:r>
          </w:p>
          <w:p w:rsidR="007A01CE" w:rsidRPr="007A01CE" w:rsidRDefault="007A01CE" w:rsidP="00543722">
            <w:pPr>
              <w:jc w:val="both"/>
              <w:rPr>
                <w:rFonts w:ascii="Times New Roman" w:hAnsi="Times New Roman" w:cs="Times New Roman"/>
                <w:b/>
                <w:color w:val="000000" w:themeColor="text1"/>
              </w:rPr>
            </w:pPr>
            <w:r w:rsidRPr="007A01CE">
              <w:rPr>
                <w:rFonts w:ascii="Times New Roman" w:hAnsi="Times New Roman" w:cs="Times New Roman"/>
                <w:b/>
                <w:color w:val="000000" w:themeColor="text1"/>
              </w:rPr>
              <w:tab/>
              <w:t xml:space="preserve">Y, and </w:t>
            </w:r>
          </w:p>
          <w:p w:rsidR="007A01CE" w:rsidRPr="007A01CE" w:rsidRDefault="007A01CE" w:rsidP="00543722">
            <w:pPr>
              <w:jc w:val="both"/>
              <w:rPr>
                <w:rFonts w:ascii="Times New Roman" w:hAnsi="Times New Roman" w:cs="Times New Roman"/>
                <w:b/>
                <w:color w:val="000000" w:themeColor="text1"/>
              </w:rPr>
            </w:pPr>
            <w:r w:rsidRPr="007A01CE">
              <w:rPr>
                <w:rFonts w:ascii="Times New Roman" w:hAnsi="Times New Roman" w:cs="Times New Roman"/>
                <w:b/>
                <w:color w:val="000000" w:themeColor="text1"/>
              </w:rPr>
              <w:tab/>
              <w:t>Z variables)</w:t>
            </w:r>
          </w:p>
        </w:tc>
        <w:tc>
          <w:tcPr>
            <w:tcW w:w="8023" w:type="dxa"/>
          </w:tcPr>
          <w:p w:rsidR="007A01CE" w:rsidRDefault="007A01CE" w:rsidP="00543722">
            <w:pPr>
              <w:jc w:val="both"/>
              <w:rPr>
                <w:rFonts w:ascii="Times New Roman" w:hAnsi="Times New Roman" w:cs="Times New Roman"/>
                <w:color w:val="000000" w:themeColor="text1"/>
              </w:rPr>
            </w:pPr>
          </w:p>
        </w:tc>
      </w:tr>
      <w:tr w:rsidR="007A01CE" w:rsidTr="007A01CE">
        <w:tc>
          <w:tcPr>
            <w:tcW w:w="2660" w:type="dxa"/>
          </w:tcPr>
          <w:p w:rsidR="007A01CE" w:rsidRPr="007A01CE" w:rsidRDefault="007A01CE" w:rsidP="00543722">
            <w:pPr>
              <w:jc w:val="both"/>
              <w:rPr>
                <w:rFonts w:ascii="Times New Roman" w:hAnsi="Times New Roman" w:cs="Times New Roman"/>
                <w:b/>
                <w:color w:val="000000" w:themeColor="text1"/>
              </w:rPr>
            </w:pPr>
            <w:r w:rsidRPr="007A01CE">
              <w:rPr>
                <w:rFonts w:ascii="Times New Roman" w:hAnsi="Times New Roman" w:cs="Times New Roman"/>
                <w:b/>
                <w:color w:val="000000" w:themeColor="text1"/>
              </w:rPr>
              <w:t>Activity level.</w:t>
            </w:r>
          </w:p>
        </w:tc>
        <w:tc>
          <w:tcPr>
            <w:tcW w:w="8023" w:type="dxa"/>
          </w:tcPr>
          <w:p w:rsidR="007A01CE" w:rsidRDefault="007A01CE" w:rsidP="00543722">
            <w:pPr>
              <w:jc w:val="both"/>
              <w:rPr>
                <w:rFonts w:ascii="Times New Roman" w:hAnsi="Times New Roman" w:cs="Times New Roman"/>
                <w:color w:val="000000" w:themeColor="text1"/>
              </w:rPr>
            </w:pPr>
          </w:p>
        </w:tc>
      </w:tr>
    </w:tbl>
    <w:p w:rsidR="007A01CE" w:rsidRDefault="00543722" w:rsidP="00543722">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Under each table header (i.e. Date/Time, HR, etc.), there will be several entry fields to reflect the data collected over time for each category.</w:t>
      </w:r>
    </w:p>
    <w:p w:rsidR="00101BBE" w:rsidRDefault="00101BBE" w:rsidP="00543722">
      <w:pPr>
        <w:spacing w:after="0" w:line="240" w:lineRule="auto"/>
        <w:jc w:val="both"/>
        <w:rPr>
          <w:rFonts w:ascii="Times New Roman" w:hAnsi="Times New Roman" w:cs="Times New Roman"/>
          <w:color w:val="000000" w:themeColor="text1"/>
        </w:rPr>
      </w:pPr>
    </w:p>
    <w:p w:rsidR="00101BBE" w:rsidRDefault="00101BBE" w:rsidP="00543722">
      <w:pPr>
        <w:spacing w:after="0" w:line="240" w:lineRule="auto"/>
        <w:jc w:val="both"/>
        <w:rPr>
          <w:rFonts w:ascii="Times New Roman" w:hAnsi="Times New Roman" w:cs="Times New Roman"/>
          <w:color w:val="000000" w:themeColor="text1"/>
        </w:rPr>
      </w:pPr>
    </w:p>
    <w:p w:rsidR="00101BBE" w:rsidRDefault="00101BBE" w:rsidP="00543722">
      <w:pPr>
        <w:spacing w:after="0" w:line="240" w:lineRule="auto"/>
        <w:jc w:val="both"/>
        <w:rPr>
          <w:rFonts w:ascii="Times New Roman" w:hAnsi="Times New Roman" w:cs="Times New Roman"/>
          <w:color w:val="000000" w:themeColor="text1"/>
        </w:rPr>
      </w:pPr>
    </w:p>
    <w:p w:rsidR="00543722" w:rsidRPr="00101BBE" w:rsidRDefault="00101BBE" w:rsidP="00101BBE">
      <w:pPr>
        <w:pBdr>
          <w:bottom w:val="single" w:sz="4" w:space="1" w:color="auto"/>
        </w:pBdr>
        <w:spacing w:after="0" w:line="240" w:lineRule="auto"/>
        <w:jc w:val="both"/>
        <w:rPr>
          <w:rFonts w:ascii="Times New Roman" w:hAnsi="Times New Roman" w:cs="Times New Roman"/>
          <w:b/>
          <w:color w:val="000000" w:themeColor="text1"/>
        </w:rPr>
      </w:pPr>
      <w:r w:rsidRPr="00101BBE">
        <w:rPr>
          <w:rFonts w:ascii="Times New Roman" w:hAnsi="Times New Roman" w:cs="Times New Roman"/>
          <w:b/>
          <w:color w:val="000000" w:themeColor="text1"/>
          <w:highlight w:val="yellow"/>
        </w:rPr>
        <w:t>PHẦN DIAGNOSIS:</w:t>
      </w:r>
      <w:r w:rsidR="00543722" w:rsidRPr="00101BBE">
        <w:rPr>
          <w:rFonts w:ascii="Times New Roman" w:hAnsi="Times New Roman" w:cs="Times New Roman"/>
          <w:b/>
          <w:color w:val="000000" w:themeColor="text1"/>
        </w:rPr>
        <w:t xml:space="preserve"> </w:t>
      </w:r>
    </w:p>
    <w:p w:rsidR="00101BBE" w:rsidRDefault="00543722" w:rsidP="00543722">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Below the graph/table section, the system will display a Diagnosis and Recommendations field. </w:t>
      </w:r>
    </w:p>
    <w:p w:rsidR="00101BBE" w:rsidRDefault="00543722" w:rsidP="00543722">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Initially, the Diagnosis and Recommendations section will have a </w:t>
      </w:r>
    </w:p>
    <w:p w:rsidR="00101BBE" w:rsidRDefault="00543722" w:rsidP="00543722">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notification that reads </w:t>
      </w:r>
    </w:p>
    <w:p w:rsidR="00101BBE" w:rsidRDefault="00543722" w:rsidP="00543722">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"This page displays your current medical issues and the date that they were noted in your medical record. Click on the issue name for more in-depth information on that particular issue." </w:t>
      </w:r>
    </w:p>
    <w:p w:rsidR="00101BBE" w:rsidRDefault="00101BBE" w:rsidP="00543722">
      <w:pPr>
        <w:spacing w:after="0" w:line="240" w:lineRule="auto"/>
        <w:jc w:val="both"/>
        <w:rPr>
          <w:rFonts w:ascii="Times New Roman" w:hAnsi="Times New Roman" w:cs="Times New Roman"/>
          <w:color w:val="000000" w:themeColor="text1"/>
        </w:rPr>
      </w:pPr>
    </w:p>
    <w:p w:rsidR="00101BBE" w:rsidRDefault="00543722" w:rsidP="00543722">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By following the notification directions, the user will be able to retrieve details about their current diagnosis and previous diagnoses.</w:t>
      </w:r>
    </w:p>
    <w:p w:rsidR="00543722" w:rsidRDefault="00543722" w:rsidP="00543722">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6E0C91">
        <w:rPr>
          <w:rFonts w:ascii="Times New Roman" w:hAnsi="Times New Roman" w:cs="Times New Roman"/>
          <w:color w:val="000000" w:themeColor="text1"/>
        </w:rPr>
        <w:t>It will also detail recommendations based on the diagnoses provided.</w:t>
      </w:r>
    </w:p>
    <w:p w:rsidR="00101BBE" w:rsidRDefault="00101BBE" w:rsidP="00543722">
      <w:pPr>
        <w:spacing w:after="0" w:line="240" w:lineRule="auto"/>
        <w:jc w:val="both"/>
        <w:rPr>
          <w:rFonts w:ascii="Times New Roman" w:hAnsi="Times New Roman" w:cs="Times New Roman"/>
          <w:color w:val="000000" w:themeColor="text1"/>
        </w:rPr>
      </w:pPr>
    </w:p>
    <w:p w:rsidR="00101BBE" w:rsidRPr="00101BBE" w:rsidRDefault="00101BBE" w:rsidP="00101BBE">
      <w:pPr>
        <w:pBdr>
          <w:bottom w:val="single" w:sz="4" w:space="1" w:color="auto"/>
        </w:pBdr>
        <w:spacing w:after="0" w:line="240" w:lineRule="auto"/>
        <w:jc w:val="both"/>
        <w:rPr>
          <w:rFonts w:ascii="Times New Roman" w:hAnsi="Times New Roman" w:cs="Times New Roman"/>
          <w:b/>
          <w:color w:val="000000" w:themeColor="text1"/>
        </w:rPr>
      </w:pPr>
      <w:r w:rsidRPr="00101BBE">
        <w:rPr>
          <w:rFonts w:ascii="Times New Roman" w:hAnsi="Times New Roman" w:cs="Times New Roman"/>
          <w:b/>
          <w:color w:val="000000" w:themeColor="text1"/>
          <w:highlight w:val="yellow"/>
        </w:rPr>
        <w:t>BUTTONS</w:t>
      </w:r>
    </w:p>
    <w:p w:rsidR="00101BBE" w:rsidRDefault="00543722" w:rsidP="00543722">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Beneath Diagnosis and Recommendations, there will be a </w:t>
      </w:r>
    </w:p>
    <w:p w:rsidR="00101BBE" w:rsidRDefault="00543722" w:rsidP="00543722">
      <w:pPr>
        <w:spacing w:after="0" w:line="240" w:lineRule="auto"/>
        <w:jc w:val="both"/>
        <w:rPr>
          <w:rFonts w:ascii="Times New Roman" w:hAnsi="Times New Roman" w:cs="Times New Roman"/>
          <w:color w:val="000000" w:themeColor="text1"/>
        </w:rPr>
      </w:pPr>
      <w:r w:rsidRPr="00101BBE">
        <w:rPr>
          <w:rFonts w:ascii="Times New Roman" w:hAnsi="Times New Roman" w:cs="Times New Roman"/>
          <w:b/>
          <w:color w:val="000000" w:themeColor="text1"/>
        </w:rPr>
        <w:t>Settings button</w:t>
      </w:r>
      <w:r>
        <w:rPr>
          <w:rFonts w:ascii="Times New Roman" w:hAnsi="Times New Roman" w:cs="Times New Roman"/>
          <w:color w:val="000000" w:themeColor="text1"/>
        </w:rPr>
        <w:t xml:space="preserve"> and a </w:t>
      </w:r>
      <w:r w:rsidRPr="00101BBE">
        <w:rPr>
          <w:rFonts w:ascii="Times New Roman" w:hAnsi="Times New Roman" w:cs="Times New Roman"/>
          <w:b/>
          <w:color w:val="000000" w:themeColor="text1"/>
        </w:rPr>
        <w:t>Back to Track My Health button</w:t>
      </w:r>
      <w:r>
        <w:rPr>
          <w:rFonts w:ascii="Times New Roman" w:hAnsi="Times New Roman" w:cs="Times New Roman"/>
          <w:color w:val="000000" w:themeColor="text1"/>
        </w:rPr>
        <w:t>.</w:t>
      </w:r>
    </w:p>
    <w:p w:rsidR="00101BBE" w:rsidRDefault="00101BBE" w:rsidP="00543722">
      <w:pPr>
        <w:spacing w:after="0" w:line="240" w:lineRule="auto"/>
        <w:jc w:val="both"/>
        <w:rPr>
          <w:rFonts w:ascii="Times New Roman" w:hAnsi="Times New Roman" w:cs="Times New Roman"/>
          <w:color w:val="000000" w:themeColor="text1"/>
        </w:rPr>
      </w:pPr>
    </w:p>
    <w:p w:rsidR="00101BBE" w:rsidRDefault="00543722" w:rsidP="00543722">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If the user selects the Settings button, they will be directed to the Sleep Monitoring Settings page. </w:t>
      </w:r>
    </w:p>
    <w:p w:rsidR="00101BBE" w:rsidRDefault="00101BBE" w:rsidP="00543722">
      <w:pPr>
        <w:spacing w:after="0" w:line="240" w:lineRule="auto"/>
        <w:jc w:val="both"/>
        <w:rPr>
          <w:rFonts w:ascii="Times New Roman" w:hAnsi="Times New Roman" w:cs="Times New Roman"/>
          <w:color w:val="000000" w:themeColor="text1"/>
        </w:rPr>
      </w:pPr>
    </w:p>
    <w:p w:rsidR="00101BBE" w:rsidRDefault="00543722" w:rsidP="00543722">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However, if the user selects the Back to Track My Health button, then they will be transferred to the Track My Health home page.</w:t>
      </w:r>
    </w:p>
    <w:p w:rsidR="00101BBE" w:rsidRDefault="00101BBE">
      <w:pPr>
        <w:rPr>
          <w:rFonts w:ascii="Times New Roman" w:hAnsi="Times New Roman" w:cs="Times New Roman"/>
          <w:color w:val="000000" w:themeColor="text1"/>
        </w:rPr>
      </w:pPr>
      <w:r>
        <w:rPr>
          <w:rFonts w:ascii="Times New Roman" w:hAnsi="Times New Roman" w:cs="Times New Roman"/>
          <w:color w:val="000000" w:themeColor="text1"/>
        </w:rPr>
        <w:br w:type="page"/>
      </w:r>
    </w:p>
    <w:p w:rsidR="00543722" w:rsidRPr="00101BBE" w:rsidRDefault="00543722" w:rsidP="00FF0880">
      <w:pPr>
        <w:pStyle w:val="Heading1"/>
        <w:rPr>
          <w:highlight w:val="yellow"/>
        </w:rPr>
      </w:pPr>
      <w:r w:rsidRPr="00101BBE">
        <w:lastRenderedPageBreak/>
        <w:t xml:space="preserve"> </w:t>
      </w:r>
      <w:bookmarkStart w:id="4" w:name="_Toc374707067"/>
      <w:r w:rsidRPr="00101BBE">
        <w:rPr>
          <w:highlight w:val="yellow"/>
        </w:rPr>
        <w:t>Settings</w:t>
      </w:r>
      <w:bookmarkEnd w:id="4"/>
    </w:p>
    <w:p w:rsidR="00101BBE" w:rsidRDefault="00543722" w:rsidP="00543722">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On the Sleep Monitoring Settings page, the system will display a </w:t>
      </w:r>
    </w:p>
    <w:p w:rsidR="00101BBE" w:rsidRDefault="00543722" w:rsidP="00543722">
      <w:pPr>
        <w:spacing w:after="0" w:line="240" w:lineRule="auto"/>
        <w:jc w:val="both"/>
        <w:rPr>
          <w:rFonts w:ascii="Times New Roman" w:hAnsi="Times New Roman" w:cs="Times New Roman"/>
          <w:color w:val="000000" w:themeColor="text1"/>
        </w:rPr>
      </w:pPr>
      <w:r w:rsidRPr="00101BBE">
        <w:rPr>
          <w:rFonts w:ascii="Times New Roman" w:hAnsi="Times New Roman" w:cs="Times New Roman"/>
          <w:b/>
          <w:color w:val="000000" w:themeColor="text1"/>
        </w:rPr>
        <w:t>notification</w:t>
      </w:r>
      <w:r>
        <w:rPr>
          <w:rFonts w:ascii="Times New Roman" w:hAnsi="Times New Roman" w:cs="Times New Roman"/>
          <w:color w:val="000000" w:themeColor="text1"/>
        </w:rPr>
        <w:t xml:space="preserve">, under the Sleep Monitoring Settings sub-header, that states </w:t>
      </w:r>
    </w:p>
    <w:p w:rsidR="00101BBE" w:rsidRPr="00101BBE" w:rsidRDefault="00543722" w:rsidP="00101BBE">
      <w:pPr>
        <w:spacing w:after="0" w:line="240" w:lineRule="auto"/>
        <w:ind w:firstLine="720"/>
        <w:jc w:val="both"/>
        <w:rPr>
          <w:rFonts w:ascii="Times New Roman" w:hAnsi="Times New Roman" w:cs="Times New Roman"/>
          <w:b/>
          <w:i/>
          <w:color w:val="000000" w:themeColor="text1"/>
        </w:rPr>
      </w:pPr>
      <w:r w:rsidRPr="00101BBE">
        <w:rPr>
          <w:rFonts w:ascii="Times New Roman" w:hAnsi="Times New Roman" w:cs="Times New Roman"/>
          <w:b/>
          <w:i/>
          <w:color w:val="000000" w:themeColor="text1"/>
        </w:rPr>
        <w:t xml:space="preserve">"This page displays the current settings of this feature." </w:t>
      </w:r>
    </w:p>
    <w:p w:rsidR="00101BBE" w:rsidRDefault="00101BBE" w:rsidP="00101BBE">
      <w:pPr>
        <w:spacing w:after="0" w:line="240" w:lineRule="auto"/>
        <w:jc w:val="both"/>
        <w:rPr>
          <w:rFonts w:ascii="Times New Roman" w:hAnsi="Times New Roman" w:cs="Times New Roman"/>
          <w:color w:val="000000" w:themeColor="text1"/>
        </w:rPr>
      </w:pPr>
    </w:p>
    <w:p w:rsidR="00377C96" w:rsidRDefault="00543722" w:rsidP="00101BBE">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Below the notification, the user will see </w:t>
      </w:r>
      <w:r w:rsidRPr="00377C96">
        <w:rPr>
          <w:rFonts w:ascii="Times New Roman" w:hAnsi="Times New Roman" w:cs="Times New Roman"/>
          <w:b/>
          <w:color w:val="000000" w:themeColor="text1"/>
        </w:rPr>
        <w:t>settings categories</w:t>
      </w:r>
      <w:r>
        <w:rPr>
          <w:rFonts w:ascii="Times New Roman" w:hAnsi="Times New Roman" w:cs="Times New Roman"/>
          <w:color w:val="000000" w:themeColor="text1"/>
        </w:rPr>
        <w:t xml:space="preserve"> that the user can change; </w:t>
      </w:r>
      <w:r w:rsidR="00377C96">
        <w:rPr>
          <w:rFonts w:ascii="Times New Roman" w:hAnsi="Times New Roman" w:cs="Times New Roman"/>
          <w:color w:val="000000" w:themeColor="text1"/>
        </w:rPr>
        <w:t>For each category, the user can choose the desired settings.</w:t>
      </w:r>
    </w:p>
    <w:tbl>
      <w:tblPr>
        <w:tblStyle w:val="TableGrid"/>
        <w:tblW w:w="0" w:type="auto"/>
        <w:tblLook w:val="04A0"/>
      </w:tblPr>
      <w:tblGrid>
        <w:gridCol w:w="3085"/>
        <w:gridCol w:w="7598"/>
      </w:tblGrid>
      <w:tr w:rsidR="00377C96" w:rsidTr="00377C96">
        <w:tc>
          <w:tcPr>
            <w:tcW w:w="3085" w:type="dxa"/>
          </w:tcPr>
          <w:p w:rsidR="00377C96" w:rsidRPr="00377C96" w:rsidRDefault="00377C96" w:rsidP="00101BBE">
            <w:pPr>
              <w:jc w:val="both"/>
              <w:rPr>
                <w:rFonts w:ascii="Times New Roman" w:hAnsi="Times New Roman" w:cs="Times New Roman"/>
                <w:b/>
                <w:color w:val="000000" w:themeColor="text1"/>
              </w:rPr>
            </w:pPr>
            <w:r w:rsidRPr="00377C96">
              <w:rPr>
                <w:rFonts w:ascii="Times New Roman" w:hAnsi="Times New Roman" w:cs="Times New Roman"/>
                <w:b/>
                <w:color w:val="000000" w:themeColor="text1"/>
              </w:rPr>
              <w:t>Heart rate sample rate</w:t>
            </w:r>
          </w:p>
        </w:tc>
        <w:tc>
          <w:tcPr>
            <w:tcW w:w="7598" w:type="dxa"/>
          </w:tcPr>
          <w:p w:rsidR="00377C96" w:rsidRDefault="00377C96" w:rsidP="00101BBE">
            <w:pPr>
              <w:jc w:val="both"/>
              <w:rPr>
                <w:rFonts w:ascii="Times New Roman" w:hAnsi="Times New Roman" w:cs="Times New Roman"/>
                <w:color w:val="000000" w:themeColor="text1"/>
              </w:rPr>
            </w:pPr>
            <w:r>
              <w:rPr>
                <w:rFonts w:ascii="Times New Roman" w:hAnsi="Times New Roman" w:cs="Times New Roman"/>
                <w:color w:val="000000" w:themeColor="text1"/>
              </w:rPr>
              <w:t>For example, the user can select a ten millisecond interval for Heart rate sample rate</w:t>
            </w:r>
          </w:p>
        </w:tc>
      </w:tr>
      <w:tr w:rsidR="00377C96" w:rsidTr="00377C96">
        <w:tc>
          <w:tcPr>
            <w:tcW w:w="3085" w:type="dxa"/>
          </w:tcPr>
          <w:p w:rsidR="00377C96" w:rsidRPr="00377C96" w:rsidRDefault="00377C96" w:rsidP="00101BBE">
            <w:pPr>
              <w:jc w:val="both"/>
              <w:rPr>
                <w:rFonts w:ascii="Times New Roman" w:hAnsi="Times New Roman" w:cs="Times New Roman"/>
                <w:b/>
                <w:color w:val="000000" w:themeColor="text1"/>
              </w:rPr>
            </w:pPr>
            <w:r w:rsidRPr="00377C96">
              <w:rPr>
                <w:rFonts w:ascii="Times New Roman" w:hAnsi="Times New Roman" w:cs="Times New Roman"/>
                <w:b/>
                <w:color w:val="000000" w:themeColor="text1"/>
              </w:rPr>
              <w:t>GSR sample rate</w:t>
            </w:r>
          </w:p>
        </w:tc>
        <w:tc>
          <w:tcPr>
            <w:tcW w:w="7598" w:type="dxa"/>
          </w:tcPr>
          <w:p w:rsidR="00377C96" w:rsidRDefault="00377C96" w:rsidP="00101BBE">
            <w:pPr>
              <w:jc w:val="both"/>
              <w:rPr>
                <w:rFonts w:ascii="Times New Roman" w:hAnsi="Times New Roman" w:cs="Times New Roman"/>
                <w:color w:val="000000" w:themeColor="text1"/>
              </w:rPr>
            </w:pPr>
          </w:p>
        </w:tc>
      </w:tr>
      <w:tr w:rsidR="00377C96" w:rsidTr="00377C96">
        <w:tc>
          <w:tcPr>
            <w:tcW w:w="3085" w:type="dxa"/>
          </w:tcPr>
          <w:p w:rsidR="00377C96" w:rsidRPr="00377C96" w:rsidRDefault="00377C96" w:rsidP="00101BBE">
            <w:pPr>
              <w:jc w:val="both"/>
              <w:rPr>
                <w:rFonts w:ascii="Times New Roman" w:hAnsi="Times New Roman" w:cs="Times New Roman"/>
                <w:b/>
                <w:color w:val="000000" w:themeColor="text1"/>
              </w:rPr>
            </w:pPr>
            <w:r w:rsidRPr="00377C96">
              <w:rPr>
                <w:rFonts w:ascii="Times New Roman" w:hAnsi="Times New Roman" w:cs="Times New Roman"/>
                <w:b/>
                <w:color w:val="000000" w:themeColor="text1"/>
              </w:rPr>
              <w:t>Accelerometer sample rate</w:t>
            </w:r>
          </w:p>
        </w:tc>
        <w:tc>
          <w:tcPr>
            <w:tcW w:w="7598" w:type="dxa"/>
          </w:tcPr>
          <w:p w:rsidR="00377C96" w:rsidRDefault="00377C96" w:rsidP="00101BBE">
            <w:pPr>
              <w:jc w:val="both"/>
              <w:rPr>
                <w:rFonts w:ascii="Times New Roman" w:hAnsi="Times New Roman" w:cs="Times New Roman"/>
                <w:color w:val="000000" w:themeColor="text1"/>
              </w:rPr>
            </w:pPr>
          </w:p>
        </w:tc>
      </w:tr>
      <w:tr w:rsidR="00377C96" w:rsidTr="00377C96">
        <w:tc>
          <w:tcPr>
            <w:tcW w:w="3085" w:type="dxa"/>
          </w:tcPr>
          <w:p w:rsidR="00377C96" w:rsidRPr="00377C96" w:rsidRDefault="00377C96" w:rsidP="00101BBE">
            <w:pPr>
              <w:jc w:val="both"/>
              <w:rPr>
                <w:rFonts w:ascii="Times New Roman" w:hAnsi="Times New Roman" w:cs="Times New Roman"/>
                <w:b/>
                <w:color w:val="000000" w:themeColor="text1"/>
              </w:rPr>
            </w:pPr>
            <w:r w:rsidRPr="00377C96">
              <w:rPr>
                <w:rFonts w:ascii="Times New Roman" w:hAnsi="Times New Roman" w:cs="Times New Roman"/>
                <w:b/>
                <w:color w:val="000000" w:themeColor="text1"/>
              </w:rPr>
              <w:t>Skin temperature sample rate</w:t>
            </w:r>
          </w:p>
        </w:tc>
        <w:tc>
          <w:tcPr>
            <w:tcW w:w="7598" w:type="dxa"/>
          </w:tcPr>
          <w:p w:rsidR="00377C96" w:rsidRDefault="00377C96" w:rsidP="00101BBE">
            <w:pPr>
              <w:jc w:val="both"/>
              <w:rPr>
                <w:rFonts w:ascii="Times New Roman" w:hAnsi="Times New Roman" w:cs="Times New Roman"/>
                <w:color w:val="000000" w:themeColor="text1"/>
              </w:rPr>
            </w:pPr>
          </w:p>
        </w:tc>
      </w:tr>
    </w:tbl>
    <w:p w:rsidR="00377C96" w:rsidRPr="00377C96" w:rsidRDefault="00377C96" w:rsidP="00101BBE">
      <w:pPr>
        <w:spacing w:after="0" w:line="240" w:lineRule="auto"/>
        <w:jc w:val="both"/>
        <w:rPr>
          <w:rFonts w:ascii="Times New Roman" w:hAnsi="Times New Roman" w:cs="Times New Roman"/>
          <w:b/>
          <w:i/>
          <w:color w:val="000000" w:themeColor="text1"/>
        </w:rPr>
      </w:pPr>
      <w:r w:rsidRPr="00377C96">
        <w:rPr>
          <w:rFonts w:ascii="Times New Roman" w:hAnsi="Times New Roman" w:cs="Times New Roman"/>
          <w:b/>
          <w:i/>
          <w:color w:val="000000" w:themeColor="text1"/>
        </w:rPr>
        <w:t>Xem phần 4.</w:t>
      </w:r>
    </w:p>
    <w:p w:rsidR="00543722" w:rsidRPr="00377C96" w:rsidRDefault="00543722" w:rsidP="00101BBE">
      <w:pPr>
        <w:spacing w:after="0" w:line="240" w:lineRule="auto"/>
        <w:jc w:val="both"/>
        <w:rPr>
          <w:rFonts w:ascii="Times New Roman" w:hAnsi="Times New Roman" w:cs="Times New Roman"/>
          <w:b/>
          <w:i/>
          <w:color w:val="000000" w:themeColor="text1"/>
        </w:rPr>
      </w:pPr>
      <w:r w:rsidRPr="00377C96">
        <w:rPr>
          <w:rFonts w:ascii="Times New Roman" w:hAnsi="Times New Roman" w:cs="Times New Roman"/>
          <w:b/>
          <w:i/>
          <w:color w:val="000000" w:themeColor="text1"/>
        </w:rPr>
        <w:t xml:space="preserve">Please refer to the formula document for further details on any parameters, or measures, listed in this section.  </w:t>
      </w:r>
    </w:p>
    <w:p w:rsidR="00377C96" w:rsidRDefault="00377C96" w:rsidP="00543722">
      <w:pPr>
        <w:spacing w:after="0" w:line="240" w:lineRule="auto"/>
        <w:jc w:val="both"/>
        <w:rPr>
          <w:rFonts w:ascii="Times New Roman" w:hAnsi="Times New Roman" w:cs="Times New Roman"/>
          <w:color w:val="000000" w:themeColor="text1"/>
        </w:rPr>
      </w:pPr>
    </w:p>
    <w:p w:rsidR="00543722" w:rsidRDefault="00543722" w:rsidP="00543722">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The user can also select the appropriate GSR sample rate, Accelerometer sample rate, and Skin temperature sample rate. Each category will have different settings that the user can select from to effectively track their Sleep Monitoring data. </w:t>
      </w:r>
    </w:p>
    <w:p w:rsidR="00377C96" w:rsidRDefault="00377C96" w:rsidP="00543722">
      <w:pPr>
        <w:spacing w:after="0" w:line="240" w:lineRule="auto"/>
        <w:jc w:val="both"/>
        <w:rPr>
          <w:rFonts w:ascii="Times New Roman" w:hAnsi="Times New Roman" w:cs="Times New Roman"/>
          <w:color w:val="000000" w:themeColor="text1"/>
        </w:rPr>
      </w:pPr>
    </w:p>
    <w:p w:rsidR="00377C96" w:rsidRDefault="00543722" w:rsidP="00543722">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Below the above settings, </w:t>
      </w:r>
    </w:p>
    <w:p w:rsidR="00377C96" w:rsidRDefault="00543722" w:rsidP="00543722">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the user has the option to </w:t>
      </w:r>
      <w:r w:rsidRPr="00377C96">
        <w:rPr>
          <w:rFonts w:ascii="Times New Roman" w:hAnsi="Times New Roman" w:cs="Times New Roman"/>
          <w:b/>
          <w:color w:val="000000" w:themeColor="text1"/>
        </w:rPr>
        <w:t>modify</w:t>
      </w:r>
      <w:r>
        <w:rPr>
          <w:rFonts w:ascii="Times New Roman" w:hAnsi="Times New Roman" w:cs="Times New Roman"/>
          <w:color w:val="000000" w:themeColor="text1"/>
        </w:rPr>
        <w:t xml:space="preserve"> the </w:t>
      </w:r>
    </w:p>
    <w:tbl>
      <w:tblPr>
        <w:tblStyle w:val="TableGrid"/>
        <w:tblW w:w="0" w:type="auto"/>
        <w:tblLook w:val="04A0"/>
      </w:tblPr>
      <w:tblGrid>
        <w:gridCol w:w="2943"/>
        <w:gridCol w:w="7740"/>
      </w:tblGrid>
      <w:tr w:rsidR="00377C96" w:rsidTr="00377C96">
        <w:tc>
          <w:tcPr>
            <w:tcW w:w="2943" w:type="dxa"/>
          </w:tcPr>
          <w:p w:rsidR="00377C96" w:rsidRDefault="00377C96" w:rsidP="00543722">
            <w:pPr>
              <w:jc w:val="both"/>
              <w:rPr>
                <w:rFonts w:ascii="Times New Roman" w:hAnsi="Times New Roman" w:cs="Times New Roman"/>
                <w:color w:val="000000" w:themeColor="text1"/>
              </w:rPr>
            </w:pPr>
            <w:r w:rsidRPr="00377C96">
              <w:rPr>
                <w:rFonts w:ascii="Times New Roman" w:hAnsi="Times New Roman" w:cs="Times New Roman"/>
                <w:b/>
                <w:color w:val="000000" w:themeColor="text1"/>
              </w:rPr>
              <w:t>Alarm setting</w:t>
            </w:r>
          </w:p>
        </w:tc>
        <w:tc>
          <w:tcPr>
            <w:tcW w:w="7740" w:type="dxa"/>
          </w:tcPr>
          <w:p w:rsidR="00377C96" w:rsidRDefault="00377C96" w:rsidP="00377C96">
            <w:pPr>
              <w:jc w:val="both"/>
              <w:rPr>
                <w:rFonts w:ascii="Times New Roman" w:hAnsi="Times New Roman" w:cs="Times New Roman"/>
                <w:color w:val="000000" w:themeColor="text1"/>
              </w:rPr>
            </w:pPr>
            <w:r>
              <w:rPr>
                <w:rFonts w:ascii="Times New Roman" w:hAnsi="Times New Roman" w:cs="Times New Roman"/>
                <w:color w:val="000000" w:themeColor="text1"/>
              </w:rPr>
              <w:t xml:space="preserve">to </w:t>
            </w:r>
            <w:r w:rsidRPr="00377C96">
              <w:rPr>
                <w:rFonts w:ascii="Times New Roman" w:hAnsi="Times New Roman" w:cs="Times New Roman"/>
                <w:b/>
                <w:color w:val="000000" w:themeColor="text1"/>
              </w:rPr>
              <w:t>Auto or Manual</w:t>
            </w:r>
            <w:r>
              <w:rPr>
                <w:rFonts w:ascii="Times New Roman" w:hAnsi="Times New Roman" w:cs="Times New Roman"/>
                <w:color w:val="000000" w:themeColor="text1"/>
              </w:rPr>
              <w:t xml:space="preserve">. </w:t>
            </w:r>
          </w:p>
          <w:p w:rsidR="00377C96" w:rsidRDefault="00377C96" w:rsidP="00543722">
            <w:pPr>
              <w:jc w:val="both"/>
              <w:rPr>
                <w:rFonts w:ascii="Times New Roman" w:hAnsi="Times New Roman" w:cs="Times New Roman"/>
                <w:color w:val="000000" w:themeColor="text1"/>
              </w:rPr>
            </w:pPr>
          </w:p>
        </w:tc>
      </w:tr>
    </w:tbl>
    <w:p w:rsidR="00377C96" w:rsidRDefault="00377C96" w:rsidP="00543722">
      <w:pPr>
        <w:spacing w:after="0" w:line="240" w:lineRule="auto"/>
        <w:jc w:val="both"/>
        <w:rPr>
          <w:rFonts w:ascii="Times New Roman" w:hAnsi="Times New Roman" w:cs="Times New Roman"/>
          <w:color w:val="000000" w:themeColor="text1"/>
        </w:rPr>
      </w:pPr>
    </w:p>
    <w:tbl>
      <w:tblPr>
        <w:tblStyle w:val="TableGrid"/>
        <w:tblW w:w="0" w:type="auto"/>
        <w:tblLook w:val="04A0"/>
      </w:tblPr>
      <w:tblGrid>
        <w:gridCol w:w="1101"/>
        <w:gridCol w:w="9582"/>
      </w:tblGrid>
      <w:tr w:rsidR="00377C96" w:rsidTr="00816824">
        <w:tc>
          <w:tcPr>
            <w:tcW w:w="1101" w:type="dxa"/>
          </w:tcPr>
          <w:p w:rsidR="00377C96" w:rsidRDefault="00377C96" w:rsidP="00543722">
            <w:pPr>
              <w:jc w:val="both"/>
              <w:rPr>
                <w:rFonts w:ascii="Times New Roman" w:hAnsi="Times New Roman" w:cs="Times New Roman"/>
                <w:color w:val="000000" w:themeColor="text1"/>
              </w:rPr>
            </w:pPr>
            <w:r w:rsidRPr="00377C96">
              <w:rPr>
                <w:rFonts w:ascii="Times New Roman" w:hAnsi="Times New Roman" w:cs="Times New Roman"/>
                <w:b/>
                <w:color w:val="000000" w:themeColor="text1"/>
              </w:rPr>
              <w:t>Auto</w:t>
            </w:r>
          </w:p>
        </w:tc>
        <w:tc>
          <w:tcPr>
            <w:tcW w:w="9582" w:type="dxa"/>
          </w:tcPr>
          <w:p w:rsidR="00377C96" w:rsidRDefault="00377C96" w:rsidP="000B420D">
            <w:pPr>
              <w:jc w:val="both"/>
              <w:rPr>
                <w:rFonts w:ascii="Times New Roman" w:hAnsi="Times New Roman" w:cs="Times New Roman"/>
                <w:color w:val="000000" w:themeColor="text1"/>
              </w:rPr>
            </w:pPr>
            <w:r>
              <w:rPr>
                <w:rFonts w:ascii="Times New Roman" w:hAnsi="Times New Roman" w:cs="Times New Roman"/>
                <w:color w:val="000000" w:themeColor="text1"/>
              </w:rPr>
              <w:t>sleep duration parameter</w:t>
            </w:r>
          </w:p>
          <w:p w:rsidR="00377C96" w:rsidRPr="00377C96" w:rsidRDefault="00377C96" w:rsidP="00377C96">
            <w:pPr>
              <w:jc w:val="both"/>
              <w:rPr>
                <w:rFonts w:ascii="Times New Roman" w:hAnsi="Times New Roman" w:cs="Times New Roman"/>
                <w:b/>
                <w:color w:val="000000" w:themeColor="text1"/>
              </w:rPr>
            </w:pPr>
            <w:r>
              <w:rPr>
                <w:rFonts w:ascii="Times New Roman" w:hAnsi="Times New Roman" w:cs="Times New Roman"/>
                <w:color w:val="000000" w:themeColor="text1"/>
              </w:rPr>
              <w:t>For example, the user can set it to 8 hours</w:t>
            </w:r>
          </w:p>
        </w:tc>
      </w:tr>
      <w:tr w:rsidR="00377C96" w:rsidTr="00816824">
        <w:tc>
          <w:tcPr>
            <w:tcW w:w="1101" w:type="dxa"/>
          </w:tcPr>
          <w:p w:rsidR="00377C96" w:rsidRPr="00816824" w:rsidRDefault="00377C96" w:rsidP="00543722">
            <w:pPr>
              <w:jc w:val="both"/>
              <w:rPr>
                <w:rFonts w:ascii="Times New Roman" w:hAnsi="Times New Roman" w:cs="Times New Roman"/>
                <w:b/>
                <w:color w:val="000000" w:themeColor="text1"/>
              </w:rPr>
            </w:pPr>
            <w:r w:rsidRPr="00816824">
              <w:rPr>
                <w:rFonts w:ascii="Times New Roman" w:hAnsi="Times New Roman" w:cs="Times New Roman"/>
                <w:b/>
                <w:color w:val="000000" w:themeColor="text1"/>
              </w:rPr>
              <w:t>Manual</w:t>
            </w:r>
          </w:p>
        </w:tc>
        <w:tc>
          <w:tcPr>
            <w:tcW w:w="9582" w:type="dxa"/>
          </w:tcPr>
          <w:p w:rsidR="00377C96" w:rsidRDefault="00816824" w:rsidP="000B420D">
            <w:pPr>
              <w:jc w:val="both"/>
              <w:rPr>
                <w:rFonts w:ascii="Times New Roman" w:hAnsi="Times New Roman" w:cs="Times New Roman"/>
                <w:color w:val="000000" w:themeColor="text1"/>
              </w:rPr>
            </w:pPr>
            <w:r>
              <w:rPr>
                <w:rFonts w:ascii="Times New Roman" w:hAnsi="Times New Roman" w:cs="Times New Roman"/>
                <w:color w:val="000000" w:themeColor="text1"/>
              </w:rPr>
              <w:t>The user can do this by selecting a desired Weekday and Time via clicking on the respective fields.</w:t>
            </w:r>
          </w:p>
          <w:p w:rsidR="00816824" w:rsidRDefault="00816824" w:rsidP="000B420D">
            <w:pPr>
              <w:jc w:val="both"/>
              <w:rPr>
                <w:rFonts w:ascii="Times New Roman" w:hAnsi="Times New Roman" w:cs="Times New Roman"/>
                <w:color w:val="000000" w:themeColor="text1"/>
              </w:rPr>
            </w:pPr>
            <w:r>
              <w:rPr>
                <w:rFonts w:ascii="Times New Roman" w:hAnsi="Times New Roman" w:cs="Times New Roman"/>
                <w:color w:val="000000" w:themeColor="text1"/>
              </w:rPr>
              <w:t>Add button&gt; more file: weekday + Time</w:t>
            </w:r>
          </w:p>
        </w:tc>
      </w:tr>
    </w:tbl>
    <w:p w:rsidR="00377C96" w:rsidRDefault="00377C96" w:rsidP="00543722">
      <w:pPr>
        <w:spacing w:after="0" w:line="240" w:lineRule="auto"/>
        <w:jc w:val="both"/>
        <w:rPr>
          <w:rFonts w:ascii="Times New Roman" w:hAnsi="Times New Roman" w:cs="Times New Roman"/>
          <w:color w:val="000000" w:themeColor="text1"/>
        </w:rPr>
      </w:pPr>
    </w:p>
    <w:p w:rsidR="00816824" w:rsidRPr="00816824" w:rsidRDefault="00816824" w:rsidP="00816824">
      <w:pPr>
        <w:pBdr>
          <w:bottom w:val="single" w:sz="4" w:space="1" w:color="auto"/>
        </w:pBdr>
        <w:spacing w:after="0" w:line="240" w:lineRule="auto"/>
        <w:jc w:val="both"/>
        <w:rPr>
          <w:rFonts w:ascii="Times New Roman" w:hAnsi="Times New Roman" w:cs="Times New Roman"/>
          <w:b/>
          <w:color w:val="000000" w:themeColor="text1"/>
        </w:rPr>
      </w:pPr>
      <w:r w:rsidRPr="00816824">
        <w:rPr>
          <w:rFonts w:ascii="Times New Roman" w:hAnsi="Times New Roman" w:cs="Times New Roman"/>
          <w:b/>
          <w:color w:val="000000" w:themeColor="text1"/>
          <w:highlight w:val="yellow"/>
        </w:rPr>
        <w:t>BUTTONS:</w:t>
      </w:r>
    </w:p>
    <w:p w:rsidR="00816824" w:rsidRDefault="00543722" w:rsidP="00543722">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Below the Sleep Monitoring settings, the user will see </w:t>
      </w:r>
    </w:p>
    <w:p w:rsidR="00816824" w:rsidRDefault="00543722" w:rsidP="00543722">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Edit, Cancel, Save, and Back buttons. </w:t>
      </w:r>
    </w:p>
    <w:p w:rsidR="00816824" w:rsidRDefault="00816824" w:rsidP="00543722">
      <w:pPr>
        <w:spacing w:after="0" w:line="240" w:lineRule="auto"/>
        <w:jc w:val="both"/>
        <w:rPr>
          <w:rFonts w:ascii="Times New Roman" w:hAnsi="Times New Roman" w:cs="Times New Roman"/>
          <w:color w:val="000000" w:themeColor="text1"/>
        </w:rPr>
      </w:pPr>
    </w:p>
    <w:p w:rsidR="00816824" w:rsidRDefault="00543722" w:rsidP="00543722">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If the user chooses to edit their settings, they will need to select the Edit button and make the desired changes. </w:t>
      </w:r>
    </w:p>
    <w:p w:rsidR="00816824" w:rsidRDefault="00816824" w:rsidP="00543722">
      <w:pPr>
        <w:spacing w:after="0" w:line="240" w:lineRule="auto"/>
        <w:jc w:val="both"/>
        <w:rPr>
          <w:rFonts w:ascii="Times New Roman" w:hAnsi="Times New Roman" w:cs="Times New Roman"/>
          <w:color w:val="000000" w:themeColor="text1"/>
        </w:rPr>
      </w:pPr>
    </w:p>
    <w:p w:rsidR="00816824" w:rsidRDefault="00543722" w:rsidP="00543722">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Once the changes are made, the user will select the Save button so that the desired settings are saved. </w:t>
      </w:r>
    </w:p>
    <w:p w:rsidR="00816824" w:rsidRDefault="00816824" w:rsidP="00543722">
      <w:pPr>
        <w:spacing w:after="0" w:line="240" w:lineRule="auto"/>
        <w:jc w:val="both"/>
        <w:rPr>
          <w:rFonts w:ascii="Times New Roman" w:hAnsi="Times New Roman" w:cs="Times New Roman"/>
          <w:color w:val="000000" w:themeColor="text1"/>
        </w:rPr>
      </w:pPr>
    </w:p>
    <w:p w:rsidR="00816824" w:rsidRDefault="00543722" w:rsidP="00543722">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However, if the user wants to cancel any changes, then they will select the Cancel button and no changes will be saved. </w:t>
      </w:r>
    </w:p>
    <w:p w:rsidR="00816824" w:rsidRDefault="00816824" w:rsidP="00543722">
      <w:pPr>
        <w:spacing w:after="0" w:line="240" w:lineRule="auto"/>
        <w:jc w:val="both"/>
        <w:rPr>
          <w:rFonts w:ascii="Times New Roman" w:hAnsi="Times New Roman" w:cs="Times New Roman"/>
          <w:color w:val="000000" w:themeColor="text1"/>
        </w:rPr>
      </w:pPr>
    </w:p>
    <w:p w:rsidR="00543722" w:rsidRPr="0076151C" w:rsidRDefault="00543722" w:rsidP="00543722">
      <w:pPr>
        <w:spacing w:after="0" w:line="240" w:lineRule="auto"/>
        <w:jc w:val="both"/>
        <w:rPr>
          <w:rFonts w:ascii="Times New Roman" w:hAnsi="Times New Roman" w:cs="Times New Roman"/>
          <w:b/>
          <w:color w:val="4F81BD" w:themeColor="accent1"/>
        </w:rPr>
      </w:pPr>
      <w:r>
        <w:rPr>
          <w:rFonts w:ascii="Times New Roman" w:hAnsi="Times New Roman" w:cs="Times New Roman"/>
          <w:color w:val="000000" w:themeColor="text1"/>
        </w:rPr>
        <w:t>The user can also select the Back button. This will take them back to the Sleep Monitoring page.</w:t>
      </w:r>
    </w:p>
    <w:p w:rsidR="00816824" w:rsidRDefault="00816824">
      <w:pPr>
        <w:rPr>
          <w:rFonts w:asciiTheme="majorHAnsi" w:eastAsiaTheme="majorEastAsia" w:hAnsiTheme="majorHAnsi" w:cstheme="majorBidi"/>
          <w:b/>
          <w:bCs/>
          <w:color w:val="4F81BD" w:themeColor="accent1"/>
          <w:sz w:val="26"/>
          <w:szCs w:val="26"/>
        </w:rPr>
      </w:pPr>
      <w:r>
        <w:br w:type="page"/>
      </w:r>
    </w:p>
    <w:p w:rsidR="00971F08" w:rsidRPr="00393B5C" w:rsidRDefault="00971F08" w:rsidP="00FF0880">
      <w:pPr>
        <w:pStyle w:val="Heading1"/>
        <w:rPr>
          <w:highlight w:val="yellow"/>
        </w:rPr>
      </w:pPr>
      <w:bookmarkStart w:id="5" w:name="_Toc371507472"/>
      <w:bookmarkStart w:id="6" w:name="_Toc374707068"/>
      <w:r w:rsidRPr="00393B5C">
        <w:rPr>
          <w:highlight w:val="yellow"/>
        </w:rPr>
        <w:lastRenderedPageBreak/>
        <w:t>Sleep</w:t>
      </w:r>
      <w:bookmarkEnd w:id="5"/>
      <w:r>
        <w:rPr>
          <w:highlight w:val="yellow"/>
        </w:rPr>
        <w:t xml:space="preserve"> formula</w:t>
      </w:r>
      <w:bookmarkEnd w:id="6"/>
    </w:p>
    <w:p w:rsidR="00971F08" w:rsidRDefault="00971F08" w:rsidP="00971F08">
      <w:pPr>
        <w:pStyle w:val="Heading3"/>
      </w:pPr>
      <w:bookmarkStart w:id="7" w:name="_Toc371507473"/>
      <w:bookmarkStart w:id="8" w:name="_Toc374707069"/>
      <w:r>
        <w:t>Sleep introduction</w:t>
      </w:r>
      <w:bookmarkEnd w:id="7"/>
      <w:bookmarkEnd w:id="8"/>
    </w:p>
    <w:p w:rsidR="00971F08" w:rsidRDefault="00971F08" w:rsidP="00971F08">
      <w:pPr>
        <w:ind w:left="720"/>
      </w:pPr>
      <w:r>
        <w:t>O</w:t>
      </w:r>
      <w:r w:rsidRPr="001B39BA">
        <w:t xml:space="preserve">ur application uses </w:t>
      </w:r>
      <w:r>
        <w:t>activity-aware, multi-modal system that combines accelerometer, resting HR, skin temperature, and Galvanic Skin Response (GSR) information to detect sleep/wake up status and evaluate the sleep quality.</w:t>
      </w:r>
    </w:p>
    <w:p w:rsidR="00971F08" w:rsidRDefault="00971F08" w:rsidP="00971F08">
      <w:pPr>
        <w:pStyle w:val="Heading4"/>
      </w:pPr>
      <w:r>
        <w:t>Accelerometer</w:t>
      </w:r>
    </w:p>
    <w:p w:rsidR="00971F08" w:rsidRDefault="00971F08" w:rsidP="00971F08">
      <w:pPr>
        <w:pStyle w:val="Heading4"/>
      </w:pPr>
      <w:r>
        <w:t>Resting HR</w:t>
      </w:r>
    </w:p>
    <w:p w:rsidR="00971F08" w:rsidRDefault="00971F08" w:rsidP="00971F08">
      <w:pPr>
        <w:pStyle w:val="Heading4"/>
      </w:pPr>
      <w:r>
        <w:t>GSR</w:t>
      </w:r>
    </w:p>
    <w:p w:rsidR="00971F08" w:rsidRDefault="00971F08" w:rsidP="00971F08">
      <w:pPr>
        <w:pStyle w:val="Heading4"/>
      </w:pPr>
      <w:r>
        <w:t>Skin temperature</w:t>
      </w:r>
    </w:p>
    <w:p w:rsidR="00971F08" w:rsidRDefault="00971F08" w:rsidP="00971F08">
      <w:pPr>
        <w:pStyle w:val="Heading3"/>
      </w:pPr>
      <w:bookmarkStart w:id="9" w:name="_Toc371507474"/>
      <w:bookmarkStart w:id="10" w:name="_Toc374707070"/>
      <w:r>
        <w:t>Parameters</w:t>
      </w:r>
      <w:bookmarkEnd w:id="9"/>
      <w:bookmarkEnd w:id="10"/>
    </w:p>
    <w:p w:rsidR="00971F08" w:rsidRDefault="00971F08" w:rsidP="00971F08">
      <w:pPr>
        <w:ind w:left="720"/>
      </w:pPr>
      <w:r>
        <w:t>Wake up times</w:t>
      </w:r>
    </w:p>
    <w:p w:rsidR="00971F08" w:rsidRDefault="00971F08" w:rsidP="00971F08">
      <w:pPr>
        <w:ind w:left="720"/>
      </w:pPr>
      <w:r>
        <w:t>Sleep duration</w:t>
      </w:r>
    </w:p>
    <w:p w:rsidR="00971F08" w:rsidRDefault="00971F08" w:rsidP="00971F08">
      <w:pPr>
        <w:ind w:left="720"/>
      </w:pPr>
      <w:r>
        <w:t>Deep sleep duration</w:t>
      </w:r>
    </w:p>
    <w:p w:rsidR="00971F08" w:rsidRPr="005953CA" w:rsidRDefault="00971F08" w:rsidP="00971F08">
      <w:pPr>
        <w:ind w:left="720"/>
      </w:pPr>
      <w:r>
        <w:t>Sleep quality</w:t>
      </w:r>
    </w:p>
    <w:p w:rsidR="00971F08" w:rsidRDefault="00971F08" w:rsidP="00971F08">
      <w:pPr>
        <w:pStyle w:val="Heading3"/>
      </w:pPr>
      <w:bookmarkStart w:id="11" w:name="_Toc371507475"/>
      <w:bookmarkStart w:id="12" w:name="_Toc374707071"/>
      <w:r>
        <w:t>Model</w:t>
      </w:r>
      <w:bookmarkEnd w:id="11"/>
      <w:bookmarkEnd w:id="12"/>
    </w:p>
    <w:p w:rsidR="00971F08" w:rsidRDefault="00971F08" w:rsidP="00971F08">
      <w:pPr>
        <w:ind w:left="720"/>
      </w:pPr>
      <w:r>
        <w:t>TBD</w:t>
      </w:r>
    </w:p>
    <w:p w:rsidR="00971F08" w:rsidRDefault="00971F08" w:rsidP="00971F08">
      <w:pPr>
        <w:pStyle w:val="Heading3"/>
        <w:rPr>
          <w:rFonts w:eastAsia="Times New Roman"/>
        </w:rPr>
      </w:pPr>
      <w:bookmarkStart w:id="13" w:name="_Toc371507476"/>
      <w:bookmarkStart w:id="14" w:name="_Toc374707072"/>
      <w:r w:rsidRPr="00B74A84">
        <w:rPr>
          <w:rFonts w:eastAsia="Times New Roman"/>
        </w:rPr>
        <w:t>Diagnosis</w:t>
      </w:r>
      <w:bookmarkEnd w:id="13"/>
      <w:bookmarkEnd w:id="14"/>
    </w:p>
    <w:p w:rsidR="00971F08" w:rsidRDefault="00971F08" w:rsidP="00971F08">
      <w:pPr>
        <w:ind w:left="720"/>
      </w:pPr>
      <w:r>
        <w:t>Health risks related tosleep duration.</w:t>
      </w:r>
    </w:p>
    <w:tbl>
      <w:tblPr>
        <w:tblStyle w:val="TableGrid"/>
        <w:tblW w:w="0" w:type="auto"/>
        <w:tblInd w:w="720" w:type="dxa"/>
        <w:tblLayout w:type="fixed"/>
        <w:tblLook w:val="04A0"/>
      </w:tblPr>
      <w:tblGrid>
        <w:gridCol w:w="1548"/>
        <w:gridCol w:w="1620"/>
        <w:gridCol w:w="812"/>
        <w:gridCol w:w="813"/>
        <w:gridCol w:w="812"/>
        <w:gridCol w:w="813"/>
        <w:gridCol w:w="812"/>
        <w:gridCol w:w="813"/>
        <w:gridCol w:w="813"/>
      </w:tblGrid>
      <w:tr w:rsidR="00971F08" w:rsidTr="00C40619">
        <w:tc>
          <w:tcPr>
            <w:tcW w:w="1548" w:type="dxa"/>
            <w:vMerge w:val="restart"/>
          </w:tcPr>
          <w:p w:rsidR="00971F08" w:rsidRPr="005F4D58" w:rsidRDefault="00971F08" w:rsidP="00C40619">
            <w:pPr>
              <w:rPr>
                <w:b/>
              </w:rPr>
            </w:pPr>
            <w:r w:rsidRPr="005F4D58">
              <w:rPr>
                <w:b/>
              </w:rPr>
              <w:t>Health risks</w:t>
            </w:r>
          </w:p>
        </w:tc>
        <w:tc>
          <w:tcPr>
            <w:tcW w:w="1620" w:type="dxa"/>
            <w:vMerge w:val="restart"/>
          </w:tcPr>
          <w:p w:rsidR="00971F08" w:rsidRPr="005F4D58" w:rsidRDefault="00971F08" w:rsidP="00C40619">
            <w:pPr>
              <w:rPr>
                <w:b/>
              </w:rPr>
            </w:pPr>
            <w:r w:rsidRPr="005F4D58">
              <w:rPr>
                <w:b/>
              </w:rPr>
              <w:t>Gender</w:t>
            </w:r>
          </w:p>
        </w:tc>
        <w:tc>
          <w:tcPr>
            <w:tcW w:w="5688" w:type="dxa"/>
            <w:gridSpan w:val="7"/>
          </w:tcPr>
          <w:p w:rsidR="00971F08" w:rsidRPr="00FD27D0" w:rsidRDefault="00971F08" w:rsidP="00C40619">
            <w:pPr>
              <w:jc w:val="center"/>
              <w:rPr>
                <w:b/>
              </w:rPr>
            </w:pPr>
            <w:r w:rsidRPr="00FD27D0">
              <w:rPr>
                <w:b/>
              </w:rPr>
              <w:t>Sleep duration</w:t>
            </w:r>
          </w:p>
        </w:tc>
      </w:tr>
      <w:tr w:rsidR="00971F08" w:rsidTr="00C40619">
        <w:tc>
          <w:tcPr>
            <w:tcW w:w="1548" w:type="dxa"/>
            <w:vMerge/>
          </w:tcPr>
          <w:p w:rsidR="00971F08" w:rsidRDefault="00971F08" w:rsidP="00C40619"/>
        </w:tc>
        <w:tc>
          <w:tcPr>
            <w:tcW w:w="1620" w:type="dxa"/>
            <w:vMerge/>
          </w:tcPr>
          <w:p w:rsidR="00971F08" w:rsidRDefault="00971F08" w:rsidP="00C40619"/>
        </w:tc>
        <w:tc>
          <w:tcPr>
            <w:tcW w:w="812" w:type="dxa"/>
          </w:tcPr>
          <w:p w:rsidR="00971F08" w:rsidRDefault="00971F08" w:rsidP="00C40619">
            <w:r>
              <w:rPr>
                <w:rFonts w:ascii="TimesNewRomanPSMT" w:eastAsia="TimesNewRomanPSMT" w:cs="TimesNewRomanPSMT"/>
                <w:sz w:val="18"/>
                <w:szCs w:val="18"/>
              </w:rPr>
              <w:t>2-4</w:t>
            </w:r>
          </w:p>
        </w:tc>
        <w:tc>
          <w:tcPr>
            <w:tcW w:w="813" w:type="dxa"/>
          </w:tcPr>
          <w:p w:rsidR="00971F08" w:rsidRDefault="00971F08" w:rsidP="00C40619">
            <w:r>
              <w:t>≤5</w:t>
            </w:r>
          </w:p>
        </w:tc>
        <w:tc>
          <w:tcPr>
            <w:tcW w:w="812" w:type="dxa"/>
          </w:tcPr>
          <w:p w:rsidR="00971F08" w:rsidRDefault="00971F08" w:rsidP="00C40619">
            <w:r>
              <w:t>6</w:t>
            </w:r>
          </w:p>
        </w:tc>
        <w:tc>
          <w:tcPr>
            <w:tcW w:w="813" w:type="dxa"/>
          </w:tcPr>
          <w:p w:rsidR="00971F08" w:rsidRDefault="00971F08" w:rsidP="00C40619">
            <w:r>
              <w:t>7</w:t>
            </w:r>
          </w:p>
        </w:tc>
        <w:tc>
          <w:tcPr>
            <w:tcW w:w="812" w:type="dxa"/>
          </w:tcPr>
          <w:p w:rsidR="00971F08" w:rsidRDefault="00971F08" w:rsidP="00C40619">
            <w:r>
              <w:t>8</w:t>
            </w:r>
          </w:p>
        </w:tc>
        <w:tc>
          <w:tcPr>
            <w:tcW w:w="813" w:type="dxa"/>
          </w:tcPr>
          <w:p w:rsidR="00971F08" w:rsidRDefault="00971F08" w:rsidP="00C40619">
            <w:r>
              <w:t>9+</w:t>
            </w:r>
          </w:p>
        </w:tc>
        <w:tc>
          <w:tcPr>
            <w:tcW w:w="813" w:type="dxa"/>
          </w:tcPr>
          <w:p w:rsidR="00971F08" w:rsidRDefault="00971F08" w:rsidP="00C40619">
            <w:r>
              <w:t>≥10</w:t>
            </w:r>
          </w:p>
        </w:tc>
      </w:tr>
      <w:tr w:rsidR="00971F08" w:rsidTr="00C40619">
        <w:tc>
          <w:tcPr>
            <w:tcW w:w="1548" w:type="dxa"/>
            <w:vMerge w:val="restart"/>
          </w:tcPr>
          <w:p w:rsidR="00971F08" w:rsidRPr="005F4D58" w:rsidRDefault="00971F08" w:rsidP="00C40619">
            <w:pPr>
              <w:rPr>
                <w:b/>
              </w:rPr>
            </w:pPr>
            <w:r w:rsidRPr="005F4D58">
              <w:rPr>
                <w:b/>
              </w:rPr>
              <w:t>Diabetes</w:t>
            </w:r>
          </w:p>
          <w:p w:rsidR="00971F08" w:rsidRPr="005F4D58" w:rsidRDefault="00971F08" w:rsidP="00C40619">
            <w:r w:rsidRPr="005F4D58">
              <w:t>Relative risks (95% CIs)</w:t>
            </w:r>
          </w:p>
        </w:tc>
        <w:tc>
          <w:tcPr>
            <w:tcW w:w="1620" w:type="dxa"/>
          </w:tcPr>
          <w:p w:rsidR="00971F08" w:rsidRDefault="00971F08" w:rsidP="00C40619">
            <w:r w:rsidRPr="005F4D58">
              <w:t xml:space="preserve">Women </w:t>
            </w:r>
          </w:p>
          <w:p w:rsidR="00971F08" w:rsidRDefault="00971F08" w:rsidP="00C40619">
            <w:r w:rsidRPr="005F4D58">
              <w:t>[Ayas03a]</w:t>
            </w:r>
          </w:p>
          <w:p w:rsidR="00971F08" w:rsidRPr="005F4D58" w:rsidRDefault="00971F08" w:rsidP="00C40619">
            <w:r w:rsidRPr="005F4D58">
              <w:t>Table 2</w:t>
            </w:r>
          </w:p>
        </w:tc>
        <w:tc>
          <w:tcPr>
            <w:tcW w:w="812" w:type="dxa"/>
          </w:tcPr>
          <w:p w:rsidR="00971F08" w:rsidRPr="005F4D58" w:rsidRDefault="00971F08" w:rsidP="00C40619"/>
        </w:tc>
        <w:tc>
          <w:tcPr>
            <w:tcW w:w="813" w:type="dxa"/>
          </w:tcPr>
          <w:p w:rsidR="00971F08" w:rsidRPr="005F4D58" w:rsidRDefault="00971F08" w:rsidP="00C40619">
            <w:r w:rsidRPr="005F4D58">
              <w:rPr>
                <w:rFonts w:cs="Berkeley-Book"/>
              </w:rPr>
              <w:t>1.37 (1.07–1.77)</w:t>
            </w:r>
          </w:p>
        </w:tc>
        <w:tc>
          <w:tcPr>
            <w:tcW w:w="812" w:type="dxa"/>
          </w:tcPr>
          <w:p w:rsidR="00971F08" w:rsidRPr="005F4D58" w:rsidRDefault="00971F08" w:rsidP="00C40619">
            <w:r w:rsidRPr="005F4D58">
              <w:rPr>
                <w:rFonts w:cs="Berkeley-Book"/>
              </w:rPr>
              <w:t>1.13 (0.96–1.34)</w:t>
            </w:r>
          </w:p>
        </w:tc>
        <w:tc>
          <w:tcPr>
            <w:tcW w:w="813" w:type="dxa"/>
          </w:tcPr>
          <w:p w:rsidR="00971F08" w:rsidRPr="005F4D58" w:rsidRDefault="00971F08" w:rsidP="00C40619">
            <w:r w:rsidRPr="005F4D58">
              <w:rPr>
                <w:rFonts w:cs="Berkeley-Book"/>
              </w:rPr>
              <w:t>1.00 (0.86–1.18)</w:t>
            </w:r>
          </w:p>
        </w:tc>
        <w:tc>
          <w:tcPr>
            <w:tcW w:w="812" w:type="dxa"/>
          </w:tcPr>
          <w:p w:rsidR="00971F08" w:rsidRPr="005F4D58" w:rsidRDefault="00971F08" w:rsidP="00C40619">
            <w:r w:rsidRPr="005F4D58">
              <w:rPr>
                <w:rFonts w:cs="Times New Roman"/>
              </w:rPr>
              <w:t>1.00*</w:t>
            </w:r>
          </w:p>
        </w:tc>
        <w:tc>
          <w:tcPr>
            <w:tcW w:w="813" w:type="dxa"/>
          </w:tcPr>
          <w:p w:rsidR="00971F08" w:rsidRPr="005F4D58" w:rsidRDefault="00971F08" w:rsidP="00C40619">
            <w:r w:rsidRPr="005F4D58">
              <w:rPr>
                <w:rFonts w:cs="Berkeley-Book"/>
              </w:rPr>
              <w:t>1.36 (1.04–1.73)</w:t>
            </w:r>
          </w:p>
        </w:tc>
        <w:tc>
          <w:tcPr>
            <w:tcW w:w="813" w:type="dxa"/>
          </w:tcPr>
          <w:p w:rsidR="00971F08" w:rsidRPr="005F4D58" w:rsidRDefault="00971F08" w:rsidP="00C40619"/>
        </w:tc>
      </w:tr>
      <w:tr w:rsidR="00971F08" w:rsidTr="00C40619">
        <w:tc>
          <w:tcPr>
            <w:tcW w:w="1548" w:type="dxa"/>
            <w:vMerge/>
          </w:tcPr>
          <w:p w:rsidR="00971F08" w:rsidRPr="005F4D58" w:rsidRDefault="00971F08" w:rsidP="00C40619"/>
        </w:tc>
        <w:tc>
          <w:tcPr>
            <w:tcW w:w="1620" w:type="dxa"/>
          </w:tcPr>
          <w:p w:rsidR="00971F08" w:rsidRDefault="00971F08" w:rsidP="00C40619">
            <w:r w:rsidRPr="005F4D58">
              <w:t xml:space="preserve">Men </w:t>
            </w:r>
          </w:p>
          <w:p w:rsidR="00971F08" w:rsidRDefault="00971F08" w:rsidP="00C40619">
            <w:r w:rsidRPr="005F4D58">
              <w:t>[Yaggi06]</w:t>
            </w:r>
          </w:p>
          <w:p w:rsidR="00971F08" w:rsidRPr="005F4D58" w:rsidRDefault="00971F08" w:rsidP="00C40619">
            <w:r w:rsidRPr="005F4D58">
              <w:t>Table 4</w:t>
            </w:r>
          </w:p>
        </w:tc>
        <w:tc>
          <w:tcPr>
            <w:tcW w:w="812" w:type="dxa"/>
          </w:tcPr>
          <w:p w:rsidR="00971F08" w:rsidRPr="005F4D58" w:rsidRDefault="00971F08" w:rsidP="00C40619"/>
        </w:tc>
        <w:tc>
          <w:tcPr>
            <w:tcW w:w="813" w:type="dxa"/>
          </w:tcPr>
          <w:p w:rsidR="00971F08" w:rsidRPr="005F4D58" w:rsidRDefault="00971F08" w:rsidP="00C40619">
            <w:r w:rsidRPr="005F4D58">
              <w:rPr>
                <w:rFonts w:cs="Berkeley-Book"/>
              </w:rPr>
              <w:t>1.95 (0.95–4.01)</w:t>
            </w:r>
          </w:p>
        </w:tc>
        <w:tc>
          <w:tcPr>
            <w:tcW w:w="812" w:type="dxa"/>
          </w:tcPr>
          <w:p w:rsidR="00971F08" w:rsidRPr="005F4D58" w:rsidRDefault="00971F08" w:rsidP="00C40619">
            <w:r w:rsidRPr="005F4D58">
              <w:rPr>
                <w:rFonts w:cs="Berkeley-Book"/>
              </w:rPr>
              <w:t>1.95 (1.06–3.58)</w:t>
            </w:r>
          </w:p>
        </w:tc>
        <w:tc>
          <w:tcPr>
            <w:tcW w:w="813" w:type="dxa"/>
          </w:tcPr>
          <w:p w:rsidR="00971F08" w:rsidRPr="005F4D58" w:rsidRDefault="00971F08" w:rsidP="00C40619">
            <w:r w:rsidRPr="005F4D58">
              <w:rPr>
                <w:rFonts w:cs="Times New Roman"/>
              </w:rPr>
              <w:t>1.00*</w:t>
            </w:r>
          </w:p>
        </w:tc>
        <w:tc>
          <w:tcPr>
            <w:tcW w:w="812" w:type="dxa"/>
          </w:tcPr>
          <w:p w:rsidR="00971F08" w:rsidRPr="005F4D58" w:rsidRDefault="00971F08" w:rsidP="00C40619">
            <w:r w:rsidRPr="005F4D58">
              <w:rPr>
                <w:rFonts w:cs="Berkeley-Book"/>
              </w:rPr>
              <w:t>1.41 (0.78–2.55)</w:t>
            </w:r>
          </w:p>
        </w:tc>
        <w:tc>
          <w:tcPr>
            <w:tcW w:w="813" w:type="dxa"/>
          </w:tcPr>
          <w:p w:rsidR="00971F08" w:rsidRPr="005F4D58" w:rsidRDefault="00971F08" w:rsidP="00C40619">
            <w:r w:rsidRPr="005F4D58">
              <w:rPr>
                <w:rFonts w:cs="Berkeley-Book"/>
              </w:rPr>
              <w:t>3.12 (1.53–6.37)</w:t>
            </w:r>
          </w:p>
        </w:tc>
        <w:tc>
          <w:tcPr>
            <w:tcW w:w="813" w:type="dxa"/>
          </w:tcPr>
          <w:p w:rsidR="00971F08" w:rsidRPr="005F4D58" w:rsidRDefault="00971F08" w:rsidP="00C40619"/>
        </w:tc>
      </w:tr>
      <w:tr w:rsidR="00971F08" w:rsidTr="00C40619">
        <w:tc>
          <w:tcPr>
            <w:tcW w:w="1548" w:type="dxa"/>
          </w:tcPr>
          <w:p w:rsidR="00971F08" w:rsidRPr="005F4D58" w:rsidRDefault="00971F08" w:rsidP="00C40619">
            <w:pPr>
              <w:rPr>
                <w:b/>
              </w:rPr>
            </w:pPr>
            <w:r w:rsidRPr="005F4D58">
              <w:rPr>
                <w:b/>
              </w:rPr>
              <w:t xml:space="preserve">Coronary heart disease </w:t>
            </w:r>
          </w:p>
          <w:p w:rsidR="00971F08" w:rsidRPr="005F4D58" w:rsidRDefault="00971F08" w:rsidP="00C40619">
            <w:r w:rsidRPr="005F4D58">
              <w:t>Relative risks (95% CIs)</w:t>
            </w:r>
          </w:p>
        </w:tc>
        <w:tc>
          <w:tcPr>
            <w:tcW w:w="1620" w:type="dxa"/>
          </w:tcPr>
          <w:p w:rsidR="00971F08" w:rsidRDefault="00971F08" w:rsidP="00C40619">
            <w:r w:rsidRPr="005F4D58">
              <w:t xml:space="preserve">Women </w:t>
            </w:r>
          </w:p>
          <w:p w:rsidR="00971F08" w:rsidRDefault="00971F08" w:rsidP="00C40619">
            <w:r w:rsidRPr="005F4D58">
              <w:t>[Ayas03b]</w:t>
            </w:r>
          </w:p>
          <w:p w:rsidR="00971F08" w:rsidRPr="005F4D58" w:rsidRDefault="00971F08" w:rsidP="00C40619">
            <w:r w:rsidRPr="005F4D58">
              <w:t>Table 2</w:t>
            </w:r>
          </w:p>
        </w:tc>
        <w:tc>
          <w:tcPr>
            <w:tcW w:w="812" w:type="dxa"/>
          </w:tcPr>
          <w:p w:rsidR="00971F08" w:rsidRPr="005F4D58" w:rsidRDefault="00971F08" w:rsidP="00C40619"/>
        </w:tc>
        <w:tc>
          <w:tcPr>
            <w:tcW w:w="813" w:type="dxa"/>
          </w:tcPr>
          <w:p w:rsidR="00971F08" w:rsidRPr="005F4D58" w:rsidRDefault="00971F08" w:rsidP="00C40619">
            <w:r w:rsidRPr="005F4D58">
              <w:rPr>
                <w:rFonts w:cs="Berkeley-Book"/>
              </w:rPr>
              <w:t>1.39 (1.05–1.84)</w:t>
            </w:r>
          </w:p>
        </w:tc>
        <w:tc>
          <w:tcPr>
            <w:tcW w:w="812" w:type="dxa"/>
          </w:tcPr>
          <w:p w:rsidR="00971F08" w:rsidRPr="005F4D58" w:rsidRDefault="00971F08" w:rsidP="00C40619">
            <w:r w:rsidRPr="005F4D58">
              <w:rPr>
                <w:rFonts w:cs="Berkeley-Book"/>
              </w:rPr>
              <w:t>1.18 (0.98–1.43)</w:t>
            </w:r>
          </w:p>
        </w:tc>
        <w:tc>
          <w:tcPr>
            <w:tcW w:w="813" w:type="dxa"/>
          </w:tcPr>
          <w:p w:rsidR="00971F08" w:rsidRPr="005F4D58" w:rsidRDefault="00971F08" w:rsidP="00C40619">
            <w:r w:rsidRPr="005F4D58">
              <w:rPr>
                <w:rFonts w:cs="Berkeley-Book"/>
              </w:rPr>
              <w:t>1.10 (0.92–1.31)</w:t>
            </w:r>
          </w:p>
        </w:tc>
        <w:tc>
          <w:tcPr>
            <w:tcW w:w="812" w:type="dxa"/>
          </w:tcPr>
          <w:p w:rsidR="00971F08" w:rsidRPr="005F4D58" w:rsidRDefault="00971F08" w:rsidP="00C40619">
            <w:r w:rsidRPr="005F4D58">
              <w:rPr>
                <w:rFonts w:cs="Times New Roman"/>
              </w:rPr>
              <w:t>1.00*</w:t>
            </w:r>
          </w:p>
        </w:tc>
        <w:tc>
          <w:tcPr>
            <w:tcW w:w="813" w:type="dxa"/>
          </w:tcPr>
          <w:p w:rsidR="00971F08" w:rsidRPr="005F4D58" w:rsidRDefault="00971F08" w:rsidP="00C40619">
            <w:r w:rsidRPr="005F4D58">
              <w:rPr>
                <w:rFonts w:cs="Berkeley-Book"/>
              </w:rPr>
              <w:t>1.37 (1.02–1.85)</w:t>
            </w:r>
          </w:p>
        </w:tc>
        <w:tc>
          <w:tcPr>
            <w:tcW w:w="813" w:type="dxa"/>
          </w:tcPr>
          <w:p w:rsidR="00971F08" w:rsidRPr="005F4D58" w:rsidRDefault="00971F08" w:rsidP="00C40619"/>
        </w:tc>
      </w:tr>
      <w:tr w:rsidR="00971F08" w:rsidTr="00C40619">
        <w:tc>
          <w:tcPr>
            <w:tcW w:w="1548" w:type="dxa"/>
            <w:vMerge w:val="restart"/>
          </w:tcPr>
          <w:p w:rsidR="00971F08" w:rsidRPr="005F4D58" w:rsidRDefault="00971F08" w:rsidP="00C40619">
            <w:pPr>
              <w:rPr>
                <w:b/>
              </w:rPr>
            </w:pPr>
            <w:r w:rsidRPr="005F4D58">
              <w:rPr>
                <w:b/>
              </w:rPr>
              <w:t xml:space="preserve">Obesity </w:t>
            </w:r>
          </w:p>
          <w:p w:rsidR="00971F08" w:rsidRPr="005F4D58" w:rsidRDefault="00971F08" w:rsidP="00C40619">
            <w:r w:rsidRPr="005F4D58">
              <w:rPr>
                <w:rFonts w:eastAsia="TimesNewRomanPSMT" w:cs="TimesNewRomanPSMT"/>
              </w:rPr>
              <w:t>Odds Ratios</w:t>
            </w:r>
            <w:r w:rsidRPr="005F4D58">
              <w:t>(95% CIs)</w:t>
            </w:r>
          </w:p>
        </w:tc>
        <w:tc>
          <w:tcPr>
            <w:tcW w:w="1620" w:type="dxa"/>
          </w:tcPr>
          <w:p w:rsidR="00971F08" w:rsidRDefault="00971F08" w:rsidP="00C40619">
            <w:r w:rsidRPr="005F4D58">
              <w:t xml:space="preserve">Women </w:t>
            </w:r>
          </w:p>
          <w:p w:rsidR="00971F08" w:rsidRDefault="00971F08" w:rsidP="00C40619">
            <w:r w:rsidRPr="005F4D58">
              <w:t>[Gangwisch05]</w:t>
            </w:r>
          </w:p>
          <w:p w:rsidR="00971F08" w:rsidRPr="005F4D58" w:rsidRDefault="00971F08" w:rsidP="00C40619">
            <w:r w:rsidRPr="005F4D58">
              <w:t>Table 3</w:t>
            </w:r>
          </w:p>
        </w:tc>
        <w:tc>
          <w:tcPr>
            <w:tcW w:w="812" w:type="dxa"/>
          </w:tcPr>
          <w:p w:rsidR="00971F08" w:rsidRPr="005F4D58" w:rsidRDefault="00971F08" w:rsidP="00C40619">
            <w:pPr>
              <w:rPr>
                <w:rFonts w:eastAsia="TimesNewRomanPSMT" w:cs="TimesNewRomanPSMT"/>
              </w:rPr>
            </w:pPr>
            <w:r w:rsidRPr="005F4D58">
              <w:rPr>
                <w:rFonts w:eastAsia="TimesNewRomanPSMT" w:cs="TimesNewRomanPSMT"/>
              </w:rPr>
              <w:t>2.34 (1.24-4.41)</w:t>
            </w:r>
          </w:p>
        </w:tc>
        <w:tc>
          <w:tcPr>
            <w:tcW w:w="813" w:type="dxa"/>
          </w:tcPr>
          <w:p w:rsidR="00971F08" w:rsidRPr="005F4D58" w:rsidRDefault="00971F08" w:rsidP="00C40619">
            <w:r w:rsidRPr="005F4D58">
              <w:rPr>
                <w:rFonts w:eastAsia="TimesNewRomanPSMT" w:cs="TimesNewRomanPSMT"/>
              </w:rPr>
              <w:t>1.93 (1.23-3.03)</w:t>
            </w:r>
          </w:p>
        </w:tc>
        <w:tc>
          <w:tcPr>
            <w:tcW w:w="812" w:type="dxa"/>
          </w:tcPr>
          <w:p w:rsidR="00971F08" w:rsidRPr="005F4D58" w:rsidRDefault="00971F08" w:rsidP="00C40619">
            <w:r w:rsidRPr="005F4D58">
              <w:rPr>
                <w:rFonts w:eastAsia="TimesNewRomanPSMT" w:cs="TimesNewRomanPSMT"/>
              </w:rPr>
              <w:t>1.25 (0.93-1.68)</w:t>
            </w:r>
          </w:p>
        </w:tc>
        <w:tc>
          <w:tcPr>
            <w:tcW w:w="813" w:type="dxa"/>
          </w:tcPr>
          <w:p w:rsidR="00971F08" w:rsidRPr="005F4D58" w:rsidRDefault="00971F08" w:rsidP="00C40619">
            <w:r w:rsidRPr="005F4D58">
              <w:rPr>
                <w:rFonts w:cs="Times New Roman"/>
              </w:rPr>
              <w:t>1.00*</w:t>
            </w:r>
          </w:p>
        </w:tc>
        <w:tc>
          <w:tcPr>
            <w:tcW w:w="812" w:type="dxa"/>
          </w:tcPr>
          <w:p w:rsidR="00971F08" w:rsidRPr="005F4D58" w:rsidRDefault="00971F08" w:rsidP="00C40619">
            <w:r w:rsidRPr="005F4D58">
              <w:rPr>
                <w:rFonts w:eastAsia="TimesNewRomanPSMT" w:cs="TimesNewRomanPSMT"/>
              </w:rPr>
              <w:t>1.39 (1.08-1.80)</w:t>
            </w:r>
          </w:p>
        </w:tc>
        <w:tc>
          <w:tcPr>
            <w:tcW w:w="813" w:type="dxa"/>
          </w:tcPr>
          <w:p w:rsidR="00971F08" w:rsidRPr="005F4D58" w:rsidRDefault="00971F08" w:rsidP="00C40619">
            <w:r w:rsidRPr="005F4D58">
              <w:rPr>
                <w:rFonts w:eastAsia="TimesNewRomanPSMT" w:cs="TimesNewRomanPSMT"/>
              </w:rPr>
              <w:t>0.84 (0.49-1.46)</w:t>
            </w:r>
          </w:p>
        </w:tc>
        <w:tc>
          <w:tcPr>
            <w:tcW w:w="813" w:type="dxa"/>
          </w:tcPr>
          <w:p w:rsidR="00971F08" w:rsidRPr="005F4D58" w:rsidRDefault="00971F08" w:rsidP="00C40619">
            <w:pPr>
              <w:rPr>
                <w:rFonts w:eastAsia="TimesNewRomanPSMT" w:cs="TimesNewRomanPSMT"/>
              </w:rPr>
            </w:pPr>
            <w:r w:rsidRPr="005F4D58">
              <w:rPr>
                <w:rFonts w:eastAsia="TimesNewRomanPSMT" w:cs="TimesNewRomanPSMT"/>
              </w:rPr>
              <w:t>1.06 (0.43-2.57)</w:t>
            </w:r>
          </w:p>
        </w:tc>
      </w:tr>
      <w:tr w:rsidR="00971F08" w:rsidTr="00C40619">
        <w:tc>
          <w:tcPr>
            <w:tcW w:w="1548" w:type="dxa"/>
            <w:vMerge/>
          </w:tcPr>
          <w:p w:rsidR="00971F08" w:rsidRPr="005F4D58" w:rsidRDefault="00971F08" w:rsidP="00C40619"/>
        </w:tc>
        <w:tc>
          <w:tcPr>
            <w:tcW w:w="1620" w:type="dxa"/>
          </w:tcPr>
          <w:p w:rsidR="00971F08" w:rsidRDefault="00971F08" w:rsidP="00C40619">
            <w:r w:rsidRPr="005F4D58">
              <w:t xml:space="preserve">Men </w:t>
            </w:r>
          </w:p>
          <w:p w:rsidR="00971F08" w:rsidRDefault="00971F08" w:rsidP="00C40619">
            <w:r w:rsidRPr="005F4D58">
              <w:t>[Gangwisch05]</w:t>
            </w:r>
          </w:p>
          <w:p w:rsidR="00971F08" w:rsidRPr="005F4D58" w:rsidRDefault="00971F08" w:rsidP="00C40619">
            <w:r w:rsidRPr="005F4D58">
              <w:t>Table 3</w:t>
            </w:r>
          </w:p>
        </w:tc>
        <w:tc>
          <w:tcPr>
            <w:tcW w:w="812" w:type="dxa"/>
          </w:tcPr>
          <w:p w:rsidR="00971F08" w:rsidRPr="005F4D58" w:rsidRDefault="00971F08" w:rsidP="00C40619">
            <w:pPr>
              <w:rPr>
                <w:rFonts w:eastAsia="TimesNewRomanPSMT" w:cs="TimesNewRomanPSMT"/>
              </w:rPr>
            </w:pPr>
            <w:r w:rsidRPr="005F4D58">
              <w:rPr>
                <w:rFonts w:eastAsia="TimesNewRomanPSMT" w:cs="TimesNewRomanPSMT"/>
              </w:rPr>
              <w:t>2.51 (0.83-7.53)</w:t>
            </w:r>
          </w:p>
        </w:tc>
        <w:tc>
          <w:tcPr>
            <w:tcW w:w="813" w:type="dxa"/>
          </w:tcPr>
          <w:p w:rsidR="00971F08" w:rsidRPr="005F4D58" w:rsidRDefault="00971F08" w:rsidP="00C40619">
            <w:pPr>
              <w:rPr>
                <w:rFonts w:cs="Times New Roman"/>
              </w:rPr>
            </w:pPr>
            <w:r w:rsidRPr="005F4D58">
              <w:rPr>
                <w:rFonts w:eastAsia="TimesNewRomanPSMT" w:cs="TimesNewRomanPSMT"/>
              </w:rPr>
              <w:t>1.07 (0.58-1.97)</w:t>
            </w:r>
          </w:p>
        </w:tc>
        <w:tc>
          <w:tcPr>
            <w:tcW w:w="812" w:type="dxa"/>
          </w:tcPr>
          <w:p w:rsidR="00971F08" w:rsidRPr="005F4D58" w:rsidRDefault="00971F08" w:rsidP="00C40619">
            <w:pPr>
              <w:rPr>
                <w:rFonts w:cs="Times New Roman"/>
              </w:rPr>
            </w:pPr>
            <w:r w:rsidRPr="005F4D58">
              <w:rPr>
                <w:rFonts w:eastAsia="TimesNewRomanPSMT" w:cs="TimesNewRomanPSMT"/>
              </w:rPr>
              <w:t>1.24 (0.84-1.82)</w:t>
            </w:r>
          </w:p>
        </w:tc>
        <w:tc>
          <w:tcPr>
            <w:tcW w:w="813" w:type="dxa"/>
          </w:tcPr>
          <w:p w:rsidR="00971F08" w:rsidRPr="005F4D58" w:rsidRDefault="00971F08" w:rsidP="00C40619">
            <w:pPr>
              <w:rPr>
                <w:rFonts w:cs="Times New Roman"/>
              </w:rPr>
            </w:pPr>
            <w:r w:rsidRPr="005F4D58">
              <w:rPr>
                <w:rFonts w:cs="Times New Roman"/>
              </w:rPr>
              <w:t>1.00*</w:t>
            </w:r>
          </w:p>
        </w:tc>
        <w:tc>
          <w:tcPr>
            <w:tcW w:w="812" w:type="dxa"/>
          </w:tcPr>
          <w:p w:rsidR="00971F08" w:rsidRPr="005F4D58" w:rsidRDefault="00971F08" w:rsidP="00C40619">
            <w:pPr>
              <w:rPr>
                <w:rFonts w:cs="Times New Roman"/>
              </w:rPr>
            </w:pPr>
            <w:r w:rsidRPr="005F4D58">
              <w:rPr>
                <w:rFonts w:eastAsia="TimesNewRomanPSMT" w:cs="TimesNewRomanPSMT"/>
              </w:rPr>
              <w:t>0.78 (0.51-1.17)</w:t>
            </w:r>
          </w:p>
        </w:tc>
        <w:tc>
          <w:tcPr>
            <w:tcW w:w="813" w:type="dxa"/>
          </w:tcPr>
          <w:p w:rsidR="00971F08" w:rsidRPr="005F4D58" w:rsidRDefault="00971F08" w:rsidP="00C40619">
            <w:pPr>
              <w:rPr>
                <w:rFonts w:cs="Times New Roman"/>
              </w:rPr>
            </w:pPr>
            <w:r w:rsidRPr="005F4D58">
              <w:rPr>
                <w:rFonts w:eastAsia="TimesNewRomanPSMT" w:cs="TimesNewRomanPSMT"/>
              </w:rPr>
              <w:t>1.93 (0.85-4.36)</w:t>
            </w:r>
          </w:p>
        </w:tc>
        <w:tc>
          <w:tcPr>
            <w:tcW w:w="813" w:type="dxa"/>
          </w:tcPr>
          <w:p w:rsidR="00971F08" w:rsidRPr="005F4D58" w:rsidRDefault="00971F08" w:rsidP="00C40619">
            <w:pPr>
              <w:rPr>
                <w:rFonts w:eastAsia="TimesNewRomanPSMT" w:cs="TimesNewRomanPSMT"/>
              </w:rPr>
            </w:pPr>
            <w:r w:rsidRPr="005F4D58">
              <w:rPr>
                <w:rFonts w:eastAsia="TimesNewRomanPSMT" w:cs="TimesNewRomanPSMT"/>
              </w:rPr>
              <w:t>1.06 (0.33-3.39)</w:t>
            </w:r>
          </w:p>
        </w:tc>
      </w:tr>
      <w:tr w:rsidR="00971F08" w:rsidTr="00C40619">
        <w:tc>
          <w:tcPr>
            <w:tcW w:w="1548" w:type="dxa"/>
          </w:tcPr>
          <w:p w:rsidR="00971F08" w:rsidRPr="005F4D58" w:rsidRDefault="00971F08" w:rsidP="00C40619">
            <w:pPr>
              <w:rPr>
                <w:b/>
              </w:rPr>
            </w:pPr>
            <w:r w:rsidRPr="005F4D58">
              <w:rPr>
                <w:b/>
              </w:rPr>
              <w:lastRenderedPageBreak/>
              <w:t>Hypertension</w:t>
            </w:r>
          </w:p>
        </w:tc>
        <w:tc>
          <w:tcPr>
            <w:tcW w:w="1620" w:type="dxa"/>
          </w:tcPr>
          <w:p w:rsidR="00971F08" w:rsidRPr="005F4D58" w:rsidRDefault="00971F08" w:rsidP="00C40619"/>
        </w:tc>
        <w:tc>
          <w:tcPr>
            <w:tcW w:w="812" w:type="dxa"/>
          </w:tcPr>
          <w:p w:rsidR="00971F08" w:rsidRPr="005F4D58" w:rsidRDefault="00971F08" w:rsidP="00C40619"/>
        </w:tc>
        <w:tc>
          <w:tcPr>
            <w:tcW w:w="813" w:type="dxa"/>
          </w:tcPr>
          <w:p w:rsidR="00971F08" w:rsidRPr="005F4D58" w:rsidRDefault="00971F08" w:rsidP="00C40619"/>
        </w:tc>
        <w:tc>
          <w:tcPr>
            <w:tcW w:w="812" w:type="dxa"/>
          </w:tcPr>
          <w:p w:rsidR="00971F08" w:rsidRPr="005F4D58" w:rsidRDefault="00971F08" w:rsidP="00C40619"/>
        </w:tc>
        <w:tc>
          <w:tcPr>
            <w:tcW w:w="813" w:type="dxa"/>
          </w:tcPr>
          <w:p w:rsidR="00971F08" w:rsidRPr="005F4D58" w:rsidRDefault="00971F08" w:rsidP="00C40619"/>
        </w:tc>
        <w:tc>
          <w:tcPr>
            <w:tcW w:w="812" w:type="dxa"/>
          </w:tcPr>
          <w:p w:rsidR="00971F08" w:rsidRPr="005F4D58" w:rsidRDefault="00971F08" w:rsidP="00C40619"/>
        </w:tc>
        <w:tc>
          <w:tcPr>
            <w:tcW w:w="813" w:type="dxa"/>
          </w:tcPr>
          <w:p w:rsidR="00971F08" w:rsidRPr="005F4D58" w:rsidRDefault="00971F08" w:rsidP="00C40619"/>
        </w:tc>
        <w:tc>
          <w:tcPr>
            <w:tcW w:w="813" w:type="dxa"/>
          </w:tcPr>
          <w:p w:rsidR="00971F08" w:rsidRPr="005F4D58" w:rsidRDefault="00971F08" w:rsidP="00C40619"/>
        </w:tc>
      </w:tr>
      <w:tr w:rsidR="00971F08" w:rsidTr="00C40619">
        <w:tc>
          <w:tcPr>
            <w:tcW w:w="1548" w:type="dxa"/>
          </w:tcPr>
          <w:p w:rsidR="00971F08" w:rsidRPr="005F4D58" w:rsidRDefault="00971F08" w:rsidP="00C40619">
            <w:pPr>
              <w:rPr>
                <w:b/>
              </w:rPr>
            </w:pPr>
            <w:r w:rsidRPr="005F4D58">
              <w:rPr>
                <w:b/>
              </w:rPr>
              <w:t>Metabolic syndrome</w:t>
            </w:r>
          </w:p>
        </w:tc>
        <w:tc>
          <w:tcPr>
            <w:tcW w:w="1620" w:type="dxa"/>
          </w:tcPr>
          <w:p w:rsidR="00971F08" w:rsidRDefault="00971F08" w:rsidP="00C40619"/>
        </w:tc>
        <w:tc>
          <w:tcPr>
            <w:tcW w:w="812" w:type="dxa"/>
          </w:tcPr>
          <w:p w:rsidR="00971F08" w:rsidRDefault="00971F08" w:rsidP="00C40619"/>
        </w:tc>
        <w:tc>
          <w:tcPr>
            <w:tcW w:w="813" w:type="dxa"/>
          </w:tcPr>
          <w:p w:rsidR="00971F08" w:rsidRDefault="00971F08" w:rsidP="00C40619"/>
        </w:tc>
        <w:tc>
          <w:tcPr>
            <w:tcW w:w="812" w:type="dxa"/>
          </w:tcPr>
          <w:p w:rsidR="00971F08" w:rsidRDefault="00971F08" w:rsidP="00C40619"/>
        </w:tc>
        <w:tc>
          <w:tcPr>
            <w:tcW w:w="813" w:type="dxa"/>
          </w:tcPr>
          <w:p w:rsidR="00971F08" w:rsidRDefault="00971F08" w:rsidP="00C40619"/>
        </w:tc>
        <w:tc>
          <w:tcPr>
            <w:tcW w:w="812" w:type="dxa"/>
          </w:tcPr>
          <w:p w:rsidR="00971F08" w:rsidRDefault="00971F08" w:rsidP="00C40619"/>
        </w:tc>
        <w:tc>
          <w:tcPr>
            <w:tcW w:w="813" w:type="dxa"/>
          </w:tcPr>
          <w:p w:rsidR="00971F08" w:rsidRDefault="00971F08" w:rsidP="00C40619"/>
        </w:tc>
        <w:tc>
          <w:tcPr>
            <w:tcW w:w="813" w:type="dxa"/>
          </w:tcPr>
          <w:p w:rsidR="00971F08" w:rsidRDefault="00971F08" w:rsidP="00C40619"/>
        </w:tc>
      </w:tr>
      <w:tr w:rsidR="00971F08" w:rsidTr="00C40619">
        <w:tc>
          <w:tcPr>
            <w:tcW w:w="1548" w:type="dxa"/>
          </w:tcPr>
          <w:p w:rsidR="00971F08" w:rsidRDefault="00971F08" w:rsidP="00C40619"/>
        </w:tc>
        <w:tc>
          <w:tcPr>
            <w:tcW w:w="1620" w:type="dxa"/>
          </w:tcPr>
          <w:p w:rsidR="00971F08" w:rsidRDefault="00971F08" w:rsidP="00C40619"/>
        </w:tc>
        <w:tc>
          <w:tcPr>
            <w:tcW w:w="812" w:type="dxa"/>
          </w:tcPr>
          <w:p w:rsidR="00971F08" w:rsidRDefault="00971F08" w:rsidP="00C40619"/>
        </w:tc>
        <w:tc>
          <w:tcPr>
            <w:tcW w:w="813" w:type="dxa"/>
          </w:tcPr>
          <w:p w:rsidR="00971F08" w:rsidRDefault="00971F08" w:rsidP="00C40619"/>
        </w:tc>
        <w:tc>
          <w:tcPr>
            <w:tcW w:w="812" w:type="dxa"/>
          </w:tcPr>
          <w:p w:rsidR="00971F08" w:rsidRDefault="00971F08" w:rsidP="00C40619"/>
        </w:tc>
        <w:tc>
          <w:tcPr>
            <w:tcW w:w="813" w:type="dxa"/>
          </w:tcPr>
          <w:p w:rsidR="00971F08" w:rsidRDefault="00971F08" w:rsidP="00C40619"/>
        </w:tc>
        <w:tc>
          <w:tcPr>
            <w:tcW w:w="812" w:type="dxa"/>
          </w:tcPr>
          <w:p w:rsidR="00971F08" w:rsidRDefault="00971F08" w:rsidP="00C40619"/>
        </w:tc>
        <w:tc>
          <w:tcPr>
            <w:tcW w:w="813" w:type="dxa"/>
          </w:tcPr>
          <w:p w:rsidR="00971F08" w:rsidRDefault="00971F08" w:rsidP="00C40619"/>
        </w:tc>
        <w:tc>
          <w:tcPr>
            <w:tcW w:w="813" w:type="dxa"/>
          </w:tcPr>
          <w:p w:rsidR="00971F08" w:rsidRDefault="00971F08" w:rsidP="00C40619"/>
        </w:tc>
      </w:tr>
    </w:tbl>
    <w:p w:rsidR="00971F08" w:rsidRDefault="00971F08" w:rsidP="00971F08">
      <w:pPr>
        <w:ind w:left="720"/>
      </w:pPr>
    </w:p>
    <w:p w:rsidR="00971F08" w:rsidRDefault="00971F08" w:rsidP="00971F08">
      <w:pPr>
        <w:ind w:left="720"/>
      </w:pPr>
      <w:r>
        <w:t>Health risks related to sleep quality (slow-wave sleep).</w:t>
      </w:r>
    </w:p>
    <w:p w:rsidR="00971F08" w:rsidRDefault="00971F08" w:rsidP="00971F08">
      <w:pPr>
        <w:ind w:left="720"/>
      </w:pPr>
    </w:p>
    <w:p w:rsidR="00971F08" w:rsidRPr="00EB0677" w:rsidRDefault="00971F08" w:rsidP="00971F08">
      <w:pPr>
        <w:ind w:left="720"/>
      </w:pPr>
      <w:r>
        <w:t xml:space="preserve">Health risks related to </w:t>
      </w:r>
      <w:r w:rsidRPr="00255AE0">
        <w:t>sleep disorder Obstructive sleep apnea (OSA)</w:t>
      </w:r>
      <w:r>
        <w:t xml:space="preserve">. </w:t>
      </w:r>
      <w:r w:rsidRPr="00255AE0">
        <w:t>OSA is an oxidative stressdisorder</w:t>
      </w:r>
      <w:r>
        <w:t>.</w:t>
      </w:r>
    </w:p>
    <w:p w:rsidR="00971F08" w:rsidRDefault="00971F08" w:rsidP="00971F08">
      <w:pPr>
        <w:pStyle w:val="Heading3"/>
      </w:pPr>
      <w:bookmarkStart w:id="15" w:name="_Toc371507477"/>
      <w:bookmarkStart w:id="16" w:name="_Toc374707073"/>
      <w:r>
        <w:t>Help/Info</w:t>
      </w:r>
      <w:bookmarkEnd w:id="15"/>
      <w:bookmarkEnd w:id="16"/>
    </w:p>
    <w:p w:rsidR="00971F08" w:rsidRDefault="00971F08" w:rsidP="00971F08">
      <w:pPr>
        <w:ind w:left="720"/>
      </w:pPr>
      <w:r w:rsidRPr="00CD6AC9">
        <w:t xml:space="preserve">Information about </w:t>
      </w:r>
      <w:r>
        <w:t>Sleep features: refers above.</w:t>
      </w:r>
    </w:p>
    <w:p w:rsidR="00971F08" w:rsidRPr="0017133E" w:rsidRDefault="00971F08" w:rsidP="00971F08">
      <w:pPr>
        <w:ind w:left="720"/>
      </w:pPr>
      <w:r>
        <w:t>Information about Accelerometer: refers above.</w:t>
      </w:r>
    </w:p>
    <w:p w:rsidR="00971F08" w:rsidRDefault="00971F08" w:rsidP="00971F08">
      <w:pPr>
        <w:ind w:left="720"/>
      </w:pPr>
      <w:r w:rsidRPr="00CD6AC9">
        <w:t xml:space="preserve">Information about </w:t>
      </w:r>
      <w:r>
        <w:t>Resting: refers above.</w:t>
      </w:r>
    </w:p>
    <w:p w:rsidR="00971F08" w:rsidRDefault="00971F08" w:rsidP="00971F08">
      <w:pPr>
        <w:ind w:left="720"/>
      </w:pPr>
      <w:r w:rsidRPr="00CD6AC9">
        <w:t>Information about</w:t>
      </w:r>
      <w:r>
        <w:t xml:space="preserve"> GSR: refers above.</w:t>
      </w:r>
    </w:p>
    <w:p w:rsidR="00971F08" w:rsidRDefault="00971F08" w:rsidP="00971F08">
      <w:pPr>
        <w:ind w:left="720"/>
      </w:pPr>
      <w:r w:rsidRPr="00CD6AC9">
        <w:t>Information about</w:t>
      </w:r>
      <w:r>
        <w:t xml:space="preserve"> Skin temperature: refers above.</w:t>
      </w:r>
    </w:p>
    <w:p w:rsidR="000F1291" w:rsidRPr="009161F2" w:rsidRDefault="000F1291" w:rsidP="00816824">
      <w:pPr>
        <w:pStyle w:val="Heading2"/>
        <w:numPr>
          <w:ilvl w:val="1"/>
          <w:numId w:val="0"/>
        </w:numPr>
        <w:spacing w:before="0" w:line="240" w:lineRule="auto"/>
        <w:ind w:left="576" w:hanging="576"/>
      </w:pPr>
    </w:p>
    <w:sectPr w:rsidR="000F1291" w:rsidRPr="009161F2" w:rsidSect="000F1291">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6EB3" w:rsidRDefault="001E6EB3" w:rsidP="00EE0DBC">
      <w:pPr>
        <w:spacing w:after="0" w:line="240" w:lineRule="auto"/>
      </w:pPr>
      <w:r>
        <w:separator/>
      </w:r>
    </w:p>
  </w:endnote>
  <w:endnote w:type="continuationSeparator" w:id="1">
    <w:p w:rsidR="001E6EB3" w:rsidRDefault="001E6EB3" w:rsidP="00EE0D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Berkeley-Book">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V w:val="single" w:sz="18" w:space="0" w:color="4F81BD" w:themeColor="accent1"/>
      </w:tblBorders>
      <w:tblCellMar>
        <w:top w:w="58" w:type="dxa"/>
        <w:left w:w="115" w:type="dxa"/>
        <w:bottom w:w="58" w:type="dxa"/>
        <w:right w:w="115" w:type="dxa"/>
      </w:tblCellMar>
      <w:tblLook w:val="04A0"/>
    </w:tblPr>
    <w:tblGrid>
      <w:gridCol w:w="1605"/>
      <w:gridCol w:w="9092"/>
    </w:tblGrid>
    <w:tr w:rsidR="00DF1A8F">
      <w:tc>
        <w:tcPr>
          <w:tcW w:w="750" w:type="pct"/>
        </w:tcPr>
        <w:p w:rsidR="00DF1A8F" w:rsidRDefault="00DF3080">
          <w:pPr>
            <w:pStyle w:val="Footer"/>
            <w:jc w:val="right"/>
            <w:rPr>
              <w:color w:val="4F81BD" w:themeColor="accent1"/>
            </w:rPr>
          </w:pPr>
          <w:r w:rsidRPr="00DF3080">
            <w:fldChar w:fldCharType="begin"/>
          </w:r>
          <w:r w:rsidR="00DF1A8F">
            <w:instrText xml:space="preserve"> PAGE   \* MERGEFORMAT </w:instrText>
          </w:r>
          <w:r w:rsidRPr="00DF3080">
            <w:fldChar w:fldCharType="separate"/>
          </w:r>
          <w:r w:rsidR="005C215E" w:rsidRPr="005C215E">
            <w:rPr>
              <w:noProof/>
              <w:color w:val="4F81BD" w:themeColor="accent1"/>
            </w:rPr>
            <w:t>1</w:t>
          </w:r>
          <w:r>
            <w:rPr>
              <w:noProof/>
              <w:color w:val="4F81BD" w:themeColor="accent1"/>
            </w:rPr>
            <w:fldChar w:fldCharType="end"/>
          </w:r>
        </w:p>
      </w:tc>
      <w:tc>
        <w:tcPr>
          <w:tcW w:w="4250" w:type="pct"/>
        </w:tcPr>
        <w:p w:rsidR="00DF1A8F" w:rsidRDefault="00DF1A8F" w:rsidP="00F816D6">
          <w:pPr>
            <w:pStyle w:val="Footer"/>
            <w:rPr>
              <w:color w:val="4F81BD" w:themeColor="accent1"/>
            </w:rPr>
          </w:pPr>
          <w:r>
            <w:t>Confidential</w:t>
          </w:r>
        </w:p>
      </w:tc>
    </w:tr>
  </w:tbl>
  <w:p w:rsidR="00DF1A8F" w:rsidRDefault="00DF1A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6EB3" w:rsidRDefault="001E6EB3" w:rsidP="00EE0DBC">
      <w:pPr>
        <w:spacing w:after="0" w:line="240" w:lineRule="auto"/>
      </w:pPr>
      <w:r>
        <w:separator/>
      </w:r>
    </w:p>
  </w:footnote>
  <w:footnote w:type="continuationSeparator" w:id="1">
    <w:p w:rsidR="001E6EB3" w:rsidRDefault="001E6EB3" w:rsidP="00EE0DB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A8F" w:rsidRDefault="00DF1A8F">
    <w:pPr>
      <w:pStyle w:val="Header"/>
      <w:jc w:val="center"/>
      <w:rPr>
        <w:color w:val="365F91" w:themeColor="accent1" w:themeShade="BF"/>
      </w:rPr>
    </w:pPr>
    <w:r w:rsidRPr="00EE0DBC">
      <w:rPr>
        <w:noProof/>
        <w:color w:val="365F91" w:themeColor="accent1" w:themeShade="BF"/>
      </w:rPr>
      <w:drawing>
        <wp:anchor distT="0" distB="0" distL="114300" distR="114300" simplePos="0" relativeHeight="251658240" behindDoc="1" locked="0" layoutInCell="1" allowOverlap="1">
          <wp:simplePos x="0" y="0"/>
          <wp:positionH relativeFrom="column">
            <wp:posOffset>-267388</wp:posOffset>
          </wp:positionH>
          <wp:positionV relativeFrom="paragraph">
            <wp:posOffset>-159745</wp:posOffset>
          </wp:positionV>
          <wp:extent cx="1148738" cy="402116"/>
          <wp:effectExtent l="19050" t="0" r="0" b="0"/>
          <wp:wrapNone/>
          <wp:docPr id="48" name="Picture 0" descr="mint_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t_ss1.png"/>
                  <pic:cNvPicPr/>
                </pic:nvPicPr>
                <pic:blipFill>
                  <a:blip r:embed="rId1"/>
                  <a:stretch>
                    <a:fillRect/>
                  </a:stretch>
                </pic:blipFill>
                <pic:spPr>
                  <a:xfrm>
                    <a:off x="0" y="0"/>
                    <a:ext cx="1148738" cy="402116"/>
                  </a:xfrm>
                  <a:prstGeom prst="rect">
                    <a:avLst/>
                  </a:prstGeom>
                </pic:spPr>
              </pic:pic>
            </a:graphicData>
          </a:graphic>
        </wp:anchor>
      </w:drawing>
    </w:r>
    <w:sdt>
      <w:sdtPr>
        <w:rPr>
          <w:color w:val="365F91" w:themeColor="accent1" w:themeShade="BF"/>
        </w:rPr>
        <w:alias w:val="Title"/>
        <w:id w:val="11476189"/>
        <w:dataBinding w:prefixMappings="xmlns:ns0='http://schemas.openxmlformats.org/package/2006/metadata/core-properties' xmlns:ns1='http://purl.org/dc/elements/1.1/'" w:xpath="/ns0:coreProperties[1]/ns1:title[1]" w:storeItemID="{6C3C8BC8-F283-45AE-878A-BAB7291924A1}"/>
        <w:text/>
      </w:sdtPr>
      <w:sdtContent>
        <w:r>
          <w:rPr>
            <w:color w:val="365F91" w:themeColor="accent1" w:themeShade="BF"/>
          </w:rPr>
          <w:t>Homecare System – System Design Specification</w:t>
        </w:r>
      </w:sdtContent>
    </w:sdt>
  </w:p>
  <w:p w:rsidR="00DF1A8F" w:rsidRDefault="00DF3080">
    <w:pPr>
      <w:pStyle w:val="Header"/>
    </w:pPr>
    <w:r>
      <w:rPr>
        <w:noProof/>
      </w:rPr>
      <w:pict>
        <v:shapetype id="_x0000_t32" coordsize="21600,21600" o:spt="32" o:oned="t" path="m,l21600,21600e" filled="f">
          <v:path arrowok="t" fillok="f" o:connecttype="none"/>
          <o:lock v:ext="edit" shapetype="t"/>
        </v:shapetype>
        <v:shape id="AutoShape 7" o:spid="_x0000_s4097" type="#_x0000_t32" style="position:absolute;margin-left:-6.95pt;margin-top:6.05pt;width:482.75pt;height:.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" strokecolor="#17365d [2415]" strokeweight=".2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C34D6"/>
    <w:multiLevelType w:val="multilevel"/>
    <w:tmpl w:val="629A29C0"/>
    <w:lvl w:ilvl="0">
      <w:start w:val="1"/>
      <w:numFmt w:val="decimal"/>
      <w:pStyle w:val="Heading1"/>
      <w:lvlText w:val="%1"/>
      <w:lvlJc w:val="left"/>
      <w:pPr>
        <w:ind w:left="432" w:hanging="432"/>
      </w:pPr>
    </w:lvl>
    <w:lvl w:ilvl="1">
      <w:start w:val="1"/>
      <w:numFmt w:val="decimal"/>
      <w:pStyle w:val="Heading2"/>
      <w:lvlText w:val="%1.%2"/>
      <w:lvlJc w:val="left"/>
      <w:pPr>
        <w:ind w:left="846" w:hanging="576"/>
      </w:pPr>
    </w:lvl>
    <w:lvl w:ilvl="2">
      <w:start w:val="1"/>
      <w:numFmt w:val="decimal"/>
      <w:pStyle w:val="Heading3"/>
      <w:lvlText w:val="%1.%2.%3"/>
      <w:lvlJc w:val="left"/>
      <w:pPr>
        <w:ind w:left="720" w:hanging="720"/>
      </w:pPr>
      <w:rPr>
        <w:b/>
        <w:bCs w:val="0"/>
        <w:i w:val="0"/>
        <w:iCs w:val="0"/>
        <w:caps w:val="0"/>
        <w:smallCaps w:val="0"/>
        <w:strike w:val="0"/>
        <w:dstrike w:val="0"/>
        <w:noProof w:val="0"/>
        <w:vanish w:val="0"/>
        <w:color w:val="4F81BD" w:themeColor="accent1"/>
        <w:spacing w:val="0"/>
        <w:kern w:val="0"/>
        <w:position w:val="0"/>
        <w:u w:val="none"/>
        <w:vertAlign w:val="baseline"/>
        <w:em w:val="none"/>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D745199"/>
    <w:multiLevelType w:val="hybridMultilevel"/>
    <w:tmpl w:val="486CE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937461"/>
    <w:multiLevelType w:val="hybridMultilevel"/>
    <w:tmpl w:val="1E121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4D6E83"/>
    <w:multiLevelType w:val="hybridMultilevel"/>
    <w:tmpl w:val="AD1CA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9174C7"/>
    <w:multiLevelType w:val="hybridMultilevel"/>
    <w:tmpl w:val="94667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B3157A"/>
    <w:multiLevelType w:val="hybridMultilevel"/>
    <w:tmpl w:val="A596D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B103A1"/>
    <w:multiLevelType w:val="hybridMultilevel"/>
    <w:tmpl w:val="FDA8D3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F8E1BE4"/>
    <w:multiLevelType w:val="hybridMultilevel"/>
    <w:tmpl w:val="2E4A5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E550CB0"/>
    <w:multiLevelType w:val="hybridMultilevel"/>
    <w:tmpl w:val="E9C0EA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54F37BD"/>
    <w:multiLevelType w:val="hybridMultilevel"/>
    <w:tmpl w:val="C7FA6E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E63781D"/>
    <w:multiLevelType w:val="hybridMultilevel"/>
    <w:tmpl w:val="A596D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843947"/>
    <w:multiLevelType w:val="hybridMultilevel"/>
    <w:tmpl w:val="68AE58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78B2DC1"/>
    <w:multiLevelType w:val="hybridMultilevel"/>
    <w:tmpl w:val="FD5C4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FCF4D59"/>
    <w:multiLevelType w:val="multilevel"/>
    <w:tmpl w:val="08D6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E10558"/>
    <w:multiLevelType w:val="hybridMultilevel"/>
    <w:tmpl w:val="805251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09D3A92"/>
    <w:multiLevelType w:val="hybridMultilevel"/>
    <w:tmpl w:val="52501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D048CA"/>
    <w:multiLevelType w:val="multilevel"/>
    <w:tmpl w:val="6EBC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EA1FEA"/>
    <w:multiLevelType w:val="hybridMultilevel"/>
    <w:tmpl w:val="FCDE7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221F60"/>
    <w:multiLevelType w:val="hybridMultilevel"/>
    <w:tmpl w:val="8D687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B71289"/>
    <w:multiLevelType w:val="hybridMultilevel"/>
    <w:tmpl w:val="78C6A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EA9175B"/>
    <w:multiLevelType w:val="hybridMultilevel"/>
    <w:tmpl w:val="7204A5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1"/>
  </w:num>
  <w:num w:numId="3">
    <w:abstractNumId w:val="13"/>
  </w:num>
  <w:num w:numId="4">
    <w:abstractNumId w:val="16"/>
  </w:num>
  <w:num w:numId="5">
    <w:abstractNumId w:val="2"/>
  </w:num>
  <w:num w:numId="6">
    <w:abstractNumId w:val="10"/>
  </w:num>
  <w:num w:numId="7">
    <w:abstractNumId w:val="5"/>
  </w:num>
  <w:num w:numId="8">
    <w:abstractNumId w:val="0"/>
  </w:num>
  <w:num w:numId="9">
    <w:abstractNumId w:val="15"/>
  </w:num>
  <w:num w:numId="10">
    <w:abstractNumId w:val="11"/>
  </w:num>
  <w:num w:numId="11">
    <w:abstractNumId w:val="7"/>
  </w:num>
  <w:num w:numId="12">
    <w:abstractNumId w:val="12"/>
  </w:num>
  <w:num w:numId="13">
    <w:abstractNumId w:val="19"/>
  </w:num>
  <w:num w:numId="14">
    <w:abstractNumId w:val="14"/>
  </w:num>
  <w:num w:numId="15">
    <w:abstractNumId w:val="6"/>
  </w:num>
  <w:num w:numId="16">
    <w:abstractNumId w:val="9"/>
  </w:num>
  <w:num w:numId="17">
    <w:abstractNumId w:val="0"/>
  </w:num>
  <w:num w:numId="18">
    <w:abstractNumId w:val="0"/>
  </w:num>
  <w:num w:numId="19">
    <w:abstractNumId w:val="0"/>
  </w:num>
  <w:num w:numId="20">
    <w:abstractNumId w:val="4"/>
  </w:num>
  <w:num w:numId="21">
    <w:abstractNumId w:val="3"/>
  </w:num>
  <w:num w:numId="22">
    <w:abstractNumId w:val="8"/>
  </w:num>
  <w:num w:numId="23">
    <w:abstractNumId w:val="2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18"/>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9218"/>
    <o:shapelayout v:ext="edit">
      <o:idmap v:ext="edit" data="4"/>
      <o:rules v:ext="edit">
        <o:r id="V:Rule2" type="connector" idref="#AutoShape 7"/>
      </o:rules>
    </o:shapelayout>
  </w:hdrShapeDefaults>
  <w:footnotePr>
    <w:footnote w:id="0"/>
    <w:footnote w:id="1"/>
  </w:footnotePr>
  <w:endnotePr>
    <w:endnote w:id="0"/>
    <w:endnote w:id="1"/>
  </w:endnotePr>
  <w:compat>
    <w:useFELayout/>
  </w:compat>
  <w:docVars>
    <w:docVar w:name="EN.InstantFormat" w:val="&lt;ENInstantFormat&gt;&lt;Enabled&gt;1&lt;/Enabled&gt;&lt;ScanUnformatted&gt;1&lt;/ScanUnformatted&gt;&lt;ScanChanges&gt;1&lt;/ScanChanges&gt;&lt;Suspended&gt;1&lt;/Suspended&gt;&lt;/ENInstantFormat&gt;"/>
    <w:docVar w:name="EN.Layout" w:val="&lt;ENLayout&gt;&lt;Style&gt;EndNote Export&lt;/Style&gt;&lt;LeftDelim&gt;{&lt;/LeftDelim&gt;&lt;RightDelim&gt;}&lt;/RightDelim&gt;&lt;FontName&gt;Cambria&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0ev5frfprdapweptstpssrwsersdddepfps&quot;&gt;Mint-phuong&lt;record-ids&gt;&lt;item&gt;130&lt;/item&gt;&lt;/record-ids&gt;&lt;/item&gt;&lt;/Libraries&gt;"/>
  </w:docVars>
  <w:rsids>
    <w:rsidRoot w:val="002B2DB4"/>
    <w:rsid w:val="00003A5D"/>
    <w:rsid w:val="000046B8"/>
    <w:rsid w:val="00004841"/>
    <w:rsid w:val="00004AC6"/>
    <w:rsid w:val="0000625D"/>
    <w:rsid w:val="00006D38"/>
    <w:rsid w:val="00007BAB"/>
    <w:rsid w:val="0001076A"/>
    <w:rsid w:val="00011152"/>
    <w:rsid w:val="00011FC4"/>
    <w:rsid w:val="00012B21"/>
    <w:rsid w:val="00013B6D"/>
    <w:rsid w:val="00015AB2"/>
    <w:rsid w:val="00015AB3"/>
    <w:rsid w:val="00016805"/>
    <w:rsid w:val="000176E1"/>
    <w:rsid w:val="000214C1"/>
    <w:rsid w:val="00021B92"/>
    <w:rsid w:val="00024E1A"/>
    <w:rsid w:val="000312ED"/>
    <w:rsid w:val="0003145D"/>
    <w:rsid w:val="000315F2"/>
    <w:rsid w:val="0003180F"/>
    <w:rsid w:val="00033A46"/>
    <w:rsid w:val="000341C6"/>
    <w:rsid w:val="000347D9"/>
    <w:rsid w:val="00035342"/>
    <w:rsid w:val="000379B1"/>
    <w:rsid w:val="000448A3"/>
    <w:rsid w:val="000449C9"/>
    <w:rsid w:val="00044CDB"/>
    <w:rsid w:val="0004552C"/>
    <w:rsid w:val="0004607D"/>
    <w:rsid w:val="00047576"/>
    <w:rsid w:val="0005071E"/>
    <w:rsid w:val="00051FBE"/>
    <w:rsid w:val="000531D4"/>
    <w:rsid w:val="00053C97"/>
    <w:rsid w:val="00054ABE"/>
    <w:rsid w:val="00054F92"/>
    <w:rsid w:val="00056174"/>
    <w:rsid w:val="0005709F"/>
    <w:rsid w:val="0006078E"/>
    <w:rsid w:val="0006081C"/>
    <w:rsid w:val="00060FB3"/>
    <w:rsid w:val="00061585"/>
    <w:rsid w:val="00063D7C"/>
    <w:rsid w:val="00065EA4"/>
    <w:rsid w:val="0006621E"/>
    <w:rsid w:val="00066650"/>
    <w:rsid w:val="000668ED"/>
    <w:rsid w:val="000669A1"/>
    <w:rsid w:val="000672D2"/>
    <w:rsid w:val="00070722"/>
    <w:rsid w:val="0007107C"/>
    <w:rsid w:val="000737A1"/>
    <w:rsid w:val="000738AF"/>
    <w:rsid w:val="00075161"/>
    <w:rsid w:val="00075DAC"/>
    <w:rsid w:val="000764B3"/>
    <w:rsid w:val="00082EAA"/>
    <w:rsid w:val="00082F26"/>
    <w:rsid w:val="0008357A"/>
    <w:rsid w:val="00084B81"/>
    <w:rsid w:val="00087C6B"/>
    <w:rsid w:val="00090C9D"/>
    <w:rsid w:val="00092AB8"/>
    <w:rsid w:val="00093011"/>
    <w:rsid w:val="0009341A"/>
    <w:rsid w:val="000941F1"/>
    <w:rsid w:val="00094F7C"/>
    <w:rsid w:val="00096352"/>
    <w:rsid w:val="000977C9"/>
    <w:rsid w:val="0009799F"/>
    <w:rsid w:val="000A7373"/>
    <w:rsid w:val="000B1006"/>
    <w:rsid w:val="000B17DB"/>
    <w:rsid w:val="000B1AFB"/>
    <w:rsid w:val="000B38F9"/>
    <w:rsid w:val="000B412E"/>
    <w:rsid w:val="000B6912"/>
    <w:rsid w:val="000B69CE"/>
    <w:rsid w:val="000B6BC0"/>
    <w:rsid w:val="000B6C5B"/>
    <w:rsid w:val="000B758D"/>
    <w:rsid w:val="000B7634"/>
    <w:rsid w:val="000C1E4F"/>
    <w:rsid w:val="000C29D9"/>
    <w:rsid w:val="000C3657"/>
    <w:rsid w:val="000C5160"/>
    <w:rsid w:val="000C52AC"/>
    <w:rsid w:val="000C72D8"/>
    <w:rsid w:val="000D387B"/>
    <w:rsid w:val="000D5431"/>
    <w:rsid w:val="000D5E4B"/>
    <w:rsid w:val="000D61A6"/>
    <w:rsid w:val="000D7349"/>
    <w:rsid w:val="000E2530"/>
    <w:rsid w:val="000E7F4A"/>
    <w:rsid w:val="000F1291"/>
    <w:rsid w:val="000F1C2A"/>
    <w:rsid w:val="000F2FB0"/>
    <w:rsid w:val="000F534C"/>
    <w:rsid w:val="000F69DC"/>
    <w:rsid w:val="000F6B5C"/>
    <w:rsid w:val="000F6F66"/>
    <w:rsid w:val="000F7F33"/>
    <w:rsid w:val="00101BBE"/>
    <w:rsid w:val="00103113"/>
    <w:rsid w:val="00103520"/>
    <w:rsid w:val="0010465F"/>
    <w:rsid w:val="0010486F"/>
    <w:rsid w:val="00105E74"/>
    <w:rsid w:val="001128CA"/>
    <w:rsid w:val="001128E5"/>
    <w:rsid w:val="00114764"/>
    <w:rsid w:val="00116261"/>
    <w:rsid w:val="00121552"/>
    <w:rsid w:val="001224E0"/>
    <w:rsid w:val="00123CCE"/>
    <w:rsid w:val="00124DBE"/>
    <w:rsid w:val="001266DA"/>
    <w:rsid w:val="00126912"/>
    <w:rsid w:val="001274D3"/>
    <w:rsid w:val="00127918"/>
    <w:rsid w:val="00130FA6"/>
    <w:rsid w:val="00133B3C"/>
    <w:rsid w:val="00134739"/>
    <w:rsid w:val="00136967"/>
    <w:rsid w:val="001369DE"/>
    <w:rsid w:val="00136CFE"/>
    <w:rsid w:val="00141103"/>
    <w:rsid w:val="001418F3"/>
    <w:rsid w:val="00143E2C"/>
    <w:rsid w:val="00146063"/>
    <w:rsid w:val="00146367"/>
    <w:rsid w:val="00147215"/>
    <w:rsid w:val="00147A69"/>
    <w:rsid w:val="00147D8F"/>
    <w:rsid w:val="00150A67"/>
    <w:rsid w:val="00152137"/>
    <w:rsid w:val="001527D4"/>
    <w:rsid w:val="00152BF4"/>
    <w:rsid w:val="00152DE3"/>
    <w:rsid w:val="0015411F"/>
    <w:rsid w:val="00155C20"/>
    <w:rsid w:val="00156012"/>
    <w:rsid w:val="00157713"/>
    <w:rsid w:val="0016152C"/>
    <w:rsid w:val="001660A0"/>
    <w:rsid w:val="001662B5"/>
    <w:rsid w:val="001668D0"/>
    <w:rsid w:val="00167472"/>
    <w:rsid w:val="00167730"/>
    <w:rsid w:val="00167CB1"/>
    <w:rsid w:val="00167E47"/>
    <w:rsid w:val="001734F8"/>
    <w:rsid w:val="00174077"/>
    <w:rsid w:val="00174768"/>
    <w:rsid w:val="00176821"/>
    <w:rsid w:val="0018077D"/>
    <w:rsid w:val="00181CAE"/>
    <w:rsid w:val="00181D49"/>
    <w:rsid w:val="0018336F"/>
    <w:rsid w:val="00183946"/>
    <w:rsid w:val="00185992"/>
    <w:rsid w:val="001867E0"/>
    <w:rsid w:val="0018795B"/>
    <w:rsid w:val="0019169F"/>
    <w:rsid w:val="00192E64"/>
    <w:rsid w:val="00193355"/>
    <w:rsid w:val="00193F2C"/>
    <w:rsid w:val="001946B6"/>
    <w:rsid w:val="0019651F"/>
    <w:rsid w:val="00196992"/>
    <w:rsid w:val="00197260"/>
    <w:rsid w:val="001A0D5A"/>
    <w:rsid w:val="001A0F77"/>
    <w:rsid w:val="001A1D09"/>
    <w:rsid w:val="001A407E"/>
    <w:rsid w:val="001A53C2"/>
    <w:rsid w:val="001A66E2"/>
    <w:rsid w:val="001B296F"/>
    <w:rsid w:val="001B475D"/>
    <w:rsid w:val="001B5C6F"/>
    <w:rsid w:val="001B69E5"/>
    <w:rsid w:val="001B7CDC"/>
    <w:rsid w:val="001C1CC8"/>
    <w:rsid w:val="001C305A"/>
    <w:rsid w:val="001C33AF"/>
    <w:rsid w:val="001C3D17"/>
    <w:rsid w:val="001C4642"/>
    <w:rsid w:val="001C4CED"/>
    <w:rsid w:val="001C5615"/>
    <w:rsid w:val="001C68F0"/>
    <w:rsid w:val="001C7A37"/>
    <w:rsid w:val="001D40B0"/>
    <w:rsid w:val="001D5AF7"/>
    <w:rsid w:val="001D76C2"/>
    <w:rsid w:val="001E1115"/>
    <w:rsid w:val="001E5B39"/>
    <w:rsid w:val="001E6EB3"/>
    <w:rsid w:val="001F0BB2"/>
    <w:rsid w:val="001F15DB"/>
    <w:rsid w:val="001F50EB"/>
    <w:rsid w:val="001F5A90"/>
    <w:rsid w:val="001F5D35"/>
    <w:rsid w:val="00201B53"/>
    <w:rsid w:val="002030D7"/>
    <w:rsid w:val="00203739"/>
    <w:rsid w:val="00203CB4"/>
    <w:rsid w:val="00206071"/>
    <w:rsid w:val="00206363"/>
    <w:rsid w:val="00206A11"/>
    <w:rsid w:val="00207809"/>
    <w:rsid w:val="00207A7B"/>
    <w:rsid w:val="00210974"/>
    <w:rsid w:val="002111D5"/>
    <w:rsid w:val="00211B29"/>
    <w:rsid w:val="00212533"/>
    <w:rsid w:val="00215BF8"/>
    <w:rsid w:val="0021669A"/>
    <w:rsid w:val="00221A0B"/>
    <w:rsid w:val="00221AFB"/>
    <w:rsid w:val="00222319"/>
    <w:rsid w:val="00223240"/>
    <w:rsid w:val="0023387E"/>
    <w:rsid w:val="00234258"/>
    <w:rsid w:val="00235747"/>
    <w:rsid w:val="00236235"/>
    <w:rsid w:val="00236237"/>
    <w:rsid w:val="002363D1"/>
    <w:rsid w:val="002366F1"/>
    <w:rsid w:val="0023787C"/>
    <w:rsid w:val="00242297"/>
    <w:rsid w:val="0024629B"/>
    <w:rsid w:val="00246C27"/>
    <w:rsid w:val="00247261"/>
    <w:rsid w:val="002519DB"/>
    <w:rsid w:val="00253716"/>
    <w:rsid w:val="0025395E"/>
    <w:rsid w:val="00255B09"/>
    <w:rsid w:val="00256062"/>
    <w:rsid w:val="0025712F"/>
    <w:rsid w:val="002603D4"/>
    <w:rsid w:val="00262544"/>
    <w:rsid w:val="0026767F"/>
    <w:rsid w:val="00267B98"/>
    <w:rsid w:val="00267E04"/>
    <w:rsid w:val="002702B9"/>
    <w:rsid w:val="00270ED6"/>
    <w:rsid w:val="002714D5"/>
    <w:rsid w:val="002718BD"/>
    <w:rsid w:val="00273562"/>
    <w:rsid w:val="00274117"/>
    <w:rsid w:val="002752EE"/>
    <w:rsid w:val="002753DA"/>
    <w:rsid w:val="002800B9"/>
    <w:rsid w:val="00280FCF"/>
    <w:rsid w:val="002850EA"/>
    <w:rsid w:val="00286EC7"/>
    <w:rsid w:val="00287262"/>
    <w:rsid w:val="00287DD0"/>
    <w:rsid w:val="00291035"/>
    <w:rsid w:val="002912B4"/>
    <w:rsid w:val="00291CF6"/>
    <w:rsid w:val="00291DAE"/>
    <w:rsid w:val="002972A1"/>
    <w:rsid w:val="00297752"/>
    <w:rsid w:val="00297A9C"/>
    <w:rsid w:val="00297D7C"/>
    <w:rsid w:val="00297EEC"/>
    <w:rsid w:val="002A1657"/>
    <w:rsid w:val="002A1ADA"/>
    <w:rsid w:val="002A3879"/>
    <w:rsid w:val="002A55A7"/>
    <w:rsid w:val="002A7722"/>
    <w:rsid w:val="002B0D2C"/>
    <w:rsid w:val="002B1240"/>
    <w:rsid w:val="002B1763"/>
    <w:rsid w:val="002B1BDC"/>
    <w:rsid w:val="002B2DB4"/>
    <w:rsid w:val="002B358B"/>
    <w:rsid w:val="002B51F9"/>
    <w:rsid w:val="002B61D8"/>
    <w:rsid w:val="002B6D0A"/>
    <w:rsid w:val="002B6D38"/>
    <w:rsid w:val="002C0309"/>
    <w:rsid w:val="002C3F7F"/>
    <w:rsid w:val="002C475A"/>
    <w:rsid w:val="002C49E5"/>
    <w:rsid w:val="002C5EB5"/>
    <w:rsid w:val="002C64A0"/>
    <w:rsid w:val="002D0481"/>
    <w:rsid w:val="002D160E"/>
    <w:rsid w:val="002D2DA7"/>
    <w:rsid w:val="002D39C9"/>
    <w:rsid w:val="002D5C5B"/>
    <w:rsid w:val="002D5D47"/>
    <w:rsid w:val="002D68E8"/>
    <w:rsid w:val="002D6DC2"/>
    <w:rsid w:val="002D7D3D"/>
    <w:rsid w:val="002E1EE2"/>
    <w:rsid w:val="002E21F5"/>
    <w:rsid w:val="002E2392"/>
    <w:rsid w:val="002E2DC4"/>
    <w:rsid w:val="002E5AD0"/>
    <w:rsid w:val="002E63BB"/>
    <w:rsid w:val="002F0066"/>
    <w:rsid w:val="002F045C"/>
    <w:rsid w:val="002F2C50"/>
    <w:rsid w:val="002F34EA"/>
    <w:rsid w:val="002F43E9"/>
    <w:rsid w:val="002F5B05"/>
    <w:rsid w:val="0030101F"/>
    <w:rsid w:val="00301764"/>
    <w:rsid w:val="00302BAC"/>
    <w:rsid w:val="00306748"/>
    <w:rsid w:val="003100F7"/>
    <w:rsid w:val="00310B9E"/>
    <w:rsid w:val="00311120"/>
    <w:rsid w:val="003114CB"/>
    <w:rsid w:val="00311543"/>
    <w:rsid w:val="00312D9D"/>
    <w:rsid w:val="0031318C"/>
    <w:rsid w:val="00313CC3"/>
    <w:rsid w:val="00315CB4"/>
    <w:rsid w:val="00320A88"/>
    <w:rsid w:val="003219D9"/>
    <w:rsid w:val="0032367C"/>
    <w:rsid w:val="0032421A"/>
    <w:rsid w:val="00325989"/>
    <w:rsid w:val="003279F4"/>
    <w:rsid w:val="00331D53"/>
    <w:rsid w:val="00332164"/>
    <w:rsid w:val="003336BE"/>
    <w:rsid w:val="00333DCF"/>
    <w:rsid w:val="00333ED7"/>
    <w:rsid w:val="003340B0"/>
    <w:rsid w:val="0033447E"/>
    <w:rsid w:val="00334CF0"/>
    <w:rsid w:val="00336221"/>
    <w:rsid w:val="003378D2"/>
    <w:rsid w:val="00340D16"/>
    <w:rsid w:val="003418A1"/>
    <w:rsid w:val="00344414"/>
    <w:rsid w:val="003446AD"/>
    <w:rsid w:val="00345128"/>
    <w:rsid w:val="0034742D"/>
    <w:rsid w:val="00347B60"/>
    <w:rsid w:val="00351B17"/>
    <w:rsid w:val="00352F84"/>
    <w:rsid w:val="003543C4"/>
    <w:rsid w:val="00355012"/>
    <w:rsid w:val="00356985"/>
    <w:rsid w:val="00360A70"/>
    <w:rsid w:val="00360AB4"/>
    <w:rsid w:val="003620EC"/>
    <w:rsid w:val="0036210D"/>
    <w:rsid w:val="00363782"/>
    <w:rsid w:val="00364AEB"/>
    <w:rsid w:val="003664DD"/>
    <w:rsid w:val="00367A5C"/>
    <w:rsid w:val="00367B77"/>
    <w:rsid w:val="00367BCC"/>
    <w:rsid w:val="003732FE"/>
    <w:rsid w:val="00373DE3"/>
    <w:rsid w:val="00373EA1"/>
    <w:rsid w:val="00374D37"/>
    <w:rsid w:val="00375FCE"/>
    <w:rsid w:val="00376561"/>
    <w:rsid w:val="00376689"/>
    <w:rsid w:val="0037698B"/>
    <w:rsid w:val="003769F9"/>
    <w:rsid w:val="00377C96"/>
    <w:rsid w:val="00377E5D"/>
    <w:rsid w:val="00377F8B"/>
    <w:rsid w:val="00380C7C"/>
    <w:rsid w:val="00381519"/>
    <w:rsid w:val="00382DA9"/>
    <w:rsid w:val="003854BD"/>
    <w:rsid w:val="0038562E"/>
    <w:rsid w:val="00385AB4"/>
    <w:rsid w:val="00385FAB"/>
    <w:rsid w:val="0038675F"/>
    <w:rsid w:val="00386A60"/>
    <w:rsid w:val="00390A76"/>
    <w:rsid w:val="003920EC"/>
    <w:rsid w:val="00392DFF"/>
    <w:rsid w:val="003945B8"/>
    <w:rsid w:val="003A21A5"/>
    <w:rsid w:val="003A23A5"/>
    <w:rsid w:val="003A360B"/>
    <w:rsid w:val="003A51E2"/>
    <w:rsid w:val="003A6255"/>
    <w:rsid w:val="003A7A35"/>
    <w:rsid w:val="003B149B"/>
    <w:rsid w:val="003B2E00"/>
    <w:rsid w:val="003B31B7"/>
    <w:rsid w:val="003B34E7"/>
    <w:rsid w:val="003B3F7B"/>
    <w:rsid w:val="003B4009"/>
    <w:rsid w:val="003B40A8"/>
    <w:rsid w:val="003B4F70"/>
    <w:rsid w:val="003B680A"/>
    <w:rsid w:val="003B747A"/>
    <w:rsid w:val="003C049C"/>
    <w:rsid w:val="003C0FCF"/>
    <w:rsid w:val="003C23CF"/>
    <w:rsid w:val="003C6746"/>
    <w:rsid w:val="003C7247"/>
    <w:rsid w:val="003D0AC1"/>
    <w:rsid w:val="003D1F99"/>
    <w:rsid w:val="003D4A8C"/>
    <w:rsid w:val="003D6609"/>
    <w:rsid w:val="003E53F8"/>
    <w:rsid w:val="003E73A9"/>
    <w:rsid w:val="003F03BE"/>
    <w:rsid w:val="003F059B"/>
    <w:rsid w:val="003F257E"/>
    <w:rsid w:val="003F2BD5"/>
    <w:rsid w:val="003F2E36"/>
    <w:rsid w:val="003F5301"/>
    <w:rsid w:val="003F57E0"/>
    <w:rsid w:val="003F718A"/>
    <w:rsid w:val="003F7348"/>
    <w:rsid w:val="00400198"/>
    <w:rsid w:val="00400783"/>
    <w:rsid w:val="00401012"/>
    <w:rsid w:val="00402D75"/>
    <w:rsid w:val="004043FE"/>
    <w:rsid w:val="00406884"/>
    <w:rsid w:val="00410B25"/>
    <w:rsid w:val="00411794"/>
    <w:rsid w:val="00412D7A"/>
    <w:rsid w:val="00413300"/>
    <w:rsid w:val="00413C80"/>
    <w:rsid w:val="00413D75"/>
    <w:rsid w:val="00414406"/>
    <w:rsid w:val="00416E65"/>
    <w:rsid w:val="00416FC4"/>
    <w:rsid w:val="0041740E"/>
    <w:rsid w:val="00417415"/>
    <w:rsid w:val="00421C49"/>
    <w:rsid w:val="004227EA"/>
    <w:rsid w:val="00426CE5"/>
    <w:rsid w:val="004271B8"/>
    <w:rsid w:val="0042754E"/>
    <w:rsid w:val="00431558"/>
    <w:rsid w:val="00431CB0"/>
    <w:rsid w:val="00432C84"/>
    <w:rsid w:val="004330D6"/>
    <w:rsid w:val="00433890"/>
    <w:rsid w:val="00433E0A"/>
    <w:rsid w:val="00433FD2"/>
    <w:rsid w:val="004343BC"/>
    <w:rsid w:val="00434784"/>
    <w:rsid w:val="004351EF"/>
    <w:rsid w:val="0043594E"/>
    <w:rsid w:val="00440EC3"/>
    <w:rsid w:val="00441B47"/>
    <w:rsid w:val="00443EE1"/>
    <w:rsid w:val="00446926"/>
    <w:rsid w:val="004520B0"/>
    <w:rsid w:val="00452E05"/>
    <w:rsid w:val="00455852"/>
    <w:rsid w:val="004602C1"/>
    <w:rsid w:val="0046099F"/>
    <w:rsid w:val="00461F0A"/>
    <w:rsid w:val="00464675"/>
    <w:rsid w:val="004674FA"/>
    <w:rsid w:val="00470134"/>
    <w:rsid w:val="0047094A"/>
    <w:rsid w:val="00470AF7"/>
    <w:rsid w:val="004726DF"/>
    <w:rsid w:val="00473C31"/>
    <w:rsid w:val="00475A9F"/>
    <w:rsid w:val="004808EF"/>
    <w:rsid w:val="0048447E"/>
    <w:rsid w:val="0048477C"/>
    <w:rsid w:val="00484E34"/>
    <w:rsid w:val="00486B7D"/>
    <w:rsid w:val="00486D0C"/>
    <w:rsid w:val="00487548"/>
    <w:rsid w:val="00487B51"/>
    <w:rsid w:val="004902E5"/>
    <w:rsid w:val="00493499"/>
    <w:rsid w:val="00493959"/>
    <w:rsid w:val="00494FF6"/>
    <w:rsid w:val="00495D15"/>
    <w:rsid w:val="004A446A"/>
    <w:rsid w:val="004A44EB"/>
    <w:rsid w:val="004A71C9"/>
    <w:rsid w:val="004B13B8"/>
    <w:rsid w:val="004B2D90"/>
    <w:rsid w:val="004B2ED7"/>
    <w:rsid w:val="004B4128"/>
    <w:rsid w:val="004B778E"/>
    <w:rsid w:val="004B7BA5"/>
    <w:rsid w:val="004B7EB5"/>
    <w:rsid w:val="004C20E5"/>
    <w:rsid w:val="004C35F3"/>
    <w:rsid w:val="004C43A7"/>
    <w:rsid w:val="004C4407"/>
    <w:rsid w:val="004C7B21"/>
    <w:rsid w:val="004D0ED2"/>
    <w:rsid w:val="004D1238"/>
    <w:rsid w:val="004D1A35"/>
    <w:rsid w:val="004D22BE"/>
    <w:rsid w:val="004D292D"/>
    <w:rsid w:val="004D429B"/>
    <w:rsid w:val="004D435B"/>
    <w:rsid w:val="004D6434"/>
    <w:rsid w:val="004E0F7A"/>
    <w:rsid w:val="004E11B3"/>
    <w:rsid w:val="004E1A52"/>
    <w:rsid w:val="004E23D0"/>
    <w:rsid w:val="004E256A"/>
    <w:rsid w:val="004E3970"/>
    <w:rsid w:val="004E67FD"/>
    <w:rsid w:val="004E72A3"/>
    <w:rsid w:val="004E72C1"/>
    <w:rsid w:val="004E74FE"/>
    <w:rsid w:val="004E770A"/>
    <w:rsid w:val="004E7B3E"/>
    <w:rsid w:val="004F028A"/>
    <w:rsid w:val="004F02F6"/>
    <w:rsid w:val="004F0C75"/>
    <w:rsid w:val="004F1EC0"/>
    <w:rsid w:val="004F28FE"/>
    <w:rsid w:val="004F49A4"/>
    <w:rsid w:val="004F69B2"/>
    <w:rsid w:val="004F6BA8"/>
    <w:rsid w:val="004F6E2B"/>
    <w:rsid w:val="004F79DC"/>
    <w:rsid w:val="00501F4E"/>
    <w:rsid w:val="005026E2"/>
    <w:rsid w:val="0050348E"/>
    <w:rsid w:val="00504B3A"/>
    <w:rsid w:val="005050D2"/>
    <w:rsid w:val="00506D8B"/>
    <w:rsid w:val="005079B7"/>
    <w:rsid w:val="00511E81"/>
    <w:rsid w:val="00512E19"/>
    <w:rsid w:val="00513057"/>
    <w:rsid w:val="005143DD"/>
    <w:rsid w:val="00514FB6"/>
    <w:rsid w:val="0051630A"/>
    <w:rsid w:val="00516331"/>
    <w:rsid w:val="005168B2"/>
    <w:rsid w:val="00520813"/>
    <w:rsid w:val="00523664"/>
    <w:rsid w:val="00524374"/>
    <w:rsid w:val="005244A1"/>
    <w:rsid w:val="00526F8C"/>
    <w:rsid w:val="00535E9A"/>
    <w:rsid w:val="0053643D"/>
    <w:rsid w:val="0053689C"/>
    <w:rsid w:val="00536A19"/>
    <w:rsid w:val="00537EEB"/>
    <w:rsid w:val="00540091"/>
    <w:rsid w:val="0054341D"/>
    <w:rsid w:val="00543722"/>
    <w:rsid w:val="00543A22"/>
    <w:rsid w:val="00545DE2"/>
    <w:rsid w:val="0054630B"/>
    <w:rsid w:val="005464BF"/>
    <w:rsid w:val="00550639"/>
    <w:rsid w:val="00551490"/>
    <w:rsid w:val="005525F1"/>
    <w:rsid w:val="00552F26"/>
    <w:rsid w:val="00557B4F"/>
    <w:rsid w:val="00564F5A"/>
    <w:rsid w:val="00565F8B"/>
    <w:rsid w:val="0056669C"/>
    <w:rsid w:val="005718C5"/>
    <w:rsid w:val="00571B8B"/>
    <w:rsid w:val="0057436D"/>
    <w:rsid w:val="00574ED1"/>
    <w:rsid w:val="00575CD8"/>
    <w:rsid w:val="00576524"/>
    <w:rsid w:val="00577A4A"/>
    <w:rsid w:val="00577B06"/>
    <w:rsid w:val="00577DAB"/>
    <w:rsid w:val="00580906"/>
    <w:rsid w:val="00581DF7"/>
    <w:rsid w:val="00582B16"/>
    <w:rsid w:val="00583601"/>
    <w:rsid w:val="00585AFD"/>
    <w:rsid w:val="00586808"/>
    <w:rsid w:val="0058712A"/>
    <w:rsid w:val="00590A15"/>
    <w:rsid w:val="00590A9D"/>
    <w:rsid w:val="0059204B"/>
    <w:rsid w:val="005A0050"/>
    <w:rsid w:val="005A0791"/>
    <w:rsid w:val="005A0D00"/>
    <w:rsid w:val="005A0F5D"/>
    <w:rsid w:val="005A1876"/>
    <w:rsid w:val="005A54AC"/>
    <w:rsid w:val="005A6718"/>
    <w:rsid w:val="005B0D59"/>
    <w:rsid w:val="005B1756"/>
    <w:rsid w:val="005B64CA"/>
    <w:rsid w:val="005B6574"/>
    <w:rsid w:val="005B6ED2"/>
    <w:rsid w:val="005C18FB"/>
    <w:rsid w:val="005C215E"/>
    <w:rsid w:val="005C2BE8"/>
    <w:rsid w:val="005C3560"/>
    <w:rsid w:val="005C37E1"/>
    <w:rsid w:val="005C3B5D"/>
    <w:rsid w:val="005C540A"/>
    <w:rsid w:val="005C593E"/>
    <w:rsid w:val="005C7402"/>
    <w:rsid w:val="005C7F5C"/>
    <w:rsid w:val="005D0455"/>
    <w:rsid w:val="005D0A67"/>
    <w:rsid w:val="005D0E55"/>
    <w:rsid w:val="005D0F2E"/>
    <w:rsid w:val="005D0FA3"/>
    <w:rsid w:val="005D13BF"/>
    <w:rsid w:val="005E0468"/>
    <w:rsid w:val="005E1D78"/>
    <w:rsid w:val="005E5240"/>
    <w:rsid w:val="005E5581"/>
    <w:rsid w:val="005E56E7"/>
    <w:rsid w:val="005E5BB9"/>
    <w:rsid w:val="005E75D7"/>
    <w:rsid w:val="005E7CC9"/>
    <w:rsid w:val="005F0970"/>
    <w:rsid w:val="005F1047"/>
    <w:rsid w:val="005F11D3"/>
    <w:rsid w:val="005F29EC"/>
    <w:rsid w:val="005F3373"/>
    <w:rsid w:val="005F355D"/>
    <w:rsid w:val="005F4BFD"/>
    <w:rsid w:val="005F5BAB"/>
    <w:rsid w:val="005F64DD"/>
    <w:rsid w:val="005F6B71"/>
    <w:rsid w:val="0060043D"/>
    <w:rsid w:val="00600610"/>
    <w:rsid w:val="00602CDC"/>
    <w:rsid w:val="00604474"/>
    <w:rsid w:val="006103C7"/>
    <w:rsid w:val="00610FD0"/>
    <w:rsid w:val="0061297D"/>
    <w:rsid w:val="00612B38"/>
    <w:rsid w:val="006163BE"/>
    <w:rsid w:val="00621ECE"/>
    <w:rsid w:val="006247B5"/>
    <w:rsid w:val="0062498D"/>
    <w:rsid w:val="00625CA3"/>
    <w:rsid w:val="0062700B"/>
    <w:rsid w:val="00627098"/>
    <w:rsid w:val="006309C6"/>
    <w:rsid w:val="00631DA9"/>
    <w:rsid w:val="006340D2"/>
    <w:rsid w:val="00634902"/>
    <w:rsid w:val="00636BCD"/>
    <w:rsid w:val="00636ED6"/>
    <w:rsid w:val="006373FD"/>
    <w:rsid w:val="006406D2"/>
    <w:rsid w:val="00640B10"/>
    <w:rsid w:val="00641E64"/>
    <w:rsid w:val="00642074"/>
    <w:rsid w:val="00643178"/>
    <w:rsid w:val="006436A7"/>
    <w:rsid w:val="00643F85"/>
    <w:rsid w:val="00644B90"/>
    <w:rsid w:val="0065145D"/>
    <w:rsid w:val="006520F9"/>
    <w:rsid w:val="00652F42"/>
    <w:rsid w:val="00655627"/>
    <w:rsid w:val="00655E71"/>
    <w:rsid w:val="00657BCD"/>
    <w:rsid w:val="0066148B"/>
    <w:rsid w:val="00662807"/>
    <w:rsid w:val="00662F8F"/>
    <w:rsid w:val="00664D00"/>
    <w:rsid w:val="00665D64"/>
    <w:rsid w:val="00665EA7"/>
    <w:rsid w:val="006668DD"/>
    <w:rsid w:val="00666EF7"/>
    <w:rsid w:val="00666F8C"/>
    <w:rsid w:val="00670F95"/>
    <w:rsid w:val="00675AA7"/>
    <w:rsid w:val="006771AB"/>
    <w:rsid w:val="00677582"/>
    <w:rsid w:val="00677992"/>
    <w:rsid w:val="006812B5"/>
    <w:rsid w:val="006812EA"/>
    <w:rsid w:val="00691665"/>
    <w:rsid w:val="006933AC"/>
    <w:rsid w:val="00693AD9"/>
    <w:rsid w:val="006941F6"/>
    <w:rsid w:val="00694D1C"/>
    <w:rsid w:val="00696D34"/>
    <w:rsid w:val="00697CDA"/>
    <w:rsid w:val="006A0CDE"/>
    <w:rsid w:val="006A39BB"/>
    <w:rsid w:val="006A3C46"/>
    <w:rsid w:val="006A486A"/>
    <w:rsid w:val="006A725E"/>
    <w:rsid w:val="006B0263"/>
    <w:rsid w:val="006B09C1"/>
    <w:rsid w:val="006B0ED0"/>
    <w:rsid w:val="006B337D"/>
    <w:rsid w:val="006B42D4"/>
    <w:rsid w:val="006B4DB2"/>
    <w:rsid w:val="006B614E"/>
    <w:rsid w:val="006B66BD"/>
    <w:rsid w:val="006B6B9E"/>
    <w:rsid w:val="006C21D8"/>
    <w:rsid w:val="006C3215"/>
    <w:rsid w:val="006C3CCD"/>
    <w:rsid w:val="006C5299"/>
    <w:rsid w:val="006C6AA6"/>
    <w:rsid w:val="006D030A"/>
    <w:rsid w:val="006D051C"/>
    <w:rsid w:val="006D07FC"/>
    <w:rsid w:val="006D157F"/>
    <w:rsid w:val="006D159F"/>
    <w:rsid w:val="006D2304"/>
    <w:rsid w:val="006D307B"/>
    <w:rsid w:val="006D37AC"/>
    <w:rsid w:val="006D4969"/>
    <w:rsid w:val="006E005C"/>
    <w:rsid w:val="006E0C91"/>
    <w:rsid w:val="006E29AB"/>
    <w:rsid w:val="006E3B52"/>
    <w:rsid w:val="006E40C5"/>
    <w:rsid w:val="006E57C7"/>
    <w:rsid w:val="006E5840"/>
    <w:rsid w:val="006E693F"/>
    <w:rsid w:val="006E6E1E"/>
    <w:rsid w:val="006F0922"/>
    <w:rsid w:val="006F29F9"/>
    <w:rsid w:val="006F2BD0"/>
    <w:rsid w:val="00701A46"/>
    <w:rsid w:val="00701BA3"/>
    <w:rsid w:val="00702035"/>
    <w:rsid w:val="007047D4"/>
    <w:rsid w:val="00704C3B"/>
    <w:rsid w:val="00704F72"/>
    <w:rsid w:val="007069DD"/>
    <w:rsid w:val="0071011F"/>
    <w:rsid w:val="00710BCC"/>
    <w:rsid w:val="00710BFD"/>
    <w:rsid w:val="00721267"/>
    <w:rsid w:val="00722996"/>
    <w:rsid w:val="00724C77"/>
    <w:rsid w:val="00725AB3"/>
    <w:rsid w:val="007356CA"/>
    <w:rsid w:val="00735E4B"/>
    <w:rsid w:val="007360F2"/>
    <w:rsid w:val="00736686"/>
    <w:rsid w:val="00737028"/>
    <w:rsid w:val="00737370"/>
    <w:rsid w:val="00740482"/>
    <w:rsid w:val="007428BD"/>
    <w:rsid w:val="00742911"/>
    <w:rsid w:val="00743720"/>
    <w:rsid w:val="00744203"/>
    <w:rsid w:val="007456B3"/>
    <w:rsid w:val="007467B0"/>
    <w:rsid w:val="00751F12"/>
    <w:rsid w:val="0075270A"/>
    <w:rsid w:val="00752A0C"/>
    <w:rsid w:val="00752C16"/>
    <w:rsid w:val="00753B62"/>
    <w:rsid w:val="00753C31"/>
    <w:rsid w:val="00754425"/>
    <w:rsid w:val="0075569C"/>
    <w:rsid w:val="007577E5"/>
    <w:rsid w:val="00757F3F"/>
    <w:rsid w:val="0076090A"/>
    <w:rsid w:val="007611DC"/>
    <w:rsid w:val="0076151C"/>
    <w:rsid w:val="00764A6F"/>
    <w:rsid w:val="00766167"/>
    <w:rsid w:val="00766B13"/>
    <w:rsid w:val="007707BD"/>
    <w:rsid w:val="00773877"/>
    <w:rsid w:val="007741C9"/>
    <w:rsid w:val="00774314"/>
    <w:rsid w:val="00776742"/>
    <w:rsid w:val="007768AA"/>
    <w:rsid w:val="00777AE6"/>
    <w:rsid w:val="00777C09"/>
    <w:rsid w:val="00777FEC"/>
    <w:rsid w:val="007808FD"/>
    <w:rsid w:val="0078215E"/>
    <w:rsid w:val="0078225E"/>
    <w:rsid w:val="00783892"/>
    <w:rsid w:val="007856A6"/>
    <w:rsid w:val="00785D75"/>
    <w:rsid w:val="00786335"/>
    <w:rsid w:val="007873F0"/>
    <w:rsid w:val="0079008A"/>
    <w:rsid w:val="00791854"/>
    <w:rsid w:val="00792606"/>
    <w:rsid w:val="007934F0"/>
    <w:rsid w:val="00793BFB"/>
    <w:rsid w:val="0079433E"/>
    <w:rsid w:val="00794393"/>
    <w:rsid w:val="007947B9"/>
    <w:rsid w:val="00795675"/>
    <w:rsid w:val="00795BA3"/>
    <w:rsid w:val="007A01CE"/>
    <w:rsid w:val="007A1270"/>
    <w:rsid w:val="007A1652"/>
    <w:rsid w:val="007A1F83"/>
    <w:rsid w:val="007A5C1E"/>
    <w:rsid w:val="007A6221"/>
    <w:rsid w:val="007A6689"/>
    <w:rsid w:val="007A6715"/>
    <w:rsid w:val="007A6BF5"/>
    <w:rsid w:val="007B2F00"/>
    <w:rsid w:val="007B428C"/>
    <w:rsid w:val="007C1047"/>
    <w:rsid w:val="007D016F"/>
    <w:rsid w:val="007D0F88"/>
    <w:rsid w:val="007D238B"/>
    <w:rsid w:val="007D4564"/>
    <w:rsid w:val="007D4B6F"/>
    <w:rsid w:val="007D5EF3"/>
    <w:rsid w:val="007D614A"/>
    <w:rsid w:val="007D6FFE"/>
    <w:rsid w:val="007D73BB"/>
    <w:rsid w:val="007D7CCB"/>
    <w:rsid w:val="007E3429"/>
    <w:rsid w:val="007E3435"/>
    <w:rsid w:val="007E4820"/>
    <w:rsid w:val="007E4F3A"/>
    <w:rsid w:val="007E6340"/>
    <w:rsid w:val="007F5BF0"/>
    <w:rsid w:val="00802950"/>
    <w:rsid w:val="008043F6"/>
    <w:rsid w:val="008047B2"/>
    <w:rsid w:val="0080713E"/>
    <w:rsid w:val="008075C0"/>
    <w:rsid w:val="00807C15"/>
    <w:rsid w:val="00807D24"/>
    <w:rsid w:val="0081036C"/>
    <w:rsid w:val="00810983"/>
    <w:rsid w:val="00810E3C"/>
    <w:rsid w:val="00814130"/>
    <w:rsid w:val="008160F7"/>
    <w:rsid w:val="00816824"/>
    <w:rsid w:val="0082037A"/>
    <w:rsid w:val="00823A85"/>
    <w:rsid w:val="00825608"/>
    <w:rsid w:val="0082777E"/>
    <w:rsid w:val="0083245D"/>
    <w:rsid w:val="00833D9E"/>
    <w:rsid w:val="00835396"/>
    <w:rsid w:val="00836035"/>
    <w:rsid w:val="00837E33"/>
    <w:rsid w:val="00843588"/>
    <w:rsid w:val="00843844"/>
    <w:rsid w:val="008439A1"/>
    <w:rsid w:val="0084407B"/>
    <w:rsid w:val="008459BD"/>
    <w:rsid w:val="008463BE"/>
    <w:rsid w:val="00846EAC"/>
    <w:rsid w:val="008544E3"/>
    <w:rsid w:val="00854B9D"/>
    <w:rsid w:val="00854E0F"/>
    <w:rsid w:val="00857A9E"/>
    <w:rsid w:val="00857C29"/>
    <w:rsid w:val="00860EEC"/>
    <w:rsid w:val="008625D5"/>
    <w:rsid w:val="00865244"/>
    <w:rsid w:val="00865988"/>
    <w:rsid w:val="00865FFF"/>
    <w:rsid w:val="00867C32"/>
    <w:rsid w:val="00870C1B"/>
    <w:rsid w:val="00874039"/>
    <w:rsid w:val="008756F9"/>
    <w:rsid w:val="008765B6"/>
    <w:rsid w:val="00877080"/>
    <w:rsid w:val="00883140"/>
    <w:rsid w:val="0088417A"/>
    <w:rsid w:val="0089044E"/>
    <w:rsid w:val="00891E93"/>
    <w:rsid w:val="0089212F"/>
    <w:rsid w:val="00892615"/>
    <w:rsid w:val="008928B8"/>
    <w:rsid w:val="00892C31"/>
    <w:rsid w:val="008A0F87"/>
    <w:rsid w:val="008A205D"/>
    <w:rsid w:val="008A3567"/>
    <w:rsid w:val="008A4EFA"/>
    <w:rsid w:val="008A65FA"/>
    <w:rsid w:val="008A6E8D"/>
    <w:rsid w:val="008A71EE"/>
    <w:rsid w:val="008B0C60"/>
    <w:rsid w:val="008B3D39"/>
    <w:rsid w:val="008B7993"/>
    <w:rsid w:val="008C0810"/>
    <w:rsid w:val="008C0C66"/>
    <w:rsid w:val="008C30B6"/>
    <w:rsid w:val="008C407C"/>
    <w:rsid w:val="008C57EC"/>
    <w:rsid w:val="008C763A"/>
    <w:rsid w:val="008D6EFA"/>
    <w:rsid w:val="008D76E3"/>
    <w:rsid w:val="008D795A"/>
    <w:rsid w:val="008E0E62"/>
    <w:rsid w:val="008E3888"/>
    <w:rsid w:val="008E40E5"/>
    <w:rsid w:val="008E43EF"/>
    <w:rsid w:val="008E5E74"/>
    <w:rsid w:val="008E6779"/>
    <w:rsid w:val="008E7390"/>
    <w:rsid w:val="008F1C1F"/>
    <w:rsid w:val="008F1DD0"/>
    <w:rsid w:val="008F2C31"/>
    <w:rsid w:val="008F36B3"/>
    <w:rsid w:val="008F50EC"/>
    <w:rsid w:val="00900778"/>
    <w:rsid w:val="009011B3"/>
    <w:rsid w:val="00902816"/>
    <w:rsid w:val="0090371B"/>
    <w:rsid w:val="00905901"/>
    <w:rsid w:val="00905BD9"/>
    <w:rsid w:val="00912CE0"/>
    <w:rsid w:val="00917775"/>
    <w:rsid w:val="00917EB7"/>
    <w:rsid w:val="00923731"/>
    <w:rsid w:val="009239A3"/>
    <w:rsid w:val="00926403"/>
    <w:rsid w:val="0093082E"/>
    <w:rsid w:val="00930E09"/>
    <w:rsid w:val="00932DBA"/>
    <w:rsid w:val="0093541A"/>
    <w:rsid w:val="009360D4"/>
    <w:rsid w:val="009363C1"/>
    <w:rsid w:val="0093750B"/>
    <w:rsid w:val="00937609"/>
    <w:rsid w:val="00940C92"/>
    <w:rsid w:val="00940DD3"/>
    <w:rsid w:val="0094104F"/>
    <w:rsid w:val="0094107B"/>
    <w:rsid w:val="00941280"/>
    <w:rsid w:val="00943E36"/>
    <w:rsid w:val="00946F6F"/>
    <w:rsid w:val="009471FA"/>
    <w:rsid w:val="00950705"/>
    <w:rsid w:val="009519C6"/>
    <w:rsid w:val="00951C0D"/>
    <w:rsid w:val="00954B61"/>
    <w:rsid w:val="00955065"/>
    <w:rsid w:val="0096036D"/>
    <w:rsid w:val="00960379"/>
    <w:rsid w:val="0096056B"/>
    <w:rsid w:val="009606C0"/>
    <w:rsid w:val="00960A6F"/>
    <w:rsid w:val="00963746"/>
    <w:rsid w:val="00963BB9"/>
    <w:rsid w:val="00965410"/>
    <w:rsid w:val="00967452"/>
    <w:rsid w:val="00971F08"/>
    <w:rsid w:val="0097356E"/>
    <w:rsid w:val="009772B2"/>
    <w:rsid w:val="0098196A"/>
    <w:rsid w:val="00985856"/>
    <w:rsid w:val="00986AC5"/>
    <w:rsid w:val="00987619"/>
    <w:rsid w:val="00991DC8"/>
    <w:rsid w:val="009941EC"/>
    <w:rsid w:val="00994282"/>
    <w:rsid w:val="00995741"/>
    <w:rsid w:val="00995B4A"/>
    <w:rsid w:val="009A020D"/>
    <w:rsid w:val="009A2507"/>
    <w:rsid w:val="009A3283"/>
    <w:rsid w:val="009A42B0"/>
    <w:rsid w:val="009A4756"/>
    <w:rsid w:val="009A47FD"/>
    <w:rsid w:val="009A6FA5"/>
    <w:rsid w:val="009A7BA9"/>
    <w:rsid w:val="009B11AF"/>
    <w:rsid w:val="009B4BFF"/>
    <w:rsid w:val="009B5BFC"/>
    <w:rsid w:val="009C1767"/>
    <w:rsid w:val="009C1D76"/>
    <w:rsid w:val="009C1EB4"/>
    <w:rsid w:val="009C37EF"/>
    <w:rsid w:val="009C3899"/>
    <w:rsid w:val="009C49C4"/>
    <w:rsid w:val="009C5303"/>
    <w:rsid w:val="009D084D"/>
    <w:rsid w:val="009D132B"/>
    <w:rsid w:val="009D363B"/>
    <w:rsid w:val="009D4D98"/>
    <w:rsid w:val="009D4E68"/>
    <w:rsid w:val="009D51B6"/>
    <w:rsid w:val="009D68D5"/>
    <w:rsid w:val="009E23BD"/>
    <w:rsid w:val="009E35A4"/>
    <w:rsid w:val="009E382B"/>
    <w:rsid w:val="009E392D"/>
    <w:rsid w:val="009E3BCC"/>
    <w:rsid w:val="009E3F51"/>
    <w:rsid w:val="009E429F"/>
    <w:rsid w:val="009E44C6"/>
    <w:rsid w:val="009E62D5"/>
    <w:rsid w:val="009E62F6"/>
    <w:rsid w:val="009F0F45"/>
    <w:rsid w:val="009F38B2"/>
    <w:rsid w:val="009F5C8D"/>
    <w:rsid w:val="009F72E4"/>
    <w:rsid w:val="00A00A39"/>
    <w:rsid w:val="00A015D3"/>
    <w:rsid w:val="00A04FA6"/>
    <w:rsid w:val="00A05C52"/>
    <w:rsid w:val="00A06561"/>
    <w:rsid w:val="00A12394"/>
    <w:rsid w:val="00A20482"/>
    <w:rsid w:val="00A21141"/>
    <w:rsid w:val="00A2475D"/>
    <w:rsid w:val="00A31143"/>
    <w:rsid w:val="00A32D59"/>
    <w:rsid w:val="00A367E7"/>
    <w:rsid w:val="00A43149"/>
    <w:rsid w:val="00A43BE8"/>
    <w:rsid w:val="00A45B00"/>
    <w:rsid w:val="00A47075"/>
    <w:rsid w:val="00A47247"/>
    <w:rsid w:val="00A47B15"/>
    <w:rsid w:val="00A47F10"/>
    <w:rsid w:val="00A5604E"/>
    <w:rsid w:val="00A57B1D"/>
    <w:rsid w:val="00A62B84"/>
    <w:rsid w:val="00A62F58"/>
    <w:rsid w:val="00A637A4"/>
    <w:rsid w:val="00A64E8E"/>
    <w:rsid w:val="00A7109C"/>
    <w:rsid w:val="00A71EAD"/>
    <w:rsid w:val="00A732F8"/>
    <w:rsid w:val="00A737A5"/>
    <w:rsid w:val="00A74B82"/>
    <w:rsid w:val="00A779DA"/>
    <w:rsid w:val="00A80205"/>
    <w:rsid w:val="00A80A21"/>
    <w:rsid w:val="00A82024"/>
    <w:rsid w:val="00A86DD5"/>
    <w:rsid w:val="00A90A79"/>
    <w:rsid w:val="00A9122E"/>
    <w:rsid w:val="00A9172A"/>
    <w:rsid w:val="00A925FB"/>
    <w:rsid w:val="00A932A2"/>
    <w:rsid w:val="00A93789"/>
    <w:rsid w:val="00A93A7C"/>
    <w:rsid w:val="00A93AF9"/>
    <w:rsid w:val="00A93B61"/>
    <w:rsid w:val="00A97478"/>
    <w:rsid w:val="00AA0629"/>
    <w:rsid w:val="00AA08BD"/>
    <w:rsid w:val="00AA0B26"/>
    <w:rsid w:val="00AA17D7"/>
    <w:rsid w:val="00AA2F5A"/>
    <w:rsid w:val="00AA36F9"/>
    <w:rsid w:val="00AA4220"/>
    <w:rsid w:val="00AA5F3F"/>
    <w:rsid w:val="00AA6843"/>
    <w:rsid w:val="00AA6A6C"/>
    <w:rsid w:val="00AA7224"/>
    <w:rsid w:val="00AB2ACE"/>
    <w:rsid w:val="00AB2D39"/>
    <w:rsid w:val="00AB2EEE"/>
    <w:rsid w:val="00AB5AB2"/>
    <w:rsid w:val="00AB64F9"/>
    <w:rsid w:val="00AB761F"/>
    <w:rsid w:val="00AB789E"/>
    <w:rsid w:val="00AC1C1B"/>
    <w:rsid w:val="00AC2E98"/>
    <w:rsid w:val="00AC301A"/>
    <w:rsid w:val="00AC3FB7"/>
    <w:rsid w:val="00AC5240"/>
    <w:rsid w:val="00AC53B6"/>
    <w:rsid w:val="00AC596D"/>
    <w:rsid w:val="00AC5FEC"/>
    <w:rsid w:val="00AC6B19"/>
    <w:rsid w:val="00AC7DC1"/>
    <w:rsid w:val="00AD00F6"/>
    <w:rsid w:val="00AD01E8"/>
    <w:rsid w:val="00AD1289"/>
    <w:rsid w:val="00AD1F64"/>
    <w:rsid w:val="00AD2000"/>
    <w:rsid w:val="00AD2E64"/>
    <w:rsid w:val="00AD39BF"/>
    <w:rsid w:val="00AD5034"/>
    <w:rsid w:val="00AD5405"/>
    <w:rsid w:val="00AD6D00"/>
    <w:rsid w:val="00AD70D3"/>
    <w:rsid w:val="00AD7608"/>
    <w:rsid w:val="00AE1432"/>
    <w:rsid w:val="00AE2E13"/>
    <w:rsid w:val="00AE3289"/>
    <w:rsid w:val="00AE466E"/>
    <w:rsid w:val="00AE50C3"/>
    <w:rsid w:val="00AE5C2A"/>
    <w:rsid w:val="00AE642B"/>
    <w:rsid w:val="00AF176A"/>
    <w:rsid w:val="00AF181D"/>
    <w:rsid w:val="00AF24B6"/>
    <w:rsid w:val="00AF29E2"/>
    <w:rsid w:val="00AF3F4C"/>
    <w:rsid w:val="00AF6961"/>
    <w:rsid w:val="00AF77F6"/>
    <w:rsid w:val="00AF78ED"/>
    <w:rsid w:val="00B016AE"/>
    <w:rsid w:val="00B01A47"/>
    <w:rsid w:val="00B040ED"/>
    <w:rsid w:val="00B0521A"/>
    <w:rsid w:val="00B05E0A"/>
    <w:rsid w:val="00B07CF1"/>
    <w:rsid w:val="00B11C6E"/>
    <w:rsid w:val="00B12D1D"/>
    <w:rsid w:val="00B14733"/>
    <w:rsid w:val="00B15DAD"/>
    <w:rsid w:val="00B15F2B"/>
    <w:rsid w:val="00B16458"/>
    <w:rsid w:val="00B207B0"/>
    <w:rsid w:val="00B21464"/>
    <w:rsid w:val="00B21BB6"/>
    <w:rsid w:val="00B224AA"/>
    <w:rsid w:val="00B22DC0"/>
    <w:rsid w:val="00B23049"/>
    <w:rsid w:val="00B230FB"/>
    <w:rsid w:val="00B245BE"/>
    <w:rsid w:val="00B24AC0"/>
    <w:rsid w:val="00B25912"/>
    <w:rsid w:val="00B25C26"/>
    <w:rsid w:val="00B260A7"/>
    <w:rsid w:val="00B26118"/>
    <w:rsid w:val="00B3061C"/>
    <w:rsid w:val="00B32273"/>
    <w:rsid w:val="00B33256"/>
    <w:rsid w:val="00B332CB"/>
    <w:rsid w:val="00B34AC8"/>
    <w:rsid w:val="00B35DE6"/>
    <w:rsid w:val="00B36640"/>
    <w:rsid w:val="00B42D51"/>
    <w:rsid w:val="00B42D53"/>
    <w:rsid w:val="00B45305"/>
    <w:rsid w:val="00B468DB"/>
    <w:rsid w:val="00B50575"/>
    <w:rsid w:val="00B51FC1"/>
    <w:rsid w:val="00B53B39"/>
    <w:rsid w:val="00B55E2C"/>
    <w:rsid w:val="00B57433"/>
    <w:rsid w:val="00B57BB2"/>
    <w:rsid w:val="00B60409"/>
    <w:rsid w:val="00B60BEA"/>
    <w:rsid w:val="00B62D67"/>
    <w:rsid w:val="00B63E9A"/>
    <w:rsid w:val="00B66BAD"/>
    <w:rsid w:val="00B66FCF"/>
    <w:rsid w:val="00B70CC2"/>
    <w:rsid w:val="00B72526"/>
    <w:rsid w:val="00B7309A"/>
    <w:rsid w:val="00B75110"/>
    <w:rsid w:val="00B778FF"/>
    <w:rsid w:val="00B80265"/>
    <w:rsid w:val="00B8110E"/>
    <w:rsid w:val="00B81A96"/>
    <w:rsid w:val="00B84D1B"/>
    <w:rsid w:val="00B85AEC"/>
    <w:rsid w:val="00B8729D"/>
    <w:rsid w:val="00B91808"/>
    <w:rsid w:val="00B923F9"/>
    <w:rsid w:val="00B92998"/>
    <w:rsid w:val="00B9387A"/>
    <w:rsid w:val="00B941DE"/>
    <w:rsid w:val="00B96001"/>
    <w:rsid w:val="00B96342"/>
    <w:rsid w:val="00B96B5A"/>
    <w:rsid w:val="00BA215F"/>
    <w:rsid w:val="00BA4B5B"/>
    <w:rsid w:val="00BA6277"/>
    <w:rsid w:val="00BA6DCB"/>
    <w:rsid w:val="00BB001B"/>
    <w:rsid w:val="00BB04FC"/>
    <w:rsid w:val="00BB23BE"/>
    <w:rsid w:val="00BB27F6"/>
    <w:rsid w:val="00BB55CB"/>
    <w:rsid w:val="00BB6B73"/>
    <w:rsid w:val="00BB766C"/>
    <w:rsid w:val="00BB7E11"/>
    <w:rsid w:val="00BC0E73"/>
    <w:rsid w:val="00BC0EDA"/>
    <w:rsid w:val="00BC114A"/>
    <w:rsid w:val="00BC1627"/>
    <w:rsid w:val="00BC2910"/>
    <w:rsid w:val="00BC2EFD"/>
    <w:rsid w:val="00BC31D1"/>
    <w:rsid w:val="00BC6EB0"/>
    <w:rsid w:val="00BD02A1"/>
    <w:rsid w:val="00BD253C"/>
    <w:rsid w:val="00BD2D7B"/>
    <w:rsid w:val="00BD6066"/>
    <w:rsid w:val="00BD7083"/>
    <w:rsid w:val="00BE22B2"/>
    <w:rsid w:val="00BE26A1"/>
    <w:rsid w:val="00BE4CAA"/>
    <w:rsid w:val="00BE5A81"/>
    <w:rsid w:val="00BE6765"/>
    <w:rsid w:val="00BE74A6"/>
    <w:rsid w:val="00BF1358"/>
    <w:rsid w:val="00BF1595"/>
    <w:rsid w:val="00BF2DCC"/>
    <w:rsid w:val="00BF38A0"/>
    <w:rsid w:val="00BF7494"/>
    <w:rsid w:val="00C00296"/>
    <w:rsid w:val="00C0141B"/>
    <w:rsid w:val="00C041A0"/>
    <w:rsid w:val="00C043FB"/>
    <w:rsid w:val="00C04FDF"/>
    <w:rsid w:val="00C117B0"/>
    <w:rsid w:val="00C13328"/>
    <w:rsid w:val="00C13A8B"/>
    <w:rsid w:val="00C14329"/>
    <w:rsid w:val="00C147CE"/>
    <w:rsid w:val="00C1640D"/>
    <w:rsid w:val="00C16707"/>
    <w:rsid w:val="00C1726A"/>
    <w:rsid w:val="00C172D4"/>
    <w:rsid w:val="00C21F15"/>
    <w:rsid w:val="00C22B96"/>
    <w:rsid w:val="00C22E50"/>
    <w:rsid w:val="00C2380E"/>
    <w:rsid w:val="00C23B2D"/>
    <w:rsid w:val="00C2441E"/>
    <w:rsid w:val="00C2447C"/>
    <w:rsid w:val="00C25C22"/>
    <w:rsid w:val="00C26221"/>
    <w:rsid w:val="00C27381"/>
    <w:rsid w:val="00C32724"/>
    <w:rsid w:val="00C3351F"/>
    <w:rsid w:val="00C33AFB"/>
    <w:rsid w:val="00C34756"/>
    <w:rsid w:val="00C35B66"/>
    <w:rsid w:val="00C36012"/>
    <w:rsid w:val="00C36ED4"/>
    <w:rsid w:val="00C448BE"/>
    <w:rsid w:val="00C44D25"/>
    <w:rsid w:val="00C458AA"/>
    <w:rsid w:val="00C472FA"/>
    <w:rsid w:val="00C51C44"/>
    <w:rsid w:val="00C524EF"/>
    <w:rsid w:val="00C56DAE"/>
    <w:rsid w:val="00C60336"/>
    <w:rsid w:val="00C608F9"/>
    <w:rsid w:val="00C624B3"/>
    <w:rsid w:val="00C62A39"/>
    <w:rsid w:val="00C62F23"/>
    <w:rsid w:val="00C63D7E"/>
    <w:rsid w:val="00C64357"/>
    <w:rsid w:val="00C650CD"/>
    <w:rsid w:val="00C65185"/>
    <w:rsid w:val="00C664EA"/>
    <w:rsid w:val="00C678CD"/>
    <w:rsid w:val="00C70989"/>
    <w:rsid w:val="00C711EB"/>
    <w:rsid w:val="00C71FBA"/>
    <w:rsid w:val="00C756A2"/>
    <w:rsid w:val="00C77A9E"/>
    <w:rsid w:val="00C8122B"/>
    <w:rsid w:val="00C8192B"/>
    <w:rsid w:val="00C83E28"/>
    <w:rsid w:val="00C8410B"/>
    <w:rsid w:val="00C84F32"/>
    <w:rsid w:val="00C8578D"/>
    <w:rsid w:val="00C87420"/>
    <w:rsid w:val="00C8746D"/>
    <w:rsid w:val="00C8747C"/>
    <w:rsid w:val="00C95BBD"/>
    <w:rsid w:val="00C96490"/>
    <w:rsid w:val="00CA0904"/>
    <w:rsid w:val="00CA0A67"/>
    <w:rsid w:val="00CA2CE1"/>
    <w:rsid w:val="00CA3484"/>
    <w:rsid w:val="00CA4432"/>
    <w:rsid w:val="00CA461B"/>
    <w:rsid w:val="00CA4911"/>
    <w:rsid w:val="00CA4D49"/>
    <w:rsid w:val="00CA59FA"/>
    <w:rsid w:val="00CA6618"/>
    <w:rsid w:val="00CA6A95"/>
    <w:rsid w:val="00CA76D7"/>
    <w:rsid w:val="00CA7C9C"/>
    <w:rsid w:val="00CB0DC9"/>
    <w:rsid w:val="00CC1AEC"/>
    <w:rsid w:val="00CC1E6E"/>
    <w:rsid w:val="00CC2404"/>
    <w:rsid w:val="00CC31AF"/>
    <w:rsid w:val="00CC4C93"/>
    <w:rsid w:val="00CC5525"/>
    <w:rsid w:val="00CC604D"/>
    <w:rsid w:val="00CC6767"/>
    <w:rsid w:val="00CC6C47"/>
    <w:rsid w:val="00CC6F36"/>
    <w:rsid w:val="00CD08B6"/>
    <w:rsid w:val="00CD1C3C"/>
    <w:rsid w:val="00CD278F"/>
    <w:rsid w:val="00CD3D0E"/>
    <w:rsid w:val="00CD41D6"/>
    <w:rsid w:val="00CD62DE"/>
    <w:rsid w:val="00CD69E4"/>
    <w:rsid w:val="00CE1B4A"/>
    <w:rsid w:val="00CE2648"/>
    <w:rsid w:val="00CE2687"/>
    <w:rsid w:val="00CE284C"/>
    <w:rsid w:val="00CE2931"/>
    <w:rsid w:val="00CE2C0F"/>
    <w:rsid w:val="00CE393E"/>
    <w:rsid w:val="00CE4D1B"/>
    <w:rsid w:val="00CE4F20"/>
    <w:rsid w:val="00CE6C1F"/>
    <w:rsid w:val="00CE6D28"/>
    <w:rsid w:val="00CE749A"/>
    <w:rsid w:val="00CF0A29"/>
    <w:rsid w:val="00CF1E00"/>
    <w:rsid w:val="00CF347E"/>
    <w:rsid w:val="00CF4BF6"/>
    <w:rsid w:val="00CF723B"/>
    <w:rsid w:val="00CF7A6E"/>
    <w:rsid w:val="00CF7F1C"/>
    <w:rsid w:val="00D0086B"/>
    <w:rsid w:val="00D008FB"/>
    <w:rsid w:val="00D01AF2"/>
    <w:rsid w:val="00D02620"/>
    <w:rsid w:val="00D03F13"/>
    <w:rsid w:val="00D05D74"/>
    <w:rsid w:val="00D120F2"/>
    <w:rsid w:val="00D1446F"/>
    <w:rsid w:val="00D15FC1"/>
    <w:rsid w:val="00D16686"/>
    <w:rsid w:val="00D20317"/>
    <w:rsid w:val="00D20BB1"/>
    <w:rsid w:val="00D20E01"/>
    <w:rsid w:val="00D231A7"/>
    <w:rsid w:val="00D2342E"/>
    <w:rsid w:val="00D23595"/>
    <w:rsid w:val="00D2595A"/>
    <w:rsid w:val="00D27166"/>
    <w:rsid w:val="00D27EE4"/>
    <w:rsid w:val="00D308A8"/>
    <w:rsid w:val="00D30E41"/>
    <w:rsid w:val="00D3251E"/>
    <w:rsid w:val="00D32F2E"/>
    <w:rsid w:val="00D33873"/>
    <w:rsid w:val="00D34DAF"/>
    <w:rsid w:val="00D35AB4"/>
    <w:rsid w:val="00D42312"/>
    <w:rsid w:val="00D42E77"/>
    <w:rsid w:val="00D43A56"/>
    <w:rsid w:val="00D43AEB"/>
    <w:rsid w:val="00D4526D"/>
    <w:rsid w:val="00D45747"/>
    <w:rsid w:val="00D46DF7"/>
    <w:rsid w:val="00D477AC"/>
    <w:rsid w:val="00D50045"/>
    <w:rsid w:val="00D50CD4"/>
    <w:rsid w:val="00D51D06"/>
    <w:rsid w:val="00D533FB"/>
    <w:rsid w:val="00D534CB"/>
    <w:rsid w:val="00D567C7"/>
    <w:rsid w:val="00D60EF3"/>
    <w:rsid w:val="00D610CB"/>
    <w:rsid w:val="00D621A4"/>
    <w:rsid w:val="00D62A18"/>
    <w:rsid w:val="00D65DEB"/>
    <w:rsid w:val="00D663AF"/>
    <w:rsid w:val="00D66C88"/>
    <w:rsid w:val="00D7295B"/>
    <w:rsid w:val="00D7718B"/>
    <w:rsid w:val="00D8510A"/>
    <w:rsid w:val="00D909C0"/>
    <w:rsid w:val="00D91F2E"/>
    <w:rsid w:val="00D92D08"/>
    <w:rsid w:val="00D93309"/>
    <w:rsid w:val="00D94C96"/>
    <w:rsid w:val="00D95C4B"/>
    <w:rsid w:val="00D96AA1"/>
    <w:rsid w:val="00DA01C8"/>
    <w:rsid w:val="00DA32A1"/>
    <w:rsid w:val="00DA5B02"/>
    <w:rsid w:val="00DB07B1"/>
    <w:rsid w:val="00DB12D3"/>
    <w:rsid w:val="00DB22AE"/>
    <w:rsid w:val="00DB2E8C"/>
    <w:rsid w:val="00DB3AC2"/>
    <w:rsid w:val="00DB45A1"/>
    <w:rsid w:val="00DB58FF"/>
    <w:rsid w:val="00DB6A4D"/>
    <w:rsid w:val="00DB7A02"/>
    <w:rsid w:val="00DB7E2D"/>
    <w:rsid w:val="00DC3934"/>
    <w:rsid w:val="00DC6EEC"/>
    <w:rsid w:val="00DC7357"/>
    <w:rsid w:val="00DC7FC3"/>
    <w:rsid w:val="00DD1831"/>
    <w:rsid w:val="00DD31C2"/>
    <w:rsid w:val="00DD33CF"/>
    <w:rsid w:val="00DD67A2"/>
    <w:rsid w:val="00DE0FEC"/>
    <w:rsid w:val="00DE174D"/>
    <w:rsid w:val="00DE2F24"/>
    <w:rsid w:val="00DE4136"/>
    <w:rsid w:val="00DE49E2"/>
    <w:rsid w:val="00DF08FA"/>
    <w:rsid w:val="00DF1756"/>
    <w:rsid w:val="00DF1A8F"/>
    <w:rsid w:val="00DF3080"/>
    <w:rsid w:val="00DF4C90"/>
    <w:rsid w:val="00DF551D"/>
    <w:rsid w:val="00DF5593"/>
    <w:rsid w:val="00DF62F3"/>
    <w:rsid w:val="00DF6FBD"/>
    <w:rsid w:val="00DF7053"/>
    <w:rsid w:val="00DF7D3F"/>
    <w:rsid w:val="00E000BD"/>
    <w:rsid w:val="00E0057F"/>
    <w:rsid w:val="00E02D6E"/>
    <w:rsid w:val="00E03352"/>
    <w:rsid w:val="00E03D3F"/>
    <w:rsid w:val="00E04615"/>
    <w:rsid w:val="00E04FC7"/>
    <w:rsid w:val="00E07419"/>
    <w:rsid w:val="00E07BEB"/>
    <w:rsid w:val="00E10060"/>
    <w:rsid w:val="00E11444"/>
    <w:rsid w:val="00E12A05"/>
    <w:rsid w:val="00E133DB"/>
    <w:rsid w:val="00E13776"/>
    <w:rsid w:val="00E16621"/>
    <w:rsid w:val="00E16DFC"/>
    <w:rsid w:val="00E219C1"/>
    <w:rsid w:val="00E236E7"/>
    <w:rsid w:val="00E24994"/>
    <w:rsid w:val="00E25011"/>
    <w:rsid w:val="00E25509"/>
    <w:rsid w:val="00E26747"/>
    <w:rsid w:val="00E277DD"/>
    <w:rsid w:val="00E27BFB"/>
    <w:rsid w:val="00E32017"/>
    <w:rsid w:val="00E34AB0"/>
    <w:rsid w:val="00E350D8"/>
    <w:rsid w:val="00E35F37"/>
    <w:rsid w:val="00E36B6D"/>
    <w:rsid w:val="00E36F6C"/>
    <w:rsid w:val="00E372AB"/>
    <w:rsid w:val="00E4173C"/>
    <w:rsid w:val="00E41AF6"/>
    <w:rsid w:val="00E41D56"/>
    <w:rsid w:val="00E43B4F"/>
    <w:rsid w:val="00E43CB1"/>
    <w:rsid w:val="00E444B0"/>
    <w:rsid w:val="00E47E92"/>
    <w:rsid w:val="00E47ED4"/>
    <w:rsid w:val="00E505EC"/>
    <w:rsid w:val="00E5191D"/>
    <w:rsid w:val="00E531F7"/>
    <w:rsid w:val="00E543B6"/>
    <w:rsid w:val="00E551E6"/>
    <w:rsid w:val="00E55293"/>
    <w:rsid w:val="00E55477"/>
    <w:rsid w:val="00E55801"/>
    <w:rsid w:val="00E56B8B"/>
    <w:rsid w:val="00E61446"/>
    <w:rsid w:val="00E6266D"/>
    <w:rsid w:val="00E638DC"/>
    <w:rsid w:val="00E6413D"/>
    <w:rsid w:val="00E64435"/>
    <w:rsid w:val="00E6771F"/>
    <w:rsid w:val="00E70394"/>
    <w:rsid w:val="00E711B4"/>
    <w:rsid w:val="00E71908"/>
    <w:rsid w:val="00E72254"/>
    <w:rsid w:val="00E73C7F"/>
    <w:rsid w:val="00E7422B"/>
    <w:rsid w:val="00E75252"/>
    <w:rsid w:val="00E75905"/>
    <w:rsid w:val="00E7769D"/>
    <w:rsid w:val="00E80DAB"/>
    <w:rsid w:val="00E81E10"/>
    <w:rsid w:val="00E8239F"/>
    <w:rsid w:val="00E840F1"/>
    <w:rsid w:val="00E85ED8"/>
    <w:rsid w:val="00E865CE"/>
    <w:rsid w:val="00E90752"/>
    <w:rsid w:val="00E91253"/>
    <w:rsid w:val="00EA02F9"/>
    <w:rsid w:val="00EA17B8"/>
    <w:rsid w:val="00EA29BA"/>
    <w:rsid w:val="00EA399A"/>
    <w:rsid w:val="00EA7619"/>
    <w:rsid w:val="00EB19C9"/>
    <w:rsid w:val="00EB4FBB"/>
    <w:rsid w:val="00EB5280"/>
    <w:rsid w:val="00EB5E91"/>
    <w:rsid w:val="00EB6E32"/>
    <w:rsid w:val="00EB73AB"/>
    <w:rsid w:val="00EB78A5"/>
    <w:rsid w:val="00EC0D0E"/>
    <w:rsid w:val="00EC0E59"/>
    <w:rsid w:val="00EC2F60"/>
    <w:rsid w:val="00EC40A1"/>
    <w:rsid w:val="00EC51D6"/>
    <w:rsid w:val="00EC568B"/>
    <w:rsid w:val="00EC686D"/>
    <w:rsid w:val="00EC7030"/>
    <w:rsid w:val="00ED269B"/>
    <w:rsid w:val="00ED2FE8"/>
    <w:rsid w:val="00ED3BA3"/>
    <w:rsid w:val="00ED3DF1"/>
    <w:rsid w:val="00ED4355"/>
    <w:rsid w:val="00ED516E"/>
    <w:rsid w:val="00EE0BE6"/>
    <w:rsid w:val="00EE0DBC"/>
    <w:rsid w:val="00EE2396"/>
    <w:rsid w:val="00EE4C93"/>
    <w:rsid w:val="00EE4EC1"/>
    <w:rsid w:val="00EE5552"/>
    <w:rsid w:val="00EE5C27"/>
    <w:rsid w:val="00EE6F86"/>
    <w:rsid w:val="00EE70E3"/>
    <w:rsid w:val="00EF0257"/>
    <w:rsid w:val="00EF03D0"/>
    <w:rsid w:val="00EF0B9F"/>
    <w:rsid w:val="00EF1F8D"/>
    <w:rsid w:val="00EF2A30"/>
    <w:rsid w:val="00EF2CA9"/>
    <w:rsid w:val="00EF37FC"/>
    <w:rsid w:val="00EF6826"/>
    <w:rsid w:val="00EF6FBE"/>
    <w:rsid w:val="00EF797B"/>
    <w:rsid w:val="00EF7AF1"/>
    <w:rsid w:val="00EF7E1E"/>
    <w:rsid w:val="00F0045F"/>
    <w:rsid w:val="00F00E47"/>
    <w:rsid w:val="00F031F7"/>
    <w:rsid w:val="00F03AB8"/>
    <w:rsid w:val="00F04886"/>
    <w:rsid w:val="00F062E3"/>
    <w:rsid w:val="00F065B0"/>
    <w:rsid w:val="00F06CF8"/>
    <w:rsid w:val="00F11A91"/>
    <w:rsid w:val="00F128F5"/>
    <w:rsid w:val="00F14786"/>
    <w:rsid w:val="00F16B30"/>
    <w:rsid w:val="00F17C61"/>
    <w:rsid w:val="00F2195E"/>
    <w:rsid w:val="00F23CB8"/>
    <w:rsid w:val="00F2487B"/>
    <w:rsid w:val="00F2487C"/>
    <w:rsid w:val="00F26CB8"/>
    <w:rsid w:val="00F26E0D"/>
    <w:rsid w:val="00F2751A"/>
    <w:rsid w:val="00F27962"/>
    <w:rsid w:val="00F3090F"/>
    <w:rsid w:val="00F33408"/>
    <w:rsid w:val="00F3589F"/>
    <w:rsid w:val="00F36438"/>
    <w:rsid w:val="00F37D6D"/>
    <w:rsid w:val="00F4087F"/>
    <w:rsid w:val="00F424AB"/>
    <w:rsid w:val="00F42E61"/>
    <w:rsid w:val="00F43233"/>
    <w:rsid w:val="00F443B1"/>
    <w:rsid w:val="00F46E93"/>
    <w:rsid w:val="00F4783C"/>
    <w:rsid w:val="00F479F7"/>
    <w:rsid w:val="00F503DA"/>
    <w:rsid w:val="00F5047C"/>
    <w:rsid w:val="00F50D6C"/>
    <w:rsid w:val="00F51B38"/>
    <w:rsid w:val="00F51CBE"/>
    <w:rsid w:val="00F6019D"/>
    <w:rsid w:val="00F60427"/>
    <w:rsid w:val="00F614B6"/>
    <w:rsid w:val="00F61D33"/>
    <w:rsid w:val="00F637E2"/>
    <w:rsid w:val="00F650EE"/>
    <w:rsid w:val="00F70B38"/>
    <w:rsid w:val="00F7146A"/>
    <w:rsid w:val="00F725C1"/>
    <w:rsid w:val="00F74B5A"/>
    <w:rsid w:val="00F75C60"/>
    <w:rsid w:val="00F77010"/>
    <w:rsid w:val="00F771F8"/>
    <w:rsid w:val="00F80C69"/>
    <w:rsid w:val="00F816D6"/>
    <w:rsid w:val="00F91952"/>
    <w:rsid w:val="00F93FCF"/>
    <w:rsid w:val="00F947F4"/>
    <w:rsid w:val="00F958AA"/>
    <w:rsid w:val="00FA14C4"/>
    <w:rsid w:val="00FA2593"/>
    <w:rsid w:val="00FA3427"/>
    <w:rsid w:val="00FA52EC"/>
    <w:rsid w:val="00FA5408"/>
    <w:rsid w:val="00FB203F"/>
    <w:rsid w:val="00FB26D5"/>
    <w:rsid w:val="00FB788F"/>
    <w:rsid w:val="00FC2888"/>
    <w:rsid w:val="00FC7E20"/>
    <w:rsid w:val="00FD2541"/>
    <w:rsid w:val="00FD3554"/>
    <w:rsid w:val="00FD60D0"/>
    <w:rsid w:val="00FD7F82"/>
    <w:rsid w:val="00FE05FF"/>
    <w:rsid w:val="00FE112F"/>
    <w:rsid w:val="00FE53B0"/>
    <w:rsid w:val="00FE5A3C"/>
    <w:rsid w:val="00FE6231"/>
    <w:rsid w:val="00FE6FB4"/>
    <w:rsid w:val="00FE7AFE"/>
    <w:rsid w:val="00FF0880"/>
    <w:rsid w:val="00FF34EC"/>
    <w:rsid w:val="00FF5A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256"/>
  </w:style>
  <w:style w:type="paragraph" w:styleId="Heading1">
    <w:name w:val="heading 1"/>
    <w:basedOn w:val="Normal"/>
    <w:next w:val="Normal"/>
    <w:link w:val="Heading1Char"/>
    <w:uiPriority w:val="9"/>
    <w:qFormat/>
    <w:rsid w:val="00FF0880"/>
    <w:pPr>
      <w:keepNext/>
      <w:keepLines/>
      <w:numPr>
        <w:numId w:val="8"/>
      </w:numPr>
      <w:spacing w:before="480" w:after="0"/>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F36438"/>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651F"/>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75905"/>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6FBD"/>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477AC"/>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477AC"/>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77AC"/>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477AC"/>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643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364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36438"/>
    <w:rPr>
      <w:color w:val="0000FF"/>
      <w:u w:val="single"/>
    </w:rPr>
  </w:style>
  <w:style w:type="character" w:customStyle="1" w:styleId="onelinknotx">
    <w:name w:val="onelinknotx"/>
    <w:basedOn w:val="DefaultParagraphFont"/>
    <w:rsid w:val="00F36438"/>
  </w:style>
  <w:style w:type="character" w:styleId="Strong">
    <w:name w:val="Strong"/>
    <w:basedOn w:val="DefaultParagraphFont"/>
    <w:uiPriority w:val="22"/>
    <w:qFormat/>
    <w:rsid w:val="00F36438"/>
    <w:rPr>
      <w:b/>
      <w:bCs/>
    </w:rPr>
  </w:style>
  <w:style w:type="paragraph" w:styleId="NormalWeb">
    <w:name w:val="Normal (Web)"/>
    <w:basedOn w:val="Normal"/>
    <w:uiPriority w:val="99"/>
    <w:unhideWhenUsed/>
    <w:rsid w:val="00F364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uncate">
    <w:name w:val="truncate"/>
    <w:basedOn w:val="Normal"/>
    <w:rsid w:val="00F364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scription">
    <w:name w:val="description"/>
    <w:basedOn w:val="DefaultParagraphFont"/>
    <w:rsid w:val="00F36438"/>
  </w:style>
  <w:style w:type="paragraph" w:styleId="ListParagraph">
    <w:name w:val="List Paragraph"/>
    <w:basedOn w:val="Normal"/>
    <w:uiPriority w:val="34"/>
    <w:qFormat/>
    <w:rsid w:val="00F36438"/>
    <w:pPr>
      <w:ind w:left="720"/>
      <w:contextualSpacing/>
    </w:pPr>
  </w:style>
  <w:style w:type="paragraph" w:styleId="BalloonText">
    <w:name w:val="Balloon Text"/>
    <w:basedOn w:val="Normal"/>
    <w:link w:val="BalloonTextChar"/>
    <w:uiPriority w:val="99"/>
    <w:semiHidden/>
    <w:unhideWhenUsed/>
    <w:rsid w:val="00F364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438"/>
    <w:rPr>
      <w:rFonts w:ascii="Tahoma" w:hAnsi="Tahoma" w:cs="Tahoma"/>
      <w:sz w:val="16"/>
      <w:szCs w:val="16"/>
    </w:rPr>
  </w:style>
  <w:style w:type="paragraph" w:styleId="Header">
    <w:name w:val="header"/>
    <w:basedOn w:val="Normal"/>
    <w:link w:val="HeaderChar"/>
    <w:uiPriority w:val="99"/>
    <w:unhideWhenUsed/>
    <w:rsid w:val="00EE0D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DBC"/>
  </w:style>
  <w:style w:type="paragraph" w:styleId="Footer">
    <w:name w:val="footer"/>
    <w:basedOn w:val="Normal"/>
    <w:link w:val="FooterChar"/>
    <w:uiPriority w:val="99"/>
    <w:unhideWhenUsed/>
    <w:rsid w:val="00EE0D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DBC"/>
  </w:style>
  <w:style w:type="character" w:customStyle="1" w:styleId="Heading1Char">
    <w:name w:val="Heading 1 Char"/>
    <w:basedOn w:val="DefaultParagraphFont"/>
    <w:link w:val="Heading1"/>
    <w:uiPriority w:val="9"/>
    <w:rsid w:val="00FF0880"/>
    <w:rPr>
      <w:rFonts w:asciiTheme="majorHAnsi" w:eastAsiaTheme="majorEastAsia" w:hAnsiTheme="majorHAnsi" w:cstheme="majorBidi"/>
      <w:b/>
      <w:bCs/>
      <w:color w:val="365F91" w:themeColor="accent1" w:themeShade="BF"/>
      <w:sz w:val="40"/>
      <w:szCs w:val="40"/>
    </w:rPr>
  </w:style>
  <w:style w:type="character" w:customStyle="1" w:styleId="Heading3Char">
    <w:name w:val="Heading 3 Char"/>
    <w:basedOn w:val="DefaultParagraphFont"/>
    <w:link w:val="Heading3"/>
    <w:uiPriority w:val="9"/>
    <w:rsid w:val="0019651F"/>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8D6EFA"/>
    <w:pPr>
      <w:outlineLvl w:val="9"/>
    </w:pPr>
  </w:style>
  <w:style w:type="paragraph" w:styleId="TOC1">
    <w:name w:val="toc 1"/>
    <w:basedOn w:val="Normal"/>
    <w:next w:val="Normal"/>
    <w:autoRedefine/>
    <w:uiPriority w:val="39"/>
    <w:unhideWhenUsed/>
    <w:rsid w:val="008D6EFA"/>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8D6EFA"/>
    <w:pPr>
      <w:spacing w:before="240" w:after="0"/>
    </w:pPr>
    <w:rPr>
      <w:b/>
      <w:bCs/>
      <w:sz w:val="20"/>
      <w:szCs w:val="20"/>
    </w:rPr>
  </w:style>
  <w:style w:type="paragraph" w:styleId="TOC3">
    <w:name w:val="toc 3"/>
    <w:basedOn w:val="Normal"/>
    <w:next w:val="Normal"/>
    <w:autoRedefine/>
    <w:uiPriority w:val="39"/>
    <w:unhideWhenUsed/>
    <w:rsid w:val="008D6EFA"/>
    <w:pPr>
      <w:spacing w:after="0"/>
      <w:ind w:left="220"/>
    </w:pPr>
    <w:rPr>
      <w:sz w:val="20"/>
      <w:szCs w:val="20"/>
    </w:rPr>
  </w:style>
  <w:style w:type="character" w:customStyle="1" w:styleId="Heading5Char">
    <w:name w:val="Heading 5 Char"/>
    <w:basedOn w:val="DefaultParagraphFont"/>
    <w:link w:val="Heading5"/>
    <w:uiPriority w:val="9"/>
    <w:semiHidden/>
    <w:rsid w:val="00DF6FBD"/>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EF03D0"/>
    <w:rPr>
      <w:color w:val="800080" w:themeColor="followedHyperlink"/>
      <w:u w:val="single"/>
    </w:rPr>
  </w:style>
  <w:style w:type="character" w:customStyle="1" w:styleId="citation">
    <w:name w:val="citation"/>
    <w:basedOn w:val="DefaultParagraphFont"/>
    <w:rsid w:val="00185992"/>
  </w:style>
  <w:style w:type="character" w:customStyle="1" w:styleId="reference-text">
    <w:name w:val="reference-text"/>
    <w:basedOn w:val="DefaultParagraphFont"/>
    <w:rsid w:val="00185992"/>
  </w:style>
  <w:style w:type="character" w:customStyle="1" w:styleId="Heading4Char">
    <w:name w:val="Heading 4 Char"/>
    <w:basedOn w:val="DefaultParagraphFont"/>
    <w:link w:val="Heading4"/>
    <w:uiPriority w:val="9"/>
    <w:rsid w:val="00E75905"/>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E75905"/>
  </w:style>
  <w:style w:type="character" w:styleId="Emphasis">
    <w:name w:val="Emphasis"/>
    <w:basedOn w:val="DefaultParagraphFont"/>
    <w:uiPriority w:val="20"/>
    <w:qFormat/>
    <w:rsid w:val="00AA6A6C"/>
    <w:rPr>
      <w:i/>
      <w:iCs/>
    </w:rPr>
  </w:style>
  <w:style w:type="character" w:customStyle="1" w:styleId="f">
    <w:name w:val="f"/>
    <w:basedOn w:val="DefaultParagraphFont"/>
    <w:rsid w:val="00AD2E64"/>
  </w:style>
  <w:style w:type="paragraph" w:styleId="Caption">
    <w:name w:val="caption"/>
    <w:basedOn w:val="Normal"/>
    <w:next w:val="Normal"/>
    <w:uiPriority w:val="35"/>
    <w:unhideWhenUsed/>
    <w:qFormat/>
    <w:rsid w:val="0053643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BC1627"/>
    <w:rPr>
      <w:color w:val="808080"/>
    </w:rPr>
  </w:style>
  <w:style w:type="paragraph" w:styleId="Title">
    <w:name w:val="Title"/>
    <w:basedOn w:val="Normal"/>
    <w:link w:val="TitleChar"/>
    <w:qFormat/>
    <w:rsid w:val="007A6715"/>
    <w:pPr>
      <w:spacing w:before="240" w:after="60" w:line="240" w:lineRule="auto"/>
      <w:jc w:val="center"/>
      <w:outlineLvl w:val="0"/>
    </w:pPr>
    <w:rPr>
      <w:rFonts w:ascii="Arial" w:eastAsia="Times New Roman" w:hAnsi="Arial" w:cs="Times New Roman"/>
      <w:b/>
      <w:kern w:val="28"/>
      <w:sz w:val="32"/>
      <w:szCs w:val="20"/>
    </w:rPr>
  </w:style>
  <w:style w:type="character" w:customStyle="1" w:styleId="TitleChar">
    <w:name w:val="Title Char"/>
    <w:basedOn w:val="DefaultParagraphFont"/>
    <w:link w:val="Title"/>
    <w:rsid w:val="007A6715"/>
    <w:rPr>
      <w:rFonts w:ascii="Arial" w:eastAsia="Times New Roman" w:hAnsi="Arial" w:cs="Times New Roman"/>
      <w:b/>
      <w:kern w:val="28"/>
      <w:sz w:val="32"/>
      <w:szCs w:val="20"/>
    </w:rPr>
  </w:style>
  <w:style w:type="paragraph" w:customStyle="1" w:styleId="Tabletext">
    <w:name w:val="Tabletext"/>
    <w:basedOn w:val="Normal"/>
    <w:rsid w:val="007A6715"/>
    <w:pPr>
      <w:keepLines/>
      <w:widowControl w:val="0"/>
      <w:spacing w:after="120" w:line="240" w:lineRule="atLeast"/>
      <w:jc w:val="both"/>
    </w:pPr>
    <w:rPr>
      <w:rFonts w:ascii="Times New Roman" w:eastAsia="Times New Roman" w:hAnsi="Times New Roman" w:cs="Times New Roman"/>
      <w:sz w:val="20"/>
      <w:szCs w:val="20"/>
    </w:rPr>
  </w:style>
  <w:style w:type="character" w:customStyle="1" w:styleId="Heading6Char">
    <w:name w:val="Heading 6 Char"/>
    <w:basedOn w:val="DefaultParagraphFont"/>
    <w:link w:val="Heading6"/>
    <w:uiPriority w:val="9"/>
    <w:semiHidden/>
    <w:rsid w:val="00D477A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477A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477A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477AC"/>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uiPriority w:val="99"/>
    <w:unhideWhenUsed/>
    <w:rsid w:val="007047D4"/>
    <w:pPr>
      <w:spacing w:after="0"/>
    </w:pPr>
  </w:style>
  <w:style w:type="paragraph" w:styleId="TOC4">
    <w:name w:val="toc 4"/>
    <w:basedOn w:val="Normal"/>
    <w:next w:val="Normal"/>
    <w:autoRedefine/>
    <w:uiPriority w:val="39"/>
    <w:unhideWhenUsed/>
    <w:rsid w:val="00FE7AFE"/>
    <w:pPr>
      <w:spacing w:after="0"/>
      <w:ind w:left="440"/>
    </w:pPr>
    <w:rPr>
      <w:sz w:val="20"/>
      <w:szCs w:val="20"/>
    </w:rPr>
  </w:style>
  <w:style w:type="paragraph" w:styleId="TOC5">
    <w:name w:val="toc 5"/>
    <w:basedOn w:val="Normal"/>
    <w:next w:val="Normal"/>
    <w:autoRedefine/>
    <w:uiPriority w:val="39"/>
    <w:unhideWhenUsed/>
    <w:rsid w:val="00FE7AFE"/>
    <w:pPr>
      <w:spacing w:after="0"/>
      <w:ind w:left="660"/>
    </w:pPr>
    <w:rPr>
      <w:sz w:val="20"/>
      <w:szCs w:val="20"/>
    </w:rPr>
  </w:style>
  <w:style w:type="paragraph" w:styleId="TOC6">
    <w:name w:val="toc 6"/>
    <w:basedOn w:val="Normal"/>
    <w:next w:val="Normal"/>
    <w:autoRedefine/>
    <w:uiPriority w:val="39"/>
    <w:unhideWhenUsed/>
    <w:rsid w:val="00FE7AFE"/>
    <w:pPr>
      <w:spacing w:after="0"/>
      <w:ind w:left="880"/>
    </w:pPr>
    <w:rPr>
      <w:sz w:val="20"/>
      <w:szCs w:val="20"/>
    </w:rPr>
  </w:style>
  <w:style w:type="paragraph" w:styleId="TOC7">
    <w:name w:val="toc 7"/>
    <w:basedOn w:val="Normal"/>
    <w:next w:val="Normal"/>
    <w:autoRedefine/>
    <w:uiPriority w:val="39"/>
    <w:unhideWhenUsed/>
    <w:rsid w:val="00FE7AFE"/>
    <w:pPr>
      <w:spacing w:after="0"/>
      <w:ind w:left="1100"/>
    </w:pPr>
    <w:rPr>
      <w:sz w:val="20"/>
      <w:szCs w:val="20"/>
    </w:rPr>
  </w:style>
  <w:style w:type="paragraph" w:styleId="TOC8">
    <w:name w:val="toc 8"/>
    <w:basedOn w:val="Normal"/>
    <w:next w:val="Normal"/>
    <w:autoRedefine/>
    <w:uiPriority w:val="39"/>
    <w:unhideWhenUsed/>
    <w:rsid w:val="00FE7AFE"/>
    <w:pPr>
      <w:spacing w:after="0"/>
      <w:ind w:left="1320"/>
    </w:pPr>
    <w:rPr>
      <w:sz w:val="20"/>
      <w:szCs w:val="20"/>
    </w:rPr>
  </w:style>
  <w:style w:type="paragraph" w:styleId="TOC9">
    <w:name w:val="toc 9"/>
    <w:basedOn w:val="Normal"/>
    <w:next w:val="Normal"/>
    <w:autoRedefine/>
    <w:uiPriority w:val="39"/>
    <w:unhideWhenUsed/>
    <w:rsid w:val="00FE7AFE"/>
    <w:pPr>
      <w:spacing w:after="0"/>
      <w:ind w:left="1540"/>
    </w:pPr>
    <w:rPr>
      <w:sz w:val="20"/>
      <w:szCs w:val="20"/>
    </w:rPr>
  </w:style>
  <w:style w:type="character" w:customStyle="1" w:styleId="st">
    <w:name w:val="st"/>
    <w:basedOn w:val="DefaultParagraphFont"/>
    <w:rsid w:val="006373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651F"/>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438"/>
    <w:pPr>
      <w:keepNext/>
      <w:keepLines/>
      <w:numPr>
        <w:ilvl w:val="1"/>
        <w:numId w:val="8"/>
      </w:numPr>
      <w:spacing w:before="200" w:after="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651F"/>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75905"/>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6FBD"/>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477AC"/>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477AC"/>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77AC"/>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477AC"/>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643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364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36438"/>
    <w:rPr>
      <w:color w:val="0000FF"/>
      <w:u w:val="single"/>
    </w:rPr>
  </w:style>
  <w:style w:type="character" w:customStyle="1" w:styleId="onelinknotx">
    <w:name w:val="onelinknotx"/>
    <w:basedOn w:val="DefaultParagraphFont"/>
    <w:rsid w:val="00F36438"/>
  </w:style>
  <w:style w:type="character" w:styleId="Strong">
    <w:name w:val="Strong"/>
    <w:basedOn w:val="DefaultParagraphFont"/>
    <w:uiPriority w:val="22"/>
    <w:qFormat/>
    <w:rsid w:val="00F36438"/>
    <w:rPr>
      <w:b/>
      <w:bCs/>
    </w:rPr>
  </w:style>
  <w:style w:type="paragraph" w:styleId="NormalWeb">
    <w:name w:val="Normal (Web)"/>
    <w:basedOn w:val="Normal"/>
    <w:uiPriority w:val="99"/>
    <w:unhideWhenUsed/>
    <w:rsid w:val="00F364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uncate">
    <w:name w:val="truncate"/>
    <w:basedOn w:val="Normal"/>
    <w:rsid w:val="00F364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scription">
    <w:name w:val="description"/>
    <w:basedOn w:val="DefaultParagraphFont"/>
    <w:rsid w:val="00F36438"/>
  </w:style>
  <w:style w:type="paragraph" w:styleId="ListParagraph">
    <w:name w:val="List Paragraph"/>
    <w:basedOn w:val="Normal"/>
    <w:uiPriority w:val="34"/>
    <w:qFormat/>
    <w:rsid w:val="00F36438"/>
    <w:pPr>
      <w:ind w:left="720"/>
      <w:contextualSpacing/>
    </w:pPr>
  </w:style>
  <w:style w:type="paragraph" w:styleId="BalloonText">
    <w:name w:val="Balloon Text"/>
    <w:basedOn w:val="Normal"/>
    <w:link w:val="BalloonTextChar"/>
    <w:uiPriority w:val="99"/>
    <w:semiHidden/>
    <w:unhideWhenUsed/>
    <w:rsid w:val="00F364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438"/>
    <w:rPr>
      <w:rFonts w:ascii="Tahoma" w:hAnsi="Tahoma" w:cs="Tahoma"/>
      <w:sz w:val="16"/>
      <w:szCs w:val="16"/>
    </w:rPr>
  </w:style>
  <w:style w:type="paragraph" w:styleId="Header">
    <w:name w:val="header"/>
    <w:basedOn w:val="Normal"/>
    <w:link w:val="HeaderChar"/>
    <w:uiPriority w:val="99"/>
    <w:unhideWhenUsed/>
    <w:rsid w:val="00EE0D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DBC"/>
  </w:style>
  <w:style w:type="paragraph" w:styleId="Footer">
    <w:name w:val="footer"/>
    <w:basedOn w:val="Normal"/>
    <w:link w:val="FooterChar"/>
    <w:uiPriority w:val="99"/>
    <w:unhideWhenUsed/>
    <w:rsid w:val="00EE0D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DBC"/>
  </w:style>
  <w:style w:type="character" w:customStyle="1" w:styleId="Heading1Char">
    <w:name w:val="Heading 1 Char"/>
    <w:basedOn w:val="DefaultParagraphFont"/>
    <w:link w:val="Heading1"/>
    <w:uiPriority w:val="9"/>
    <w:rsid w:val="0019651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19651F"/>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8D6EFA"/>
    <w:pPr>
      <w:outlineLvl w:val="9"/>
    </w:pPr>
  </w:style>
  <w:style w:type="paragraph" w:styleId="TOC1">
    <w:name w:val="toc 1"/>
    <w:basedOn w:val="Normal"/>
    <w:next w:val="Normal"/>
    <w:autoRedefine/>
    <w:uiPriority w:val="39"/>
    <w:unhideWhenUsed/>
    <w:rsid w:val="008D6EFA"/>
    <w:pPr>
      <w:spacing w:after="100"/>
    </w:pPr>
  </w:style>
  <w:style w:type="paragraph" w:styleId="TOC2">
    <w:name w:val="toc 2"/>
    <w:basedOn w:val="Normal"/>
    <w:next w:val="Normal"/>
    <w:autoRedefine/>
    <w:uiPriority w:val="39"/>
    <w:unhideWhenUsed/>
    <w:rsid w:val="008D6EFA"/>
    <w:pPr>
      <w:spacing w:after="100"/>
      <w:ind w:left="220"/>
    </w:pPr>
  </w:style>
  <w:style w:type="paragraph" w:styleId="TOC3">
    <w:name w:val="toc 3"/>
    <w:basedOn w:val="Normal"/>
    <w:next w:val="Normal"/>
    <w:autoRedefine/>
    <w:uiPriority w:val="39"/>
    <w:unhideWhenUsed/>
    <w:rsid w:val="008D6EFA"/>
    <w:pPr>
      <w:spacing w:after="100"/>
      <w:ind w:left="440"/>
    </w:pPr>
  </w:style>
  <w:style w:type="character" w:customStyle="1" w:styleId="Heading5Char">
    <w:name w:val="Heading 5 Char"/>
    <w:basedOn w:val="DefaultParagraphFont"/>
    <w:link w:val="Heading5"/>
    <w:uiPriority w:val="9"/>
    <w:semiHidden/>
    <w:rsid w:val="00DF6FBD"/>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EF03D0"/>
    <w:rPr>
      <w:color w:val="800080" w:themeColor="followedHyperlink"/>
      <w:u w:val="single"/>
    </w:rPr>
  </w:style>
  <w:style w:type="character" w:customStyle="1" w:styleId="citation">
    <w:name w:val="citation"/>
    <w:basedOn w:val="DefaultParagraphFont"/>
    <w:rsid w:val="00185992"/>
  </w:style>
  <w:style w:type="character" w:customStyle="1" w:styleId="reference-text">
    <w:name w:val="reference-text"/>
    <w:basedOn w:val="DefaultParagraphFont"/>
    <w:rsid w:val="00185992"/>
  </w:style>
  <w:style w:type="character" w:customStyle="1" w:styleId="Heading4Char">
    <w:name w:val="Heading 4 Char"/>
    <w:basedOn w:val="DefaultParagraphFont"/>
    <w:link w:val="Heading4"/>
    <w:uiPriority w:val="9"/>
    <w:rsid w:val="00E75905"/>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E75905"/>
  </w:style>
  <w:style w:type="character" w:styleId="Emphasis">
    <w:name w:val="Emphasis"/>
    <w:basedOn w:val="DefaultParagraphFont"/>
    <w:uiPriority w:val="20"/>
    <w:qFormat/>
    <w:rsid w:val="00AA6A6C"/>
    <w:rPr>
      <w:i/>
      <w:iCs/>
    </w:rPr>
  </w:style>
  <w:style w:type="character" w:customStyle="1" w:styleId="f">
    <w:name w:val="f"/>
    <w:basedOn w:val="DefaultParagraphFont"/>
    <w:rsid w:val="00AD2E64"/>
  </w:style>
  <w:style w:type="paragraph" w:styleId="Caption">
    <w:name w:val="caption"/>
    <w:basedOn w:val="Normal"/>
    <w:next w:val="Normal"/>
    <w:uiPriority w:val="35"/>
    <w:unhideWhenUsed/>
    <w:qFormat/>
    <w:rsid w:val="0053643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BC1627"/>
    <w:rPr>
      <w:color w:val="808080"/>
    </w:rPr>
  </w:style>
  <w:style w:type="paragraph" w:styleId="Title">
    <w:name w:val="Title"/>
    <w:basedOn w:val="Normal"/>
    <w:link w:val="TitleChar"/>
    <w:qFormat/>
    <w:rsid w:val="007A6715"/>
    <w:pPr>
      <w:spacing w:before="240" w:after="60" w:line="240" w:lineRule="auto"/>
      <w:jc w:val="center"/>
      <w:outlineLvl w:val="0"/>
    </w:pPr>
    <w:rPr>
      <w:rFonts w:ascii="Arial" w:eastAsia="Times New Roman" w:hAnsi="Arial" w:cs="Times New Roman"/>
      <w:b/>
      <w:kern w:val="28"/>
      <w:sz w:val="32"/>
      <w:szCs w:val="20"/>
    </w:rPr>
  </w:style>
  <w:style w:type="character" w:customStyle="1" w:styleId="TitleChar">
    <w:name w:val="Title Char"/>
    <w:basedOn w:val="DefaultParagraphFont"/>
    <w:link w:val="Title"/>
    <w:rsid w:val="007A6715"/>
    <w:rPr>
      <w:rFonts w:ascii="Arial" w:eastAsia="Times New Roman" w:hAnsi="Arial" w:cs="Times New Roman"/>
      <w:b/>
      <w:kern w:val="28"/>
      <w:sz w:val="32"/>
      <w:szCs w:val="20"/>
    </w:rPr>
  </w:style>
  <w:style w:type="paragraph" w:customStyle="1" w:styleId="Tabletext">
    <w:name w:val="Tabletext"/>
    <w:basedOn w:val="Normal"/>
    <w:rsid w:val="007A6715"/>
    <w:pPr>
      <w:keepLines/>
      <w:widowControl w:val="0"/>
      <w:spacing w:after="120" w:line="240" w:lineRule="atLeast"/>
      <w:jc w:val="both"/>
    </w:pPr>
    <w:rPr>
      <w:rFonts w:ascii="Times New Roman" w:eastAsia="Times New Roman" w:hAnsi="Times New Roman" w:cs="Times New Roman"/>
      <w:sz w:val="20"/>
      <w:szCs w:val="20"/>
    </w:rPr>
  </w:style>
  <w:style w:type="character" w:customStyle="1" w:styleId="Heading6Char">
    <w:name w:val="Heading 6 Char"/>
    <w:basedOn w:val="DefaultParagraphFont"/>
    <w:link w:val="Heading6"/>
    <w:uiPriority w:val="9"/>
    <w:semiHidden/>
    <w:rsid w:val="00D477A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477A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477A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477AC"/>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uiPriority w:val="99"/>
    <w:unhideWhenUsed/>
    <w:rsid w:val="007047D4"/>
    <w:pPr>
      <w:spacing w:after="0"/>
    </w:pPr>
  </w:style>
  <w:style w:type="paragraph" w:styleId="TOC4">
    <w:name w:val="toc 4"/>
    <w:basedOn w:val="Normal"/>
    <w:next w:val="Normal"/>
    <w:autoRedefine/>
    <w:uiPriority w:val="39"/>
    <w:unhideWhenUsed/>
    <w:rsid w:val="00FE7AFE"/>
    <w:pPr>
      <w:spacing w:after="100"/>
      <w:ind w:left="660"/>
    </w:pPr>
  </w:style>
  <w:style w:type="paragraph" w:styleId="TOC5">
    <w:name w:val="toc 5"/>
    <w:basedOn w:val="Normal"/>
    <w:next w:val="Normal"/>
    <w:autoRedefine/>
    <w:uiPriority w:val="39"/>
    <w:unhideWhenUsed/>
    <w:rsid w:val="00FE7AFE"/>
    <w:pPr>
      <w:spacing w:after="100"/>
      <w:ind w:left="880"/>
    </w:pPr>
  </w:style>
  <w:style w:type="paragraph" w:styleId="TOC6">
    <w:name w:val="toc 6"/>
    <w:basedOn w:val="Normal"/>
    <w:next w:val="Normal"/>
    <w:autoRedefine/>
    <w:uiPriority w:val="39"/>
    <w:unhideWhenUsed/>
    <w:rsid w:val="00FE7AFE"/>
    <w:pPr>
      <w:spacing w:after="100"/>
      <w:ind w:left="1100"/>
    </w:pPr>
  </w:style>
  <w:style w:type="paragraph" w:styleId="TOC7">
    <w:name w:val="toc 7"/>
    <w:basedOn w:val="Normal"/>
    <w:next w:val="Normal"/>
    <w:autoRedefine/>
    <w:uiPriority w:val="39"/>
    <w:unhideWhenUsed/>
    <w:rsid w:val="00FE7AFE"/>
    <w:pPr>
      <w:spacing w:after="100"/>
      <w:ind w:left="1320"/>
    </w:pPr>
  </w:style>
  <w:style w:type="paragraph" w:styleId="TOC8">
    <w:name w:val="toc 8"/>
    <w:basedOn w:val="Normal"/>
    <w:next w:val="Normal"/>
    <w:autoRedefine/>
    <w:uiPriority w:val="39"/>
    <w:unhideWhenUsed/>
    <w:rsid w:val="00FE7AFE"/>
    <w:pPr>
      <w:spacing w:after="100"/>
      <w:ind w:left="1540"/>
    </w:pPr>
  </w:style>
  <w:style w:type="paragraph" w:styleId="TOC9">
    <w:name w:val="toc 9"/>
    <w:basedOn w:val="Normal"/>
    <w:next w:val="Normal"/>
    <w:autoRedefine/>
    <w:uiPriority w:val="39"/>
    <w:unhideWhenUsed/>
    <w:rsid w:val="00FE7AFE"/>
    <w:pPr>
      <w:spacing w:after="100"/>
      <w:ind w:left="1760"/>
    </w:pPr>
  </w:style>
  <w:style w:type="character" w:customStyle="1" w:styleId="st">
    <w:name w:val="st"/>
    <w:basedOn w:val="DefaultParagraphFont"/>
    <w:rsid w:val="006373FD"/>
  </w:style>
</w:styles>
</file>

<file path=word/webSettings.xml><?xml version="1.0" encoding="utf-8"?>
<w:webSettings xmlns:r="http://schemas.openxmlformats.org/officeDocument/2006/relationships" xmlns:w="http://schemas.openxmlformats.org/wordprocessingml/2006/main">
  <w:divs>
    <w:div w:id="44110271">
      <w:bodyDiv w:val="1"/>
      <w:marLeft w:val="0"/>
      <w:marRight w:val="0"/>
      <w:marTop w:val="0"/>
      <w:marBottom w:val="0"/>
      <w:divBdr>
        <w:top w:val="none" w:sz="0" w:space="0" w:color="auto"/>
        <w:left w:val="none" w:sz="0" w:space="0" w:color="auto"/>
        <w:bottom w:val="none" w:sz="0" w:space="0" w:color="auto"/>
        <w:right w:val="none" w:sz="0" w:space="0" w:color="auto"/>
      </w:divBdr>
    </w:div>
    <w:div w:id="70279181">
      <w:bodyDiv w:val="1"/>
      <w:marLeft w:val="0"/>
      <w:marRight w:val="0"/>
      <w:marTop w:val="0"/>
      <w:marBottom w:val="0"/>
      <w:divBdr>
        <w:top w:val="none" w:sz="0" w:space="0" w:color="auto"/>
        <w:left w:val="none" w:sz="0" w:space="0" w:color="auto"/>
        <w:bottom w:val="none" w:sz="0" w:space="0" w:color="auto"/>
        <w:right w:val="none" w:sz="0" w:space="0" w:color="auto"/>
      </w:divBdr>
    </w:div>
    <w:div w:id="119152783">
      <w:bodyDiv w:val="1"/>
      <w:marLeft w:val="0"/>
      <w:marRight w:val="0"/>
      <w:marTop w:val="0"/>
      <w:marBottom w:val="0"/>
      <w:divBdr>
        <w:top w:val="none" w:sz="0" w:space="0" w:color="auto"/>
        <w:left w:val="none" w:sz="0" w:space="0" w:color="auto"/>
        <w:bottom w:val="none" w:sz="0" w:space="0" w:color="auto"/>
        <w:right w:val="none" w:sz="0" w:space="0" w:color="auto"/>
      </w:divBdr>
    </w:div>
    <w:div w:id="157696946">
      <w:bodyDiv w:val="1"/>
      <w:marLeft w:val="0"/>
      <w:marRight w:val="0"/>
      <w:marTop w:val="0"/>
      <w:marBottom w:val="0"/>
      <w:divBdr>
        <w:top w:val="none" w:sz="0" w:space="0" w:color="auto"/>
        <w:left w:val="none" w:sz="0" w:space="0" w:color="auto"/>
        <w:bottom w:val="none" w:sz="0" w:space="0" w:color="auto"/>
        <w:right w:val="none" w:sz="0" w:space="0" w:color="auto"/>
      </w:divBdr>
    </w:div>
    <w:div w:id="248849221">
      <w:bodyDiv w:val="1"/>
      <w:marLeft w:val="0"/>
      <w:marRight w:val="0"/>
      <w:marTop w:val="0"/>
      <w:marBottom w:val="0"/>
      <w:divBdr>
        <w:top w:val="none" w:sz="0" w:space="0" w:color="auto"/>
        <w:left w:val="none" w:sz="0" w:space="0" w:color="auto"/>
        <w:bottom w:val="none" w:sz="0" w:space="0" w:color="auto"/>
        <w:right w:val="none" w:sz="0" w:space="0" w:color="auto"/>
      </w:divBdr>
    </w:div>
    <w:div w:id="507213467">
      <w:bodyDiv w:val="1"/>
      <w:marLeft w:val="0"/>
      <w:marRight w:val="0"/>
      <w:marTop w:val="0"/>
      <w:marBottom w:val="0"/>
      <w:divBdr>
        <w:top w:val="none" w:sz="0" w:space="0" w:color="auto"/>
        <w:left w:val="none" w:sz="0" w:space="0" w:color="auto"/>
        <w:bottom w:val="none" w:sz="0" w:space="0" w:color="auto"/>
        <w:right w:val="none" w:sz="0" w:space="0" w:color="auto"/>
      </w:divBdr>
    </w:div>
    <w:div w:id="508326683">
      <w:bodyDiv w:val="1"/>
      <w:marLeft w:val="0"/>
      <w:marRight w:val="0"/>
      <w:marTop w:val="0"/>
      <w:marBottom w:val="0"/>
      <w:divBdr>
        <w:top w:val="none" w:sz="0" w:space="0" w:color="auto"/>
        <w:left w:val="none" w:sz="0" w:space="0" w:color="auto"/>
        <w:bottom w:val="none" w:sz="0" w:space="0" w:color="auto"/>
        <w:right w:val="none" w:sz="0" w:space="0" w:color="auto"/>
      </w:divBdr>
      <w:divsChild>
        <w:div w:id="328412035">
          <w:marLeft w:val="0"/>
          <w:marRight w:val="0"/>
          <w:marTop w:val="0"/>
          <w:marBottom w:val="0"/>
          <w:divBdr>
            <w:top w:val="none" w:sz="0" w:space="0" w:color="auto"/>
            <w:left w:val="none" w:sz="0" w:space="0" w:color="auto"/>
            <w:bottom w:val="none" w:sz="0" w:space="0" w:color="auto"/>
            <w:right w:val="none" w:sz="0" w:space="0" w:color="auto"/>
          </w:divBdr>
        </w:div>
        <w:div w:id="650014842">
          <w:marLeft w:val="0"/>
          <w:marRight w:val="0"/>
          <w:marTop w:val="0"/>
          <w:marBottom w:val="0"/>
          <w:divBdr>
            <w:top w:val="none" w:sz="0" w:space="0" w:color="auto"/>
            <w:left w:val="none" w:sz="0" w:space="0" w:color="auto"/>
            <w:bottom w:val="none" w:sz="0" w:space="0" w:color="auto"/>
            <w:right w:val="none" w:sz="0" w:space="0" w:color="auto"/>
          </w:divBdr>
        </w:div>
        <w:div w:id="1272127351">
          <w:marLeft w:val="0"/>
          <w:marRight w:val="0"/>
          <w:marTop w:val="0"/>
          <w:marBottom w:val="0"/>
          <w:divBdr>
            <w:top w:val="none" w:sz="0" w:space="0" w:color="auto"/>
            <w:left w:val="none" w:sz="0" w:space="0" w:color="auto"/>
            <w:bottom w:val="none" w:sz="0" w:space="0" w:color="auto"/>
            <w:right w:val="none" w:sz="0" w:space="0" w:color="auto"/>
          </w:divBdr>
        </w:div>
        <w:div w:id="1583027584">
          <w:marLeft w:val="0"/>
          <w:marRight w:val="0"/>
          <w:marTop w:val="0"/>
          <w:marBottom w:val="0"/>
          <w:divBdr>
            <w:top w:val="none" w:sz="0" w:space="0" w:color="auto"/>
            <w:left w:val="none" w:sz="0" w:space="0" w:color="auto"/>
            <w:bottom w:val="none" w:sz="0" w:space="0" w:color="auto"/>
            <w:right w:val="none" w:sz="0" w:space="0" w:color="auto"/>
          </w:divBdr>
        </w:div>
      </w:divsChild>
    </w:div>
    <w:div w:id="648362150">
      <w:bodyDiv w:val="1"/>
      <w:marLeft w:val="0"/>
      <w:marRight w:val="0"/>
      <w:marTop w:val="0"/>
      <w:marBottom w:val="0"/>
      <w:divBdr>
        <w:top w:val="none" w:sz="0" w:space="0" w:color="auto"/>
        <w:left w:val="none" w:sz="0" w:space="0" w:color="auto"/>
        <w:bottom w:val="none" w:sz="0" w:space="0" w:color="auto"/>
        <w:right w:val="none" w:sz="0" w:space="0" w:color="auto"/>
      </w:divBdr>
      <w:divsChild>
        <w:div w:id="1815564681">
          <w:marLeft w:val="547"/>
          <w:marRight w:val="0"/>
          <w:marTop w:val="154"/>
          <w:marBottom w:val="0"/>
          <w:divBdr>
            <w:top w:val="none" w:sz="0" w:space="0" w:color="auto"/>
            <w:left w:val="none" w:sz="0" w:space="0" w:color="auto"/>
            <w:bottom w:val="none" w:sz="0" w:space="0" w:color="auto"/>
            <w:right w:val="none" w:sz="0" w:space="0" w:color="auto"/>
          </w:divBdr>
        </w:div>
      </w:divsChild>
    </w:div>
    <w:div w:id="690572357">
      <w:bodyDiv w:val="1"/>
      <w:marLeft w:val="0"/>
      <w:marRight w:val="0"/>
      <w:marTop w:val="0"/>
      <w:marBottom w:val="0"/>
      <w:divBdr>
        <w:top w:val="none" w:sz="0" w:space="0" w:color="auto"/>
        <w:left w:val="none" w:sz="0" w:space="0" w:color="auto"/>
        <w:bottom w:val="none" w:sz="0" w:space="0" w:color="auto"/>
        <w:right w:val="none" w:sz="0" w:space="0" w:color="auto"/>
      </w:divBdr>
    </w:div>
    <w:div w:id="713967598">
      <w:bodyDiv w:val="1"/>
      <w:marLeft w:val="0"/>
      <w:marRight w:val="0"/>
      <w:marTop w:val="0"/>
      <w:marBottom w:val="0"/>
      <w:divBdr>
        <w:top w:val="none" w:sz="0" w:space="0" w:color="auto"/>
        <w:left w:val="none" w:sz="0" w:space="0" w:color="auto"/>
        <w:bottom w:val="none" w:sz="0" w:space="0" w:color="auto"/>
        <w:right w:val="none" w:sz="0" w:space="0" w:color="auto"/>
      </w:divBdr>
    </w:div>
    <w:div w:id="739790954">
      <w:bodyDiv w:val="1"/>
      <w:marLeft w:val="0"/>
      <w:marRight w:val="0"/>
      <w:marTop w:val="0"/>
      <w:marBottom w:val="0"/>
      <w:divBdr>
        <w:top w:val="none" w:sz="0" w:space="0" w:color="auto"/>
        <w:left w:val="none" w:sz="0" w:space="0" w:color="auto"/>
        <w:bottom w:val="none" w:sz="0" w:space="0" w:color="auto"/>
        <w:right w:val="none" w:sz="0" w:space="0" w:color="auto"/>
      </w:divBdr>
    </w:div>
    <w:div w:id="766776530">
      <w:bodyDiv w:val="1"/>
      <w:marLeft w:val="0"/>
      <w:marRight w:val="0"/>
      <w:marTop w:val="0"/>
      <w:marBottom w:val="0"/>
      <w:divBdr>
        <w:top w:val="none" w:sz="0" w:space="0" w:color="auto"/>
        <w:left w:val="none" w:sz="0" w:space="0" w:color="auto"/>
        <w:bottom w:val="none" w:sz="0" w:space="0" w:color="auto"/>
        <w:right w:val="none" w:sz="0" w:space="0" w:color="auto"/>
      </w:divBdr>
    </w:div>
    <w:div w:id="770393033">
      <w:bodyDiv w:val="1"/>
      <w:marLeft w:val="0"/>
      <w:marRight w:val="0"/>
      <w:marTop w:val="0"/>
      <w:marBottom w:val="0"/>
      <w:divBdr>
        <w:top w:val="none" w:sz="0" w:space="0" w:color="auto"/>
        <w:left w:val="none" w:sz="0" w:space="0" w:color="auto"/>
        <w:bottom w:val="none" w:sz="0" w:space="0" w:color="auto"/>
        <w:right w:val="none" w:sz="0" w:space="0" w:color="auto"/>
      </w:divBdr>
    </w:div>
    <w:div w:id="777287169">
      <w:bodyDiv w:val="1"/>
      <w:marLeft w:val="0"/>
      <w:marRight w:val="0"/>
      <w:marTop w:val="0"/>
      <w:marBottom w:val="0"/>
      <w:divBdr>
        <w:top w:val="none" w:sz="0" w:space="0" w:color="auto"/>
        <w:left w:val="none" w:sz="0" w:space="0" w:color="auto"/>
        <w:bottom w:val="none" w:sz="0" w:space="0" w:color="auto"/>
        <w:right w:val="none" w:sz="0" w:space="0" w:color="auto"/>
      </w:divBdr>
    </w:div>
    <w:div w:id="810680500">
      <w:bodyDiv w:val="1"/>
      <w:marLeft w:val="0"/>
      <w:marRight w:val="0"/>
      <w:marTop w:val="0"/>
      <w:marBottom w:val="0"/>
      <w:divBdr>
        <w:top w:val="none" w:sz="0" w:space="0" w:color="auto"/>
        <w:left w:val="none" w:sz="0" w:space="0" w:color="auto"/>
        <w:bottom w:val="none" w:sz="0" w:space="0" w:color="auto"/>
        <w:right w:val="none" w:sz="0" w:space="0" w:color="auto"/>
      </w:divBdr>
    </w:div>
    <w:div w:id="956569121">
      <w:bodyDiv w:val="1"/>
      <w:marLeft w:val="0"/>
      <w:marRight w:val="0"/>
      <w:marTop w:val="0"/>
      <w:marBottom w:val="0"/>
      <w:divBdr>
        <w:top w:val="none" w:sz="0" w:space="0" w:color="auto"/>
        <w:left w:val="none" w:sz="0" w:space="0" w:color="auto"/>
        <w:bottom w:val="none" w:sz="0" w:space="0" w:color="auto"/>
        <w:right w:val="none" w:sz="0" w:space="0" w:color="auto"/>
      </w:divBdr>
    </w:div>
    <w:div w:id="1076633696">
      <w:bodyDiv w:val="1"/>
      <w:marLeft w:val="0"/>
      <w:marRight w:val="0"/>
      <w:marTop w:val="0"/>
      <w:marBottom w:val="0"/>
      <w:divBdr>
        <w:top w:val="none" w:sz="0" w:space="0" w:color="auto"/>
        <w:left w:val="none" w:sz="0" w:space="0" w:color="auto"/>
        <w:bottom w:val="none" w:sz="0" w:space="0" w:color="auto"/>
        <w:right w:val="none" w:sz="0" w:space="0" w:color="auto"/>
      </w:divBdr>
    </w:div>
    <w:div w:id="1112747019">
      <w:bodyDiv w:val="1"/>
      <w:marLeft w:val="0"/>
      <w:marRight w:val="0"/>
      <w:marTop w:val="0"/>
      <w:marBottom w:val="0"/>
      <w:divBdr>
        <w:top w:val="none" w:sz="0" w:space="0" w:color="auto"/>
        <w:left w:val="none" w:sz="0" w:space="0" w:color="auto"/>
        <w:bottom w:val="none" w:sz="0" w:space="0" w:color="auto"/>
        <w:right w:val="none" w:sz="0" w:space="0" w:color="auto"/>
      </w:divBdr>
    </w:div>
    <w:div w:id="1149979942">
      <w:bodyDiv w:val="1"/>
      <w:marLeft w:val="0"/>
      <w:marRight w:val="0"/>
      <w:marTop w:val="0"/>
      <w:marBottom w:val="0"/>
      <w:divBdr>
        <w:top w:val="none" w:sz="0" w:space="0" w:color="auto"/>
        <w:left w:val="none" w:sz="0" w:space="0" w:color="auto"/>
        <w:bottom w:val="none" w:sz="0" w:space="0" w:color="auto"/>
        <w:right w:val="none" w:sz="0" w:space="0" w:color="auto"/>
      </w:divBdr>
    </w:div>
    <w:div w:id="1227836641">
      <w:bodyDiv w:val="1"/>
      <w:marLeft w:val="0"/>
      <w:marRight w:val="0"/>
      <w:marTop w:val="0"/>
      <w:marBottom w:val="0"/>
      <w:divBdr>
        <w:top w:val="none" w:sz="0" w:space="0" w:color="auto"/>
        <w:left w:val="none" w:sz="0" w:space="0" w:color="auto"/>
        <w:bottom w:val="none" w:sz="0" w:space="0" w:color="auto"/>
        <w:right w:val="none" w:sz="0" w:space="0" w:color="auto"/>
      </w:divBdr>
    </w:div>
    <w:div w:id="1284997092">
      <w:bodyDiv w:val="1"/>
      <w:marLeft w:val="0"/>
      <w:marRight w:val="0"/>
      <w:marTop w:val="0"/>
      <w:marBottom w:val="0"/>
      <w:divBdr>
        <w:top w:val="none" w:sz="0" w:space="0" w:color="auto"/>
        <w:left w:val="none" w:sz="0" w:space="0" w:color="auto"/>
        <w:bottom w:val="none" w:sz="0" w:space="0" w:color="auto"/>
        <w:right w:val="none" w:sz="0" w:space="0" w:color="auto"/>
      </w:divBdr>
    </w:div>
    <w:div w:id="1326318506">
      <w:bodyDiv w:val="1"/>
      <w:marLeft w:val="0"/>
      <w:marRight w:val="0"/>
      <w:marTop w:val="0"/>
      <w:marBottom w:val="0"/>
      <w:divBdr>
        <w:top w:val="none" w:sz="0" w:space="0" w:color="auto"/>
        <w:left w:val="none" w:sz="0" w:space="0" w:color="auto"/>
        <w:bottom w:val="none" w:sz="0" w:space="0" w:color="auto"/>
        <w:right w:val="none" w:sz="0" w:space="0" w:color="auto"/>
      </w:divBdr>
    </w:div>
    <w:div w:id="1357580470">
      <w:bodyDiv w:val="1"/>
      <w:marLeft w:val="0"/>
      <w:marRight w:val="0"/>
      <w:marTop w:val="0"/>
      <w:marBottom w:val="0"/>
      <w:divBdr>
        <w:top w:val="none" w:sz="0" w:space="0" w:color="auto"/>
        <w:left w:val="none" w:sz="0" w:space="0" w:color="auto"/>
        <w:bottom w:val="none" w:sz="0" w:space="0" w:color="auto"/>
        <w:right w:val="none" w:sz="0" w:space="0" w:color="auto"/>
      </w:divBdr>
    </w:div>
    <w:div w:id="1495225180">
      <w:bodyDiv w:val="1"/>
      <w:marLeft w:val="0"/>
      <w:marRight w:val="0"/>
      <w:marTop w:val="0"/>
      <w:marBottom w:val="0"/>
      <w:divBdr>
        <w:top w:val="none" w:sz="0" w:space="0" w:color="auto"/>
        <w:left w:val="none" w:sz="0" w:space="0" w:color="auto"/>
        <w:bottom w:val="none" w:sz="0" w:space="0" w:color="auto"/>
        <w:right w:val="none" w:sz="0" w:space="0" w:color="auto"/>
      </w:divBdr>
    </w:div>
    <w:div w:id="1720279699">
      <w:bodyDiv w:val="1"/>
      <w:marLeft w:val="0"/>
      <w:marRight w:val="0"/>
      <w:marTop w:val="0"/>
      <w:marBottom w:val="0"/>
      <w:divBdr>
        <w:top w:val="none" w:sz="0" w:space="0" w:color="auto"/>
        <w:left w:val="none" w:sz="0" w:space="0" w:color="auto"/>
        <w:bottom w:val="none" w:sz="0" w:space="0" w:color="auto"/>
        <w:right w:val="none" w:sz="0" w:space="0" w:color="auto"/>
      </w:divBdr>
    </w:div>
    <w:div w:id="1728648133">
      <w:bodyDiv w:val="1"/>
      <w:marLeft w:val="0"/>
      <w:marRight w:val="0"/>
      <w:marTop w:val="0"/>
      <w:marBottom w:val="0"/>
      <w:divBdr>
        <w:top w:val="none" w:sz="0" w:space="0" w:color="auto"/>
        <w:left w:val="none" w:sz="0" w:space="0" w:color="auto"/>
        <w:bottom w:val="none" w:sz="0" w:space="0" w:color="auto"/>
        <w:right w:val="none" w:sz="0" w:space="0" w:color="auto"/>
      </w:divBdr>
    </w:div>
    <w:div w:id="1751080864">
      <w:bodyDiv w:val="1"/>
      <w:marLeft w:val="0"/>
      <w:marRight w:val="0"/>
      <w:marTop w:val="0"/>
      <w:marBottom w:val="0"/>
      <w:divBdr>
        <w:top w:val="none" w:sz="0" w:space="0" w:color="auto"/>
        <w:left w:val="none" w:sz="0" w:space="0" w:color="auto"/>
        <w:bottom w:val="none" w:sz="0" w:space="0" w:color="auto"/>
        <w:right w:val="none" w:sz="0" w:space="0" w:color="auto"/>
      </w:divBdr>
      <w:divsChild>
        <w:div w:id="1423643178">
          <w:marLeft w:val="0"/>
          <w:marRight w:val="0"/>
          <w:marTop w:val="0"/>
          <w:marBottom w:val="0"/>
          <w:divBdr>
            <w:top w:val="none" w:sz="0" w:space="0" w:color="auto"/>
            <w:left w:val="none" w:sz="0" w:space="0" w:color="auto"/>
            <w:bottom w:val="none" w:sz="0" w:space="0" w:color="auto"/>
            <w:right w:val="none" w:sz="0" w:space="0" w:color="auto"/>
          </w:divBdr>
          <w:divsChild>
            <w:div w:id="266160105">
              <w:marLeft w:val="0"/>
              <w:marRight w:val="0"/>
              <w:marTop w:val="0"/>
              <w:marBottom w:val="0"/>
              <w:divBdr>
                <w:top w:val="none" w:sz="0" w:space="0" w:color="auto"/>
                <w:left w:val="none" w:sz="0" w:space="0" w:color="auto"/>
                <w:bottom w:val="none" w:sz="0" w:space="0" w:color="auto"/>
                <w:right w:val="none" w:sz="0" w:space="0" w:color="auto"/>
              </w:divBdr>
              <w:divsChild>
                <w:div w:id="494689083">
                  <w:marLeft w:val="0"/>
                  <w:marRight w:val="0"/>
                  <w:marTop w:val="0"/>
                  <w:marBottom w:val="0"/>
                  <w:divBdr>
                    <w:top w:val="none" w:sz="0" w:space="0" w:color="auto"/>
                    <w:left w:val="none" w:sz="0" w:space="0" w:color="auto"/>
                    <w:bottom w:val="none" w:sz="0" w:space="0" w:color="auto"/>
                    <w:right w:val="none" w:sz="0" w:space="0" w:color="auto"/>
                  </w:divBdr>
                  <w:divsChild>
                    <w:div w:id="2060089463">
                      <w:marLeft w:val="0"/>
                      <w:marRight w:val="0"/>
                      <w:marTop w:val="0"/>
                      <w:marBottom w:val="0"/>
                      <w:divBdr>
                        <w:top w:val="none" w:sz="0" w:space="0" w:color="auto"/>
                        <w:left w:val="none" w:sz="0" w:space="0" w:color="auto"/>
                        <w:bottom w:val="none" w:sz="0" w:space="0" w:color="auto"/>
                        <w:right w:val="none" w:sz="0" w:space="0" w:color="auto"/>
                      </w:divBdr>
                      <w:divsChild>
                        <w:div w:id="1126392635">
                          <w:marLeft w:val="0"/>
                          <w:marRight w:val="0"/>
                          <w:marTop w:val="49"/>
                          <w:marBottom w:val="49"/>
                          <w:divBdr>
                            <w:top w:val="none" w:sz="0" w:space="0" w:color="auto"/>
                            <w:left w:val="none" w:sz="0" w:space="0" w:color="auto"/>
                            <w:bottom w:val="none" w:sz="0" w:space="0" w:color="auto"/>
                            <w:right w:val="none" w:sz="0" w:space="0" w:color="auto"/>
                          </w:divBdr>
                          <w:divsChild>
                            <w:div w:id="2047563820">
                              <w:marLeft w:val="0"/>
                              <w:marRight w:val="0"/>
                              <w:marTop w:val="0"/>
                              <w:marBottom w:val="0"/>
                              <w:divBdr>
                                <w:top w:val="none" w:sz="0" w:space="0" w:color="auto"/>
                                <w:left w:val="none" w:sz="0" w:space="0" w:color="auto"/>
                                <w:bottom w:val="none" w:sz="0" w:space="0" w:color="auto"/>
                                <w:right w:val="none" w:sz="0" w:space="0" w:color="auto"/>
                              </w:divBdr>
                              <w:divsChild>
                                <w:div w:id="477260877">
                                  <w:marLeft w:val="0"/>
                                  <w:marRight w:val="0"/>
                                  <w:marTop w:val="0"/>
                                  <w:marBottom w:val="0"/>
                                  <w:divBdr>
                                    <w:top w:val="none" w:sz="0" w:space="0" w:color="auto"/>
                                    <w:left w:val="none" w:sz="0" w:space="0" w:color="auto"/>
                                    <w:bottom w:val="none" w:sz="0" w:space="0" w:color="auto"/>
                                    <w:right w:val="none" w:sz="0" w:space="0" w:color="auto"/>
                                  </w:divBdr>
                                  <w:divsChild>
                                    <w:div w:id="544485093">
                                      <w:marLeft w:val="0"/>
                                      <w:marRight w:val="0"/>
                                      <w:marTop w:val="0"/>
                                      <w:marBottom w:val="49"/>
                                      <w:divBdr>
                                        <w:top w:val="none" w:sz="0" w:space="0" w:color="auto"/>
                                        <w:left w:val="none" w:sz="0" w:space="0" w:color="auto"/>
                                        <w:bottom w:val="none" w:sz="0" w:space="0" w:color="auto"/>
                                        <w:right w:val="none" w:sz="0" w:space="0" w:color="auto"/>
                                      </w:divBdr>
                                      <w:divsChild>
                                        <w:div w:id="319424473">
                                          <w:marLeft w:val="0"/>
                                          <w:marRight w:val="0"/>
                                          <w:marTop w:val="0"/>
                                          <w:marBottom w:val="0"/>
                                          <w:divBdr>
                                            <w:top w:val="none" w:sz="0" w:space="0" w:color="auto"/>
                                            <w:left w:val="none" w:sz="0" w:space="0" w:color="auto"/>
                                            <w:bottom w:val="none" w:sz="0" w:space="0" w:color="auto"/>
                                            <w:right w:val="none" w:sz="0" w:space="0" w:color="auto"/>
                                          </w:divBdr>
                                          <w:divsChild>
                                            <w:div w:id="626206717">
                                              <w:marLeft w:val="0"/>
                                              <w:marRight w:val="0"/>
                                              <w:marTop w:val="0"/>
                                              <w:marBottom w:val="0"/>
                                              <w:divBdr>
                                                <w:top w:val="none" w:sz="0" w:space="0" w:color="auto"/>
                                                <w:left w:val="none" w:sz="0" w:space="0" w:color="auto"/>
                                                <w:bottom w:val="none" w:sz="0" w:space="0" w:color="auto"/>
                                                <w:right w:val="none" w:sz="0" w:space="0" w:color="auto"/>
                                              </w:divBdr>
                                            </w:div>
                                            <w:div w:id="90657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5759">
                                      <w:marLeft w:val="0"/>
                                      <w:marRight w:val="0"/>
                                      <w:marTop w:val="0"/>
                                      <w:marBottom w:val="49"/>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942095">
      <w:bodyDiv w:val="1"/>
      <w:marLeft w:val="0"/>
      <w:marRight w:val="0"/>
      <w:marTop w:val="0"/>
      <w:marBottom w:val="0"/>
      <w:divBdr>
        <w:top w:val="none" w:sz="0" w:space="0" w:color="auto"/>
        <w:left w:val="none" w:sz="0" w:space="0" w:color="auto"/>
        <w:bottom w:val="none" w:sz="0" w:space="0" w:color="auto"/>
        <w:right w:val="none" w:sz="0" w:space="0" w:color="auto"/>
      </w:divBdr>
    </w:div>
    <w:div w:id="1856068521">
      <w:bodyDiv w:val="1"/>
      <w:marLeft w:val="0"/>
      <w:marRight w:val="0"/>
      <w:marTop w:val="0"/>
      <w:marBottom w:val="0"/>
      <w:divBdr>
        <w:top w:val="none" w:sz="0" w:space="0" w:color="auto"/>
        <w:left w:val="none" w:sz="0" w:space="0" w:color="auto"/>
        <w:bottom w:val="none" w:sz="0" w:space="0" w:color="auto"/>
        <w:right w:val="none" w:sz="0" w:space="0" w:color="auto"/>
      </w:divBdr>
    </w:div>
    <w:div w:id="1949072335">
      <w:bodyDiv w:val="1"/>
      <w:marLeft w:val="0"/>
      <w:marRight w:val="0"/>
      <w:marTop w:val="0"/>
      <w:marBottom w:val="0"/>
      <w:divBdr>
        <w:top w:val="none" w:sz="0" w:space="0" w:color="auto"/>
        <w:left w:val="none" w:sz="0" w:space="0" w:color="auto"/>
        <w:bottom w:val="none" w:sz="0" w:space="0" w:color="auto"/>
        <w:right w:val="none" w:sz="0" w:space="0" w:color="auto"/>
      </w:divBdr>
      <w:divsChild>
        <w:div w:id="540633205">
          <w:marLeft w:val="0"/>
          <w:marRight w:val="0"/>
          <w:marTop w:val="0"/>
          <w:marBottom w:val="0"/>
          <w:divBdr>
            <w:top w:val="none" w:sz="0" w:space="0" w:color="auto"/>
            <w:left w:val="none" w:sz="0" w:space="0" w:color="auto"/>
            <w:bottom w:val="none" w:sz="0" w:space="0" w:color="auto"/>
            <w:right w:val="none" w:sz="0" w:space="0" w:color="auto"/>
          </w:divBdr>
        </w:div>
      </w:divsChild>
    </w:div>
    <w:div w:id="1983150110">
      <w:bodyDiv w:val="1"/>
      <w:marLeft w:val="0"/>
      <w:marRight w:val="0"/>
      <w:marTop w:val="0"/>
      <w:marBottom w:val="0"/>
      <w:divBdr>
        <w:top w:val="none" w:sz="0" w:space="0" w:color="auto"/>
        <w:left w:val="none" w:sz="0" w:space="0" w:color="auto"/>
        <w:bottom w:val="none" w:sz="0" w:space="0" w:color="auto"/>
        <w:right w:val="none" w:sz="0" w:space="0" w:color="auto"/>
      </w:divBdr>
    </w:div>
    <w:div w:id="2008556591">
      <w:bodyDiv w:val="1"/>
      <w:marLeft w:val="0"/>
      <w:marRight w:val="0"/>
      <w:marTop w:val="0"/>
      <w:marBottom w:val="0"/>
      <w:divBdr>
        <w:top w:val="none" w:sz="0" w:space="0" w:color="auto"/>
        <w:left w:val="none" w:sz="0" w:space="0" w:color="auto"/>
        <w:bottom w:val="none" w:sz="0" w:space="0" w:color="auto"/>
        <w:right w:val="none" w:sz="0" w:space="0" w:color="auto"/>
      </w:divBdr>
    </w:div>
    <w:div w:id="2062292103">
      <w:bodyDiv w:val="1"/>
      <w:marLeft w:val="0"/>
      <w:marRight w:val="0"/>
      <w:marTop w:val="0"/>
      <w:marBottom w:val="0"/>
      <w:divBdr>
        <w:top w:val="none" w:sz="0" w:space="0" w:color="auto"/>
        <w:left w:val="none" w:sz="0" w:space="0" w:color="auto"/>
        <w:bottom w:val="none" w:sz="0" w:space="0" w:color="auto"/>
        <w:right w:val="none" w:sz="0" w:space="0" w:color="auto"/>
      </w:divBdr>
    </w:div>
    <w:div w:id="2119594630">
      <w:bodyDiv w:val="1"/>
      <w:marLeft w:val="0"/>
      <w:marRight w:val="0"/>
      <w:marTop w:val="0"/>
      <w:marBottom w:val="0"/>
      <w:divBdr>
        <w:top w:val="none" w:sz="0" w:space="0" w:color="auto"/>
        <w:left w:val="none" w:sz="0" w:space="0" w:color="auto"/>
        <w:bottom w:val="none" w:sz="0" w:space="0" w:color="auto"/>
        <w:right w:val="none" w:sz="0" w:space="0" w:color="auto"/>
      </w:divBdr>
    </w:div>
    <w:div w:id="213551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23"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98A159-EB76-47EC-BF40-846B4E635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9</Pages>
  <Words>1544</Words>
  <Characters>8806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Homecare System – System Design Specification</vt:lpstr>
    </vt:vector>
  </TitlesOfParts>
  <Company>Phuong Pham</Company>
  <LinksUpToDate>false</LinksUpToDate>
  <CharactersWithSpaces>10330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Homecare System – System Design Specification</dc:title>
  <dc:creator>MINT</dc:creator>
  <cp:lastModifiedBy>tinnguyen</cp:lastModifiedBy>
  <cp:revision>23</cp:revision>
  <cp:lastPrinted>2013-11-13T07:30:00Z</cp:lastPrinted>
  <dcterms:created xsi:type="dcterms:W3CDTF">2013-11-13T07:41:00Z</dcterms:created>
  <dcterms:modified xsi:type="dcterms:W3CDTF">2013-12-13T07:09:00Z</dcterms:modified>
</cp:coreProperties>
</file>