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40"/>
      </w:pPr>
      <w:r>
        <w:rPr>
          <w:rFonts w:ascii="Calibri" w:hAnsi="Calibri"/>
          <w:b/>
          <w:color w:val="0B2545"/>
          <w:sz w:val="56"/>
        </w:rPr>
        <w:t>OCBC FutureOS Phase 1 Product Bible</w:t>
      </w:r>
    </w:p>
    <w:p>
      <w:pPr>
        <w:keepNext/>
        <w:spacing w:after="360"/>
      </w:pPr>
      <w:r>
        <w:rPr>
          <w:rFonts w:ascii="Calibri" w:hAnsi="Calibri"/>
          <w:color w:val="5C677A"/>
          <w:sz w:val="27"/>
        </w:rPr>
        <w:t>Autonomous Banking Foundation: from managing money to managing life outcomes</w:t>
      </w:r>
    </w:p>
    <w:p>
      <w:pPr>
        <w:pBdr>
          <w:bottom w:val="single" w:sz="18" w:space="4" w:color="D6141E"/>
        </w:pBdr>
        <w:spacing w:after="2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Document ID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OCBC-FOS-P1-BIBLE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Version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1.0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Status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Phase 1 Product / Demo Specification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Owner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FutureOS Product, AI Banking Experience, Demo Strategy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Primary user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Karina, 27, married, mid-level marketing executive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Scope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Home foundation, Life Graph, Future Mirror, Future Self Guardian, smart notifications, explainable approval actions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D6141E"/>
                <w:sz w:val="21"/>
              </w:rPr>
              <w:t>North Star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FutureOS is an autonomous AI banking platform that helps customers protect life outcomes, not just manage financial products. Phase 1 proves that OCBC can understand a customer's life stage, detect risk early, explain the proof, recommend action, request consent, and record the financial journey.</w:t>
            </w:r>
          </w:p>
        </w:tc>
      </w:tr>
    </w:tbl>
    <w:p>
      <w:pPr>
        <w:spacing w:after="40"/>
      </w:pPr>
    </w:p>
    <w:p>
      <w:pPr>
        <w:pStyle w:val="Heading2"/>
      </w:pPr>
      <w:r>
        <w:t>How To Read This Bible</w:t>
      </w:r>
    </w:p>
    <w:p>
      <w:pPr>
        <w:pStyle w:val="ListBullet"/>
      </w:pPr>
      <w:r>
        <w:rPr>
          <w:rFonts w:ascii="Calibri" w:hAnsi="Calibri"/>
          <w:color w:val="0B2545"/>
        </w:rPr>
        <w:t>Use this document as the single source of truth for the Phase 1 app story, demo flow, product logic, visual direction and acceptance checklist.</w:t>
      </w:r>
    </w:p>
    <w:p>
      <w:pPr>
        <w:pStyle w:val="ListBullet"/>
      </w:pPr>
      <w:r>
        <w:rPr>
          <w:rFonts w:ascii="Calibri" w:hAnsi="Calibri"/>
          <w:color w:val="0B2545"/>
        </w:rPr>
        <w:t>Phase 1 is intentionally focused. It should feel deep and believable before Phase 2 expands into more autonomous and predictive features.</w:t>
      </w:r>
    </w:p>
    <w:p>
      <w:pPr>
        <w:pStyle w:val="ListBullet"/>
      </w:pPr>
      <w:r>
        <w:rPr>
          <w:rFonts w:ascii="Calibri" w:hAnsi="Calibri"/>
          <w:color w:val="0B2545"/>
        </w:rPr>
        <w:t>The app must feel like a premium OCBC mobile banking feature. It should never look like a chatbot, a generic dashboard or a website.</w:t>
      </w:r>
    </w:p>
    <w:p>
      <w:pPr>
        <w:pStyle w:val="Heading2"/>
      </w:pPr>
      <w:r>
        <w:t>Table Of Contents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Code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Section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00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Master Plan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01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 Concept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02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Target User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03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Phase 1 Feature Pillars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04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System Architecture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05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Home Experience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06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Notification Flow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07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Explainability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08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Guardian Action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09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Core System Detail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10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UI Experience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11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Trust, Consent And Safety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12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Demo Bible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13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Phase 2 Readiness Map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14</w:t>
            </w:r>
          </w:p>
        </w:tc>
        <w:tc>
          <w:tcPr>
            <w:tcW w:type="dxa" w:w="81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Final Review Checklist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00_MASTER_PLAN</w:t>
      </w:r>
    </w:p>
    <w:p>
      <w:pPr>
        <w:pStyle w:val="Heading1"/>
      </w:pPr>
      <w:r>
        <w:t>Master Plan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business objective, product promise, scope boundary and quality bar for OCBC FutureOS Phase 1.</w:t>
            </w:r>
          </w:p>
        </w:tc>
      </w:tr>
    </w:tbl>
    <w:p>
      <w:pPr>
        <w:spacing w:after="40"/>
      </w:pPr>
    </w:p>
    <w:p>
      <w:pPr>
        <w:pStyle w:val="Heading2"/>
      </w:pPr>
      <w:r>
        <w:t>Mission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Phase 1 establishes OCBC FutureOS as a new AI banking layer that moves mobile banking from account management to life outcome management.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The product must prove one clear idea: OCBC can understand a customer's life, detect future financial risk, explain why it matters and help the customer take approved action before the risk becomes serious.</w:t>
      </w:r>
    </w:p>
    <w:p>
      <w:pPr>
        <w:pStyle w:val="Heading2"/>
      </w:pPr>
      <w:r>
        <w:t>Non-Negotiable Direction</w:t>
      </w:r>
    </w:p>
    <w:p>
      <w:pPr>
        <w:pStyle w:val="ListBullet"/>
      </w:pPr>
      <w:r>
        <w:rPr>
          <w:rFonts w:ascii="Calibri" w:hAnsi="Calibri"/>
          <w:color w:val="0B2545"/>
        </w:rPr>
        <w:t>Do not make FutureOS look like a chatbot. AI must appear through banking interactions, not conversation bubbles.</w:t>
      </w:r>
    </w:p>
    <w:p>
      <w:pPr>
        <w:pStyle w:val="ListBullet"/>
      </w:pPr>
      <w:r>
        <w:rPr>
          <w:rFonts w:ascii="Calibri" w:hAnsi="Calibri"/>
          <w:color w:val="0B2545"/>
        </w:rPr>
        <w:t>Do not add duplicated modules. Life Graph, Future Mirror and Future Self Guardian are the only core systems.</w:t>
      </w:r>
    </w:p>
    <w:p>
      <w:pPr>
        <w:pStyle w:val="ListBullet"/>
      </w:pPr>
      <w:r>
        <w:rPr>
          <w:rFonts w:ascii="Calibri" w:hAnsi="Calibri"/>
          <w:color w:val="0B2545"/>
        </w:rPr>
        <w:t>Do not present AI claims without proof. Every score, risk and recommendation must explain the evidence behind it.</w:t>
      </w:r>
    </w:p>
    <w:p>
      <w:pPr>
        <w:pStyle w:val="ListBullet"/>
      </w:pPr>
      <w:r>
        <w:rPr>
          <w:rFonts w:ascii="Calibri" w:hAnsi="Calibri"/>
          <w:color w:val="0B2545"/>
        </w:rPr>
        <w:t>Do not make autonomous action feel unsafe. Customer consent and approved limits are part of the product, not legal afterthoughts.</w:t>
      </w:r>
    </w:p>
    <w:p>
      <w:pPr>
        <w:pStyle w:val="ListBullet"/>
      </w:pPr>
      <w:r>
        <w:rPr>
          <w:rFonts w:ascii="Calibri" w:hAnsi="Calibri"/>
          <w:color w:val="0B2545"/>
        </w:rPr>
        <w:t>Do not overbuild Phase 1. It must feel complete and useful before Phase 2 adds heavier simulation and automation.</w:t>
      </w:r>
    </w:p>
    <w:p>
      <w:pPr>
        <w:pStyle w:val="Heading2"/>
      </w:pPr>
      <w:r>
        <w:t>Target Quality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The target is not a simple hackathon mockup. The target is a polished fintech demo that a judge can believe could exist inside OCBC's mobile banking app. It should be focused, calm, premium, trustworthy and easy to present in two minutes.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rPr>
          <w:rFonts w:ascii="Calibri" w:hAnsi="Calibri"/>
          <w:color w:val="0B2545"/>
        </w:rPr>
        <w:t>Home feels like a real mobile banking home screen, with FutureOS embedded naturally.</w:t>
      </w:r>
    </w:p>
    <w:p>
      <w:pPr>
        <w:pStyle w:val="ListBullet"/>
      </w:pPr>
      <w:r>
        <w:rPr>
          <w:rFonts w:ascii="Calibri" w:hAnsi="Calibri"/>
          <w:color w:val="0B2545"/>
        </w:rPr>
        <w:t>Karina's profile is consistent across Home, Profile, notifications and AI reasoning.</w:t>
      </w:r>
    </w:p>
    <w:p>
      <w:pPr>
        <w:pStyle w:val="ListBullet"/>
      </w:pPr>
      <w:r>
        <w:rPr>
          <w:rFonts w:ascii="Calibri" w:hAnsi="Calibri"/>
          <w:color w:val="0B2545"/>
        </w:rPr>
        <w:t>The app clearly communicates what Life Graph, Future Mirror and Future Self Guardian do.</w:t>
      </w:r>
    </w:p>
    <w:p>
      <w:pPr>
        <w:pStyle w:val="ListBullet"/>
      </w:pPr>
      <w:r>
        <w:rPr>
          <w:rFonts w:ascii="Calibri" w:hAnsi="Calibri"/>
          <w:color w:val="0B2545"/>
        </w:rPr>
        <w:t>A smart notification appears, opens a detail flow and shows evidence behind the risk.</w:t>
      </w:r>
    </w:p>
    <w:p>
      <w:pPr>
        <w:pStyle w:val="ListBullet"/>
      </w:pPr>
      <w:r>
        <w:rPr>
          <w:rFonts w:ascii="Calibri" w:hAnsi="Calibri"/>
          <w:color w:val="0B2545"/>
        </w:rPr>
        <w:t>Future Self Guardian recommends an action and the customer can approve it.</w:t>
      </w:r>
    </w:p>
    <w:p>
      <w:pPr>
        <w:pStyle w:val="ListBullet"/>
      </w:pPr>
      <w:r>
        <w:rPr>
          <w:rFonts w:ascii="Calibri" w:hAnsi="Calibri"/>
          <w:color w:val="0B2545"/>
        </w:rPr>
        <w:t>Approved action has visible feedback and can be referenced in notification history.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01_PRODUCT_CONCEPT</w:t>
      </w:r>
    </w:p>
    <w:p>
      <w:pPr>
        <w:pStyle w:val="Heading1"/>
      </w:pPr>
      <w:r>
        <w:t>Product Concept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strategic concept behind FutureOS and why it is different from a normal banking app.</w:t>
            </w:r>
          </w:p>
        </w:tc>
      </w:tr>
    </w:tbl>
    <w:p>
      <w:pPr>
        <w:spacing w:after="40"/>
      </w:pPr>
    </w:p>
    <w:p>
      <w:pPr>
        <w:pStyle w:val="Heading2"/>
      </w:pPr>
      <w:r>
        <w:t>Core Concept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Most banking apps are organized around financial products: accounts, cards, loans, investments, insurance and mortgages. FutureOS is organized around life outcomes: stability, family readiness, home readiness, emergency protection, spending discipline and retirement security.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Product Thesis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FutureOS turns OCBC from a place customers check money into a system that helps customers protect their future.</w:t>
            </w:r>
          </w:p>
        </w:tc>
      </w:tr>
    </w:tbl>
    <w:p>
      <w:pPr>
        <w:spacing w:after="40"/>
      </w:pPr>
    </w:p>
    <w:p>
      <w:pPr>
        <w:pStyle w:val="Heading2"/>
      </w:pPr>
      <w:r>
        <w:t>Customer Problem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Customers do not naturally think in banking product categories. They think in life questions: Can I afford this lifestyle? Am I ready for a family? Will I still be secure later? What should I change now?</w:t>
      </w:r>
    </w:p>
    <w:p>
      <w:pPr>
        <w:pStyle w:val="Heading2"/>
      </w:pPr>
      <w:r>
        <w:t>FutureOS Response</w:t>
      </w:r>
    </w:p>
    <w:p>
      <w:pPr>
        <w:pStyle w:val="ListBullet"/>
      </w:pPr>
      <w:r>
        <w:rPr>
          <w:rFonts w:ascii="Calibri" w:hAnsi="Calibri"/>
          <w:color w:val="0B2545"/>
        </w:rPr>
        <w:t>Understand the customer through Life Graph.</w:t>
      </w:r>
    </w:p>
    <w:p>
      <w:pPr>
        <w:pStyle w:val="ListBullet"/>
      </w:pPr>
      <w:r>
        <w:rPr>
          <w:rFonts w:ascii="Calibri" w:hAnsi="Calibri"/>
          <w:color w:val="0B2545"/>
        </w:rPr>
        <w:t>Project future consequences through Future Mirror.</w:t>
      </w:r>
    </w:p>
    <w:p>
      <w:pPr>
        <w:pStyle w:val="ListBullet"/>
      </w:pPr>
      <w:r>
        <w:rPr>
          <w:rFonts w:ascii="Calibri" w:hAnsi="Calibri"/>
          <w:color w:val="0B2545"/>
        </w:rPr>
        <w:t>Protect long-term interests through Future Self Guardian.</w:t>
      </w:r>
    </w:p>
    <w:p>
      <w:pPr>
        <w:pStyle w:val="ListBullet"/>
      </w:pPr>
      <w:r>
        <w:rPr>
          <w:rFonts w:ascii="Calibri" w:hAnsi="Calibri"/>
          <w:color w:val="0B2545"/>
        </w:rPr>
        <w:t>Connect recommendations to OCBC products without turning the experience into product pushing.</w:t>
      </w:r>
    </w:p>
    <w:p>
      <w:pPr>
        <w:pStyle w:val="ListBullet"/>
      </w:pPr>
      <w:r>
        <w:rPr>
          <w:rFonts w:ascii="Calibri" w:hAnsi="Calibri"/>
          <w:color w:val="0B2545"/>
        </w:rPr>
        <w:t>Keep the customer in control through explicit approval and consent.</w:t>
      </w:r>
    </w:p>
    <w:p>
      <w:pPr>
        <w:pStyle w:val="Heading2"/>
      </w:pPr>
      <w:r>
        <w:t>Positioning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Old banking app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FutureOS banking app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balance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Explains what the balance means for life goals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transactions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Detects behaviour patterns and future risk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Sells separate products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Coordinates products around life outcomes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Waits for user action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Proactively alerts, recommends and requests approval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Gives static information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Creates a living financial journey with memory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02_TARGET_USER</w:t>
      </w:r>
    </w:p>
    <w:p>
      <w:pPr>
        <w:pStyle w:val="Heading1"/>
      </w:pPr>
      <w:r>
        <w:t>Target User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demo customer and the emotional-financial context behind the product experience.</w:t>
            </w:r>
          </w:p>
        </w:tc>
      </w:tr>
    </w:tbl>
    <w:p>
      <w:pPr>
        <w:spacing w:after="40"/>
      </w:pPr>
    </w:p>
    <w:p>
      <w:pPr>
        <w:pStyle w:val="Heading2"/>
      </w:pPr>
      <w:r>
        <w:t>Primary Demo Customer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Name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Karina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Age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27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Status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Married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Occupation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Mid-Level Marketing Executive at a retail company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Life stage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Late 20s, married, considering starting a family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Responsibilities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Manages campaigns and budgets at work, oversees household finances, and plans for long-term goals</w:t>
            </w:r>
          </w:p>
        </w:tc>
      </w:tr>
    </w:tbl>
    <w:p>
      <w:pPr>
        <w:spacing w:after="40"/>
      </w:pPr>
    </w:p>
    <w:p>
      <w:pPr>
        <w:pStyle w:val="Heading2"/>
      </w:pPr>
      <w:r>
        <w:t>Financial Context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Karina is not a distressed customer. She is a modern young professional with several competing priorities. Her challenge is coordination, not lack of intent.</w:t>
      </w:r>
    </w:p>
    <w:p>
      <w:pPr>
        <w:pStyle w:val="ListBullet"/>
      </w:pPr>
      <w:r>
        <w:rPr>
          <w:rFonts w:ascii="Calibri" w:hAnsi="Calibri"/>
          <w:color w:val="0B2545"/>
        </w:rPr>
        <w:t>She needs to control everyday spending without feeling punished.</w:t>
      </w:r>
    </w:p>
    <w:p>
      <w:pPr>
        <w:pStyle w:val="ListBullet"/>
      </w:pPr>
      <w:r>
        <w:rPr>
          <w:rFonts w:ascii="Calibri" w:hAnsi="Calibri"/>
          <w:color w:val="0B2545"/>
        </w:rPr>
        <w:t>She wants to prepare for family planning without losing short-term quality of life.</w:t>
      </w:r>
    </w:p>
    <w:p>
      <w:pPr>
        <w:pStyle w:val="ListBullet"/>
      </w:pPr>
      <w:r>
        <w:rPr>
          <w:rFonts w:ascii="Calibri" w:hAnsi="Calibri"/>
          <w:color w:val="0B2545"/>
        </w:rPr>
        <w:t>She needs stronger insurance readiness as her responsibilities grow.</w:t>
      </w:r>
    </w:p>
    <w:p>
      <w:pPr>
        <w:pStyle w:val="ListBullet"/>
      </w:pPr>
      <w:r>
        <w:rPr>
          <w:rFonts w:ascii="Calibri" w:hAnsi="Calibri"/>
          <w:color w:val="0B2545"/>
        </w:rPr>
        <w:t>She should protect emergency savings before long-term commitments increase.</w:t>
      </w:r>
    </w:p>
    <w:p>
      <w:pPr>
        <w:pStyle w:val="ListBullet"/>
      </w:pPr>
      <w:r>
        <w:rPr>
          <w:rFonts w:ascii="Calibri" w:hAnsi="Calibri"/>
          <w:color w:val="0B2545"/>
        </w:rPr>
        <w:t>She wants investment growth, but not at the expense of safety.</w:t>
      </w:r>
    </w:p>
    <w:p>
      <w:pPr>
        <w:pStyle w:val="Heading2"/>
      </w:pPr>
      <w:r>
        <w:t>Why Karina Is The Right Phase 1 User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Karina makes the demo relatable. She is financially active, digitally comfortable and life-stage sensitive. A normal banking app can show her balances, but FutureOS can connect those balances to her future decisions.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03_FEATURE_PILLARS</w:t>
      </w:r>
    </w:p>
    <w:p>
      <w:pPr>
        <w:pStyle w:val="Heading1"/>
      </w:pPr>
      <w:r>
        <w:t>Phase 1 Feature Pillars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Translate the current app foundation into six clear feature pillars that define Phase 1.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Phase 1 pillar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Product role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1. Banking Home Foundation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 premium OCBC-style home screen with accounts, quick actions, FutureOS summary and visible AI alert entry points.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2. Life Graph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layer that understands Karina's life stage, financial profile, detected needs and goal timeline.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3. Future Mirror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simulation layer that helps Karina see how current behaviour changes future readiness and risk.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4. Future Self Guardian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proactive AI agent that protects Karina's long-term interests through recommendations, monitoring and approved actions.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5. Smart Notification And Explainability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alert flow that detects over-budget behaviour, explains the evidence and connects risk to life goals.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6. Consent-Based Action Centre And History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approval flow that turns recommendations into visible action while recording the customer's journey.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Phase 1 Boundary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Phase 1 should not attempt to solve every banking use case. It should prove that the FutureOS model works through one strong end-to-end journey: detect risk, explain proof, recommend action, receive approval and remember the event.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04_SYSTEM_ARCHITECTURE</w:t>
      </w:r>
    </w:p>
    <w:p>
      <w:pPr>
        <w:pStyle w:val="Heading1"/>
      </w:pPr>
      <w:r>
        <w:t>System Architecture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how the three core systems work together without duplicating modules.</w:t>
            </w:r>
          </w:p>
        </w:tc>
      </w:tr>
    </w:tbl>
    <w:p>
      <w:pPr>
        <w:spacing w:after="40"/>
      </w:pPr>
    </w:p>
    <w:p>
      <w:pPr>
        <w:pStyle w:val="Heading2"/>
      </w:pPr>
      <w:r>
        <w:t>Architecture Rule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FutureOS Phase 1 uses only three core systems in the product navigation: Life Graph, Future Mirror and Future Self Guardian. Other concepts such as Goal Negotiator, Capital Orchestrator and Autonomous Banking should appear only as internal capabilities inside these systems.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Core system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job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Phase 1 output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Life Graph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Understand the customer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Life stage, financial health, detected needs, goal timeline and product matching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Future Mirror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Simulate consequences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Scenario comparison, risk analysis, trade-offs and future score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Future Self Guardian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Protect the future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Recommendation, reasoning, action approval, monitoring and memory</w:t>
            </w:r>
          </w:p>
        </w:tc>
      </w:tr>
    </w:tbl>
    <w:p>
      <w:pPr>
        <w:spacing w:after="40"/>
      </w:pPr>
    </w:p>
    <w:p>
      <w:pPr>
        <w:pStyle w:val="Heading2"/>
      </w:pPr>
      <w:r>
        <w:t>End-To-End Logic</w:t>
      </w:r>
    </w:p>
    <w:p>
      <w:pPr>
        <w:pStyle w:val="ListNumber"/>
      </w:pPr>
      <w:r>
        <w:rPr>
          <w:rFonts w:ascii="Calibri" w:hAnsi="Calibri"/>
          <w:color w:val="0B2545"/>
        </w:rPr>
        <w:t>Life Graph identifies Karina's stage and goals.</w:t>
      </w:r>
    </w:p>
    <w:p>
      <w:pPr>
        <w:pStyle w:val="ListNumber"/>
      </w:pPr>
      <w:r>
        <w:rPr>
          <w:rFonts w:ascii="Calibri" w:hAnsi="Calibri"/>
          <w:color w:val="0B2545"/>
        </w:rPr>
        <w:t>Future Mirror projects how current spending affects future readiness.</w:t>
      </w:r>
    </w:p>
    <w:p>
      <w:pPr>
        <w:pStyle w:val="ListNumber"/>
      </w:pPr>
      <w:r>
        <w:rPr>
          <w:rFonts w:ascii="Calibri" w:hAnsi="Calibri"/>
          <w:color w:val="0B2545"/>
        </w:rPr>
        <w:t>Future Self Guardian evaluates risk and recommends a protective action.</w:t>
      </w:r>
    </w:p>
    <w:p>
      <w:pPr>
        <w:pStyle w:val="ListNumber"/>
      </w:pPr>
      <w:r>
        <w:rPr>
          <w:rFonts w:ascii="Calibri" w:hAnsi="Calibri"/>
          <w:color w:val="0B2545"/>
        </w:rPr>
        <w:t>Karina approves the action inside a banking-safe consent flow.</w:t>
      </w:r>
    </w:p>
    <w:p>
      <w:pPr>
        <w:pStyle w:val="ListNumber"/>
      </w:pPr>
      <w:r>
        <w:rPr>
          <w:rFonts w:ascii="Calibri" w:hAnsi="Calibri"/>
          <w:color w:val="0B2545"/>
        </w:rPr>
        <w:t>FutureOS records the event in notification history and future memory.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05_HOME_EXPERIENCE</w:t>
      </w:r>
    </w:p>
    <w:p>
      <w:pPr>
        <w:pStyle w:val="Heading1"/>
      </w:pPr>
      <w:r>
        <w:t>Home Experience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home screen as the real banking surface where FutureOS enters the customer's daily financial routine.</w:t>
            </w:r>
          </w:p>
        </w:tc>
      </w:tr>
    </w:tbl>
    <w:p>
      <w:pPr>
        <w:spacing w:after="40"/>
      </w:pPr>
    </w:p>
    <w:p>
      <w:pPr>
        <w:pStyle w:val="Heading2"/>
      </w:pPr>
      <w:r>
        <w:t>Home Role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Home is the trust layer. It must feel like OCBC mobile banking first, with FutureOS embedded as an intelligent life-outcome feature. The customer should not feel pushed into an AI experiment.</w:t>
      </w:r>
    </w:p>
    <w:p>
      <w:pPr>
        <w:pStyle w:val="Heading2"/>
      </w:pPr>
      <w:r>
        <w:t>Required Home Sections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Section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Quality standard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Hero / Welcome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Establish OCBC banking context and greet Karina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Clean, spacious, no login friction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Quick Actions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PayNow, Scan &amp; Pay, Foreign Exchange, Customise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Clickable, familiar, banking-like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Accounts Overview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savings, credit, loans, investments, insurance and FutureOS goal account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Each card opens detail, no dead cards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FutureOS Summary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Introduce the life-outcome system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Three core cards only: Life Graph, Future Mirror, Guardian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Smart Alert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Surface today's financial risk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Actionable, concise, not alarming for no reason</w:t>
            </w:r>
          </w:p>
        </w:tc>
      </w:tr>
    </w:tbl>
    <w:p>
      <w:pPr>
        <w:spacing w:after="40"/>
      </w:pPr>
    </w:p>
    <w:p>
      <w:pPr>
        <w:pStyle w:val="Heading2"/>
      </w:pPr>
      <w:r>
        <w:t>Why Home Matters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If the Home screen feels like a dashboard, the AI feels experimental. If the Home screen feels like banking, FutureOS feels launchable. Phase 1 therefore treats Home as a product proof, not a decorative landing page.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06_NOTIFICATION_FLOW</w:t>
      </w:r>
    </w:p>
    <w:p>
      <w:pPr>
        <w:pStyle w:val="Heading1"/>
      </w:pPr>
      <w:r>
        <w:t>Notification Flow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smart notification journey that proves FutureOS can detect and respond to risk proactively.</w:t>
            </w:r>
          </w:p>
        </w:tc>
      </w:tr>
    </w:tbl>
    <w:p>
      <w:pPr>
        <w:spacing w:after="40"/>
      </w:pPr>
    </w:p>
    <w:p>
      <w:pPr>
        <w:pStyle w:val="Heading2"/>
      </w:pPr>
      <w:r>
        <w:t>Primary Flow</w:t>
      </w:r>
    </w:p>
    <w:p>
      <w:pPr>
        <w:pStyle w:val="ListNumber"/>
      </w:pPr>
      <w:r>
        <w:rPr>
          <w:rFonts w:ascii="Calibri" w:hAnsi="Calibri"/>
          <w:color w:val="0B2545"/>
        </w:rPr>
        <w:t>Karina opens the app and sees a financial risk alert on Home.</w:t>
      </w:r>
    </w:p>
    <w:p>
      <w:pPr>
        <w:pStyle w:val="ListNumber"/>
      </w:pPr>
      <w:r>
        <w:rPr>
          <w:rFonts w:ascii="Calibri" w:hAnsi="Calibri"/>
          <w:color w:val="0B2545"/>
        </w:rPr>
        <w:t>The alert states that current spending is above the safe monthly budget.</w:t>
      </w:r>
    </w:p>
    <w:p>
      <w:pPr>
        <w:pStyle w:val="ListNumber"/>
      </w:pPr>
      <w:r>
        <w:rPr>
          <w:rFonts w:ascii="Calibri" w:hAnsi="Calibri"/>
          <w:color w:val="0B2545"/>
        </w:rPr>
        <w:t>Karina taps the alert and enters the Spending Risk detail page.</w:t>
      </w:r>
    </w:p>
    <w:p>
      <w:pPr>
        <w:pStyle w:val="ListNumber"/>
      </w:pPr>
      <w:r>
        <w:rPr>
          <w:rFonts w:ascii="Calibri" w:hAnsi="Calibri"/>
          <w:color w:val="0B2545"/>
        </w:rPr>
        <w:t>FutureOS shows the proof behind the risk: income, current spending, safe budget, over-budget amount and risk level.</w:t>
      </w:r>
    </w:p>
    <w:p>
      <w:pPr>
        <w:pStyle w:val="ListNumber"/>
      </w:pPr>
      <w:r>
        <w:rPr>
          <w:rFonts w:ascii="Calibri" w:hAnsi="Calibri"/>
          <w:color w:val="0B2545"/>
        </w:rPr>
        <w:t>Future Self Guardian recommends a spending guardrail.</w:t>
      </w:r>
    </w:p>
    <w:p>
      <w:pPr>
        <w:pStyle w:val="ListNumber"/>
      </w:pPr>
      <w:r>
        <w:rPr>
          <w:rFonts w:ascii="Calibri" w:hAnsi="Calibri"/>
          <w:color w:val="0B2545"/>
        </w:rPr>
        <w:t>Karina approves the action.</w:t>
      </w:r>
    </w:p>
    <w:p>
      <w:pPr>
        <w:pStyle w:val="ListNumber"/>
      </w:pPr>
      <w:r>
        <w:rPr>
          <w:rFonts w:ascii="Calibri" w:hAnsi="Calibri"/>
          <w:color w:val="0B2545"/>
        </w:rPr>
        <w:t>The action becomes active and the notification is recorded in history.</w:t>
      </w:r>
    </w:p>
    <w:p>
      <w:pPr>
        <w:pStyle w:val="Heading2"/>
      </w:pPr>
      <w:r>
        <w:t>Notification Copy Standard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Home alert title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1 financial risk detected today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Home alert message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Your current spending is above the safe monthly budget. FutureOS recommends activating a spending guardrail to protect your emergency fund and family planning goals.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Detail page title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Spending Risk Detected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Guardian CTA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Apply Guardian Spending Guardrail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Success state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Guardrail Active</w:t>
            </w:r>
          </w:p>
        </w:tc>
      </w:tr>
    </w:tbl>
    <w:p>
      <w:pPr>
        <w:spacing w:after="40"/>
      </w:pPr>
    </w:p>
    <w:p>
      <w:pPr>
        <w:pStyle w:val="Heading2"/>
      </w:pPr>
      <w:r>
        <w:t>Why This Flow Works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This is the first proof of autonomous banking behaviour. The app does not wait for the customer to search. It notices a meaningful financial pattern, explains the risk and requests approval for a protective action.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07_EXPLAINABILITY</w:t>
      </w:r>
    </w:p>
    <w:p>
      <w:pPr>
        <w:pStyle w:val="Heading1"/>
      </w:pPr>
      <w:r>
        <w:t>Explainability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how FutureOS proves AI decisions and avoids black-box financial advice.</w:t>
            </w:r>
          </w:p>
        </w:tc>
      </w:tr>
    </w:tbl>
    <w:p>
      <w:pPr>
        <w:spacing w:after="40"/>
      </w:pPr>
    </w:p>
    <w:p>
      <w:pPr>
        <w:pStyle w:val="Heading2"/>
      </w:pPr>
      <w:r>
        <w:t>Explainability Rule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Rule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Every AI recommendation must show the customer what happened, how FutureOS knows, why it matters, which goals are affected and what action is recommended.</w:t>
            </w:r>
          </w:p>
        </w:tc>
      </w:tr>
    </w:tbl>
    <w:p>
      <w:pPr>
        <w:spacing w:after="40"/>
      </w:pPr>
    </w:p>
    <w:p>
      <w:pPr>
        <w:pStyle w:val="Heading2"/>
      </w:pPr>
      <w:r>
        <w:t>Proof Data For Spending Risk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field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Customer value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Monthly income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Baseline earning power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affordability context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Current spending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Observed monthly outflow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behaviour, not opinion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Safe budget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Estimated safe monthly spend threshold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Makes the recommendation concrete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Over-budget amount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Amount above safe range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size of risk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Spending ratio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Spending as a share of income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pressure level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Risk level</w:t>
            </w:r>
          </w:p>
        </w:tc>
        <w:tc>
          <w:tcPr>
            <w:tcW w:type="dxa" w:w="32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Low, medium or high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Turns data into decision language</w:t>
            </w:r>
          </w:p>
        </w:tc>
      </w:tr>
    </w:tbl>
    <w:p>
      <w:pPr>
        <w:spacing w:after="40"/>
      </w:pPr>
    </w:p>
    <w:p>
      <w:pPr>
        <w:pStyle w:val="Heading2"/>
      </w:pPr>
      <w:r>
        <w:t>Affected Goals</w:t>
      </w:r>
    </w:p>
    <w:p>
      <w:pPr>
        <w:pStyle w:val="ListBullet"/>
      </w:pPr>
      <w:r>
        <w:rPr>
          <w:rFonts w:ascii="Calibri" w:hAnsi="Calibri"/>
          <w:color w:val="0B2545"/>
        </w:rPr>
        <w:t>Emergency Fund: overspending can reduce the buffer available for unexpected needs.</w:t>
      </w:r>
    </w:p>
    <w:p>
      <w:pPr>
        <w:pStyle w:val="ListBullet"/>
      </w:pPr>
      <w:r>
        <w:rPr>
          <w:rFonts w:ascii="Calibri" w:hAnsi="Calibri"/>
          <w:color w:val="0B2545"/>
        </w:rPr>
        <w:t>Family Planning: higher monthly outflow can weaken preparation for future family expenses.</w:t>
      </w:r>
    </w:p>
    <w:p>
      <w:pPr>
        <w:pStyle w:val="ListBullet"/>
      </w:pPr>
      <w:r>
        <w:rPr>
          <w:rFonts w:ascii="Calibri" w:hAnsi="Calibri"/>
          <w:color w:val="0B2545"/>
        </w:rPr>
        <w:t>Retirement Security: repeated overspending reduces investable surplus over time.</w:t>
      </w:r>
    </w:p>
    <w:p>
      <w:pPr>
        <w:pStyle w:val="Heading2"/>
      </w:pPr>
      <w:r>
        <w:t>Judge-Proof Explanation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The app should be able to answer the judge's question: 'How do you prove this?' Phase 1 answers it with visible financial inputs, a clear threshold, goal impact and approval-based action.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08_GUARDIAN_ACTION</w:t>
      </w:r>
    </w:p>
    <w:p>
      <w:pPr>
        <w:pStyle w:val="Heading1"/>
      </w:pPr>
      <w:r>
        <w:t>Guardian Action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how Future Self Guardian turns insight into a consent-based banking action.</w:t>
            </w:r>
          </w:p>
        </w:tc>
      </w:tr>
    </w:tbl>
    <w:p>
      <w:pPr>
        <w:spacing w:after="40"/>
      </w:pPr>
    </w:p>
    <w:p>
      <w:pPr>
        <w:pStyle w:val="Heading2"/>
      </w:pPr>
      <w:r>
        <w:t>Guardian Action Pattern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100"/>
        <w:gridCol w:w="3660"/>
      </w:tblGrid>
      <w:tr>
        <w:trPr>
          <w:tblHeader/>
        </w:trP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Guardian behaviour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Customer control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Detect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Identifies spending above safe budget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Customer sees alert before action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Explain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Shows evidence and affected goals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Customer can understand why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Recommend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Suggests a spending guardrail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Customer can review the recommendation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Approve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Waits for customer consent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No hidden execution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Activate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Marks guardrail as active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Visible success feedback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Monitor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Tracks future risk and reviews progress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Customer can revisit history</w:t>
            </w:r>
          </w:p>
        </w:tc>
      </w:tr>
    </w:tbl>
    <w:p>
      <w:pPr>
        <w:spacing w:after="40"/>
      </w:pPr>
    </w:p>
    <w:p>
      <w:pPr>
        <w:pStyle w:val="Heading2"/>
      </w:pPr>
      <w:r>
        <w:t>Approved Action Behaviour</w:t>
      </w:r>
    </w:p>
    <w:p>
      <w:pPr>
        <w:pStyle w:val="ListBullet"/>
      </w:pPr>
      <w:r>
        <w:rPr>
          <w:rFonts w:ascii="Calibri" w:hAnsi="Calibri"/>
          <w:color w:val="0B2545"/>
        </w:rPr>
        <w:t>The button state changes from Apply Guardian Spending Guardrail to Guardrail Active.</w:t>
      </w:r>
    </w:p>
    <w:p>
      <w:pPr>
        <w:pStyle w:val="ListBullet"/>
      </w:pPr>
      <w:r>
        <w:rPr>
          <w:rFonts w:ascii="Calibri" w:hAnsi="Calibri"/>
          <w:color w:val="0B2545"/>
        </w:rPr>
        <w:t>The success message confirms that FutureOS will monitor progress.</w:t>
      </w:r>
    </w:p>
    <w:p>
      <w:pPr>
        <w:pStyle w:val="ListBullet"/>
      </w:pPr>
      <w:r>
        <w:rPr>
          <w:rFonts w:ascii="Calibri" w:hAnsi="Calibri"/>
          <w:color w:val="0B2545"/>
        </w:rPr>
        <w:t>Notification history provides continuity, making the AI feel persistent.</w:t>
      </w:r>
    </w:p>
    <w:p>
      <w:pPr>
        <w:pStyle w:val="ListBullet"/>
      </w:pPr>
      <w:r>
        <w:rPr>
          <w:rFonts w:ascii="Calibri" w:hAnsi="Calibri"/>
          <w:color w:val="0B2545"/>
        </w:rPr>
        <w:t>The system remains consent-based and should never imply irreversible banking execution.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09_CORE_SYSTEM_DETAIL</w:t>
      </w:r>
    </w:p>
    <w:p>
      <w:pPr>
        <w:pStyle w:val="Heading1"/>
      </w:pPr>
      <w:r>
        <w:t>Core System Detail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role, page logic and Phase 1 acceptance criteria for Life Graph, Future Mirror and Future Self Guardian.</w:t>
            </w:r>
          </w:p>
        </w:tc>
      </w:tr>
    </w:tbl>
    <w:p>
      <w:pPr>
        <w:spacing w:after="40"/>
      </w:pPr>
    </w:p>
    <w:p>
      <w:pPr>
        <w:pStyle w:val="Heading2"/>
      </w:pPr>
      <w:r>
        <w:t>Life Graph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Life Graph is the customer understanding layer. It builds a financial life profile from Karina's profile, goals, savings, spending and life stage.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Purpose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Understand who the customer is becoming financially.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Inputs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Profile, income, savings, spending, status, life goals and account signals.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Outputs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Life stage, financial health, detected needs, goal timeline and OCBC strategy.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Acceptance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A judge should understand why Karina is classified as late 20s, married and preparing for family-related financial needs.</w:t>
            </w:r>
          </w:p>
        </w:tc>
      </w:tr>
    </w:tbl>
    <w:p>
      <w:pPr>
        <w:spacing w:after="40"/>
      </w:pPr>
    </w:p>
    <w:p>
      <w:pPr>
        <w:pStyle w:val="Heading2"/>
      </w:pPr>
      <w:r>
        <w:t>Future Mirror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Future Mirror is the simulation layer. It translates today's behaviour into tomorrow's outcomes.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Purpose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Simulate future consequences before the customer makes or repeats a financial decision.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Inputs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Spending, savings, target goals, risk preference and life stage.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Outputs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Future score, scenario comparison, risk level, goal impact and trade-offs.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Acceptance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A judge should see that Future Mirror is different from advice: it shows consequence and comparison.</w:t>
            </w:r>
          </w:p>
        </w:tc>
      </w:tr>
    </w:tbl>
    <w:p>
      <w:pPr>
        <w:spacing w:after="40"/>
      </w:pPr>
    </w:p>
    <w:p>
      <w:pPr>
        <w:pStyle w:val="Heading2"/>
      </w:pPr>
      <w:r>
        <w:t>Future Self Guardian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Future Self Guardian is the AI agent that protects the customer's long-term interests.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Purpose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Recommend protective action and monitor progress over time.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Inputs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Life Graph insights, Future Mirror simulations, customer preferences, permissions and notification history.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Outputs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Recommendations, reasoning, action centre, monitoring, monthly review and memory.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C677A"/>
                <w:sz w:val="19"/>
              </w:rPr>
              <w:t>Acceptance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A judge should feel the Guardian is a proactive financial agent, not a chatbot or static advisor.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10_UI_EXPERIENCE</w:t>
      </w:r>
    </w:p>
    <w:p>
      <w:pPr>
        <w:pStyle w:val="Heading1"/>
      </w:pPr>
      <w:r>
        <w:t>UI Experience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banking UI standard, interaction language and visual quality bar for the Phase 1 prototype.</w:t>
            </w:r>
          </w:p>
        </w:tc>
      </w:tr>
    </w:tbl>
    <w:p>
      <w:pPr>
        <w:spacing w:after="40"/>
      </w:pPr>
    </w:p>
    <w:p>
      <w:pPr>
        <w:pStyle w:val="Heading2"/>
      </w:pPr>
      <w:r>
        <w:t>Design Direction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The UI should feel like a premium OCBC mobile banking feature: white surfaces, soft grey cards, dark navy text, restrained red accents and spacious mobile-first hierarchy.</w:t>
      </w:r>
    </w:p>
    <w:p>
      <w:pPr>
        <w:pStyle w:val="Heading2"/>
      </w:pPr>
      <w:r>
        <w:t>Visual Rules</w:t>
      </w:r>
    </w:p>
    <w:p>
      <w:pPr>
        <w:pStyle w:val="ListBullet"/>
      </w:pPr>
      <w:r>
        <w:rPr>
          <w:rFonts w:ascii="Calibri" w:hAnsi="Calibri"/>
          <w:color w:val="0B2545"/>
        </w:rPr>
        <w:t>Use OCBC red as an accent, not as a dominant background everywhere.</w:t>
      </w:r>
    </w:p>
    <w:p>
      <w:pPr>
        <w:pStyle w:val="ListBullet"/>
      </w:pPr>
      <w:r>
        <w:rPr>
          <w:rFonts w:ascii="Calibri" w:hAnsi="Calibri"/>
          <w:color w:val="0B2545"/>
        </w:rPr>
        <w:t>Use white cards and soft grey page backgrounds for banking trust.</w:t>
      </w:r>
    </w:p>
    <w:p>
      <w:pPr>
        <w:pStyle w:val="ListBullet"/>
      </w:pPr>
      <w:r>
        <w:rPr>
          <w:rFonts w:ascii="Calibri" w:hAnsi="Calibri"/>
          <w:color w:val="0B2545"/>
        </w:rPr>
        <w:t>Use large readable text and clear card hierarchy on mobile.</w:t>
      </w:r>
    </w:p>
    <w:p>
      <w:pPr>
        <w:pStyle w:val="ListBullet"/>
      </w:pPr>
      <w:r>
        <w:rPr>
          <w:rFonts w:ascii="Calibri" w:hAnsi="Calibri"/>
          <w:color w:val="0B2545"/>
        </w:rPr>
        <w:t>Use icons for quick comprehension, but avoid decorative clutter.</w:t>
      </w:r>
    </w:p>
    <w:p>
      <w:pPr>
        <w:pStyle w:val="ListBullet"/>
      </w:pPr>
      <w:r>
        <w:rPr>
          <w:rFonts w:ascii="Calibri" w:hAnsi="Calibri"/>
          <w:color w:val="0B2545"/>
        </w:rPr>
        <w:t>Use cards, modals, status badges and concise copy instead of long chatbot-like paragraphs.</w:t>
      </w:r>
    </w:p>
    <w:p>
      <w:pPr>
        <w:pStyle w:val="ListBullet"/>
      </w:pPr>
      <w:r>
        <w:rPr>
          <w:rFonts w:ascii="Calibri" w:hAnsi="Calibri"/>
          <w:color w:val="0B2545"/>
        </w:rPr>
        <w:t>Every clickable card must look clickable and provide visible feedback.</w:t>
      </w:r>
    </w:p>
    <w:p>
      <w:pPr>
        <w:pStyle w:val="Heading2"/>
      </w:pPr>
      <w:r>
        <w:t>AI Presentation Rule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Use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Avoid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Alerts, cards, explanation panels, approval buttons, status badges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Chat bubbles, bot conversation, vague AI text blocks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Evidence fields and goal impact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Unexplained scores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Consent-based action states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Invisible automation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Notification history and memory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One-time static advice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11_TRUST_CONSENT</w:t>
      </w:r>
    </w:p>
    <w:p>
      <w:pPr>
        <w:pStyle w:val="Heading1"/>
      </w:pPr>
      <w:r>
        <w:t>Trust, Consent And Safety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safety principles that make autonomous banking acceptable and bank-grade.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Trust Principle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FutureOS never executes financial actions without customer consent. Autonomous actions only happen within approved limits.</w:t>
            </w:r>
          </w:p>
        </w:tc>
      </w:tr>
    </w:tbl>
    <w:p>
      <w:pPr>
        <w:spacing w:after="40"/>
      </w:pPr>
    </w:p>
    <w:p>
      <w:pPr>
        <w:pStyle w:val="Heading2"/>
      </w:pPr>
      <w:r>
        <w:t>Safety Requirements</w:t>
      </w:r>
    </w:p>
    <w:p>
      <w:pPr>
        <w:pStyle w:val="ListBullet"/>
      </w:pPr>
      <w:r>
        <w:rPr>
          <w:rFonts w:ascii="Calibri" w:hAnsi="Calibri"/>
          <w:color w:val="0B2545"/>
        </w:rPr>
        <w:t>Every action must show its purpose before approval.</w:t>
      </w:r>
    </w:p>
    <w:p>
      <w:pPr>
        <w:pStyle w:val="ListBullet"/>
      </w:pPr>
      <w:r>
        <w:rPr>
          <w:rFonts w:ascii="Calibri" w:hAnsi="Calibri"/>
          <w:color w:val="0B2545"/>
        </w:rPr>
        <w:t>Every recommendation must separate advice from execution.</w:t>
      </w:r>
    </w:p>
    <w:p>
      <w:pPr>
        <w:pStyle w:val="ListBullet"/>
      </w:pPr>
      <w:r>
        <w:rPr>
          <w:rFonts w:ascii="Calibri" w:hAnsi="Calibri"/>
          <w:color w:val="0B2545"/>
        </w:rPr>
        <w:t>Autonomous language must be paired with consent language.</w:t>
      </w:r>
    </w:p>
    <w:p>
      <w:pPr>
        <w:pStyle w:val="ListBullet"/>
      </w:pPr>
      <w:r>
        <w:rPr>
          <w:rFonts w:ascii="Calibri" w:hAnsi="Calibri"/>
          <w:color w:val="0B2545"/>
        </w:rPr>
        <w:t>Customer must be able to modify, reject or later change preferences.</w:t>
      </w:r>
    </w:p>
    <w:p>
      <w:pPr>
        <w:pStyle w:val="ListBullet"/>
      </w:pPr>
      <w:r>
        <w:rPr>
          <w:rFonts w:ascii="Calibri" w:hAnsi="Calibri"/>
          <w:color w:val="0B2545"/>
        </w:rPr>
        <w:t>Notification history must make actions auditable.</w:t>
      </w:r>
    </w:p>
    <w:p>
      <w:pPr>
        <w:pStyle w:val="ListBullet"/>
      </w:pPr>
      <w:r>
        <w:rPr>
          <w:rFonts w:ascii="Calibri" w:hAnsi="Calibri"/>
          <w:color w:val="0B2545"/>
        </w:rPr>
        <w:t>Risk wording should be clear, calm and non-alarming.</w:t>
      </w:r>
    </w:p>
    <w:p>
      <w:pPr>
        <w:pStyle w:val="Heading2"/>
      </w:pPr>
      <w:r>
        <w:t>Banking Trust Logic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Autonomous banking only works if the customer trusts the boundary. FutureOS should feel helpful because it is proactive, and safe because it is transparent.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12_DEMO_BIBLE</w:t>
      </w:r>
    </w:p>
    <w:p>
      <w:pPr>
        <w:pStyle w:val="Heading1"/>
      </w:pPr>
      <w:r>
        <w:t>Demo Bible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Provide a clean two-minute story for presenting Phase 1 to judges.</w:t>
            </w:r>
          </w:p>
        </w:tc>
      </w:tr>
    </w:tbl>
    <w:p>
      <w:pPr>
        <w:spacing w:after="40"/>
      </w:pPr>
    </w:p>
    <w:p>
      <w:pPr>
        <w:pStyle w:val="Heading2"/>
      </w:pPr>
      <w:r>
        <w:t>Two-Minute Demo Script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Demo beat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Talk track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Open Home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Karina opens OCBC FutureOS. The app looks like a real mobile banking home, not an AI chatbot.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Point to FutureOS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home screen shows that FutureOS is monitoring life outcomes through Life Graph, Future Mirror and Future Self Guardian.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Tap Alert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Karina sees a financial risk notification. FutureOS has detected that current spending is above her safe monthly budget.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Proof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detail page explains the evidence: income, current spending, safe budget, over-budget amount, spending ratio and risk level.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Impact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FutureOS connects the risk to emergency fund, family planning and retirement security.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Approve Action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Future Self Guardian recommends a spending guardrail. Karina approves it, and the app shows the guardrail as active.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Close Story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event is recorded in notification history, proving that FutureOS remembers the customer's financial journey.</w:t>
            </w:r>
          </w:p>
        </w:tc>
      </w:tr>
    </w:tbl>
    <w:p>
      <w:pPr>
        <w:spacing w:after="40"/>
      </w:pPr>
    </w:p>
    <w:p>
      <w:pPr>
        <w:pStyle w:val="Heading2"/>
      </w:pPr>
      <w:r>
        <w:t>One-Line Pitch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D6141E"/>
                <w:sz w:val="21"/>
              </w:rPr>
              <w:t>Pitch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OCBC FutureOS turns mobile banking from checking money into protecting life outcomes.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13_PHASE_2_READINESS</w:t>
      </w:r>
    </w:p>
    <w:p>
      <w:pPr>
        <w:pStyle w:val="Heading1"/>
      </w:pPr>
      <w:r>
        <w:t>Phase 2 Readiness Map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Show how Phase 1 creates a strong foundation for deeper features without bloating the current demo.</w:t>
            </w:r>
          </w:p>
        </w:tc>
      </w:tr>
    </w:tbl>
    <w:p>
      <w:pPr>
        <w:spacing w:after="40"/>
      </w:pPr>
    </w:p>
    <w:p>
      <w:pPr>
        <w:pStyle w:val="Heading2"/>
      </w:pPr>
      <w:r>
        <w:t>Why Phase 1 Must Be Deep First</w:t>
      </w:r>
    </w:p>
    <w:p>
      <w:pPr>
        <w:spacing w:after="120" w:line="300" w:lineRule="auto"/>
      </w:pPr>
      <w:r>
        <w:rPr>
          <w:rFonts w:ascii="Calibri" w:hAnsi="Calibri"/>
          <w:color w:val="0B2545"/>
        </w:rPr>
        <w:t>Phase 2 can add more simulation, more autonomous action, deeper AI memory and richer product orchestration. But those features will only feel credible if Phase 1 already proves the basic loop: understand, simulate, explain, recommend, approve and remember.</w:t>
      </w:r>
    </w:p>
    <w:p>
      <w:pPr>
        <w:pStyle w:val="Heading2"/>
      </w:pPr>
      <w:r>
        <w:t>Recommended Phase 2 Expansion Areas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800"/>
        <w:gridCol w:w="3660"/>
      </w:tblGrid>
      <w:tr>
        <w:trPr>
          <w:tblHeader/>
        </w:trP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Future feature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it builds on Phase 1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Advanced Future Mirror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Editable multi-scenario simulation for family, home, investment and spending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Uses the explainability pattern already established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Guardian Memory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Long-term timeline of goals, alerts, approvals and product connections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Extends notification history into AI learning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 Ecosystem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Savings, insurance, mortgage and wealth readiness cards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Turns recommendations into OCBC product pathways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Autonomy Levels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Advice, recommend, negotiate, act with approval and limited autonomous mode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Builds on the consent-based action model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Monthly Review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AI-generated progress report with score changes and next actions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Makes monitoring visible and recurring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D6141E"/>
          <w:sz w:val="18"/>
          <w:caps/>
        </w:rPr>
        <w:t>14_FINAL_CHECKLIST</w:t>
      </w:r>
    </w:p>
    <w:p>
      <w:pPr>
        <w:pStyle w:val="Heading1"/>
      </w:pPr>
      <w:r>
        <w:t>Final Review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DEBEE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0A16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Define the approval checklist before Phase 1 can be marked complete.</w:t>
            </w:r>
          </w:p>
        </w:tc>
      </w:tr>
    </w:tbl>
    <w:p>
      <w:pPr>
        <w:spacing w:after="40"/>
      </w:pPr>
    </w:p>
    <w:p>
      <w:pPr>
        <w:pStyle w:val="Heading2"/>
      </w:pPr>
      <w:r>
        <w:t>Product Checklist</w:t>
      </w:r>
    </w:p>
    <w:p>
      <w:pPr>
        <w:pStyle w:val="ListBullet"/>
      </w:pPr>
      <w:r>
        <w:rPr>
          <w:rFonts w:ascii="Calibri" w:hAnsi="Calibri"/>
          <w:color w:val="0B2545"/>
        </w:rPr>
        <w:t>Home feels like a real OCBC-style mobile banking screen.</w:t>
      </w:r>
    </w:p>
    <w:p>
      <w:pPr>
        <w:pStyle w:val="ListBullet"/>
      </w:pPr>
      <w:r>
        <w:rPr>
          <w:rFonts w:ascii="Calibri" w:hAnsi="Calibri"/>
          <w:color w:val="0B2545"/>
        </w:rPr>
        <w:t>Karina profile is used consistently.</w:t>
      </w:r>
    </w:p>
    <w:p>
      <w:pPr>
        <w:pStyle w:val="ListBullet"/>
      </w:pPr>
      <w:r>
        <w:rPr>
          <w:rFonts w:ascii="Calibri" w:hAnsi="Calibri"/>
          <w:color w:val="0B2545"/>
        </w:rPr>
        <w:t>No login page blocks the demo.</w:t>
      </w:r>
    </w:p>
    <w:p>
      <w:pPr>
        <w:pStyle w:val="ListBullet"/>
      </w:pPr>
      <w:r>
        <w:rPr>
          <w:rFonts w:ascii="Calibri" w:hAnsi="Calibri"/>
          <w:color w:val="0B2545"/>
        </w:rPr>
        <w:t>Accounts Overview is visible and clickable.</w:t>
      </w:r>
    </w:p>
    <w:p>
      <w:pPr>
        <w:pStyle w:val="ListBullet"/>
      </w:pPr>
      <w:r>
        <w:rPr>
          <w:rFonts w:ascii="Calibri" w:hAnsi="Calibri"/>
          <w:color w:val="0B2545"/>
        </w:rPr>
        <w:t>FutureOS Summary shows only Life Graph, Future Mirror and Future Self Guardian as main systems.</w:t>
      </w:r>
    </w:p>
    <w:p>
      <w:pPr>
        <w:pStyle w:val="ListBullet"/>
      </w:pPr>
      <w:r>
        <w:rPr>
          <w:rFonts w:ascii="Calibri" w:hAnsi="Calibri"/>
          <w:color w:val="0B2545"/>
        </w:rPr>
        <w:t>Smart notification appears on Home.</w:t>
      </w:r>
    </w:p>
    <w:p>
      <w:pPr>
        <w:pStyle w:val="ListBullet"/>
      </w:pPr>
      <w:r>
        <w:rPr>
          <w:rFonts w:ascii="Calibri" w:hAnsi="Calibri"/>
          <w:color w:val="0B2545"/>
        </w:rPr>
        <w:t>Notification opens a detail page.</w:t>
      </w:r>
    </w:p>
    <w:p>
      <w:pPr>
        <w:pStyle w:val="ListBullet"/>
      </w:pPr>
      <w:r>
        <w:rPr>
          <w:rFonts w:ascii="Calibri" w:hAnsi="Calibri"/>
          <w:color w:val="0B2545"/>
        </w:rPr>
        <w:t>Detail page explains the proof behind the risk.</w:t>
      </w:r>
    </w:p>
    <w:p>
      <w:pPr>
        <w:pStyle w:val="ListBullet"/>
      </w:pPr>
      <w:r>
        <w:rPr>
          <w:rFonts w:ascii="Calibri" w:hAnsi="Calibri"/>
          <w:color w:val="0B2545"/>
        </w:rPr>
        <w:t>Guardian recommendation is visible.</w:t>
      </w:r>
    </w:p>
    <w:p>
      <w:pPr>
        <w:pStyle w:val="ListBullet"/>
      </w:pPr>
      <w:r>
        <w:rPr>
          <w:rFonts w:ascii="Calibri" w:hAnsi="Calibri"/>
          <w:color w:val="0B2545"/>
        </w:rPr>
        <w:t>Approval button works and changes state.</w:t>
      </w:r>
    </w:p>
    <w:p>
      <w:pPr>
        <w:pStyle w:val="ListBullet"/>
      </w:pPr>
      <w:r>
        <w:rPr>
          <w:rFonts w:ascii="Calibri" w:hAnsi="Calibri"/>
          <w:color w:val="0B2545"/>
        </w:rPr>
        <w:t>Notification history exists and supports the story.</w:t>
      </w:r>
    </w:p>
    <w:p>
      <w:pPr>
        <w:pStyle w:val="ListBullet"/>
      </w:pPr>
      <w:r>
        <w:rPr>
          <w:rFonts w:ascii="Calibri" w:hAnsi="Calibri"/>
          <w:color w:val="0B2545"/>
        </w:rPr>
        <w:t>No dead buttons, no blank screens, no console errors.</w:t>
      </w:r>
    </w:p>
    <w:p>
      <w:pPr>
        <w:pStyle w:val="Heading2"/>
      </w:pPr>
      <w:r>
        <w:t>AI Checklist</w:t>
      </w:r>
    </w:p>
    <w:p>
      <w:pPr>
        <w:pStyle w:val="ListBullet"/>
      </w:pPr>
      <w:r>
        <w:rPr>
          <w:rFonts w:ascii="Calibri" w:hAnsi="Calibri"/>
          <w:color w:val="0B2545"/>
        </w:rPr>
        <w:t>AI detects a real financial pattern.</w:t>
      </w:r>
    </w:p>
    <w:p>
      <w:pPr>
        <w:pStyle w:val="ListBullet"/>
      </w:pPr>
      <w:r>
        <w:rPr>
          <w:rFonts w:ascii="Calibri" w:hAnsi="Calibri"/>
          <w:color w:val="0B2545"/>
        </w:rPr>
        <w:t>AI explains reasoning with visible evidence.</w:t>
      </w:r>
    </w:p>
    <w:p>
      <w:pPr>
        <w:pStyle w:val="ListBullet"/>
      </w:pPr>
      <w:r>
        <w:rPr>
          <w:rFonts w:ascii="Calibri" w:hAnsi="Calibri"/>
          <w:color w:val="0B2545"/>
        </w:rPr>
        <w:t>AI connects risk to life goals.</w:t>
      </w:r>
    </w:p>
    <w:p>
      <w:pPr>
        <w:pStyle w:val="ListBullet"/>
      </w:pPr>
      <w:r>
        <w:rPr>
          <w:rFonts w:ascii="Calibri" w:hAnsi="Calibri"/>
          <w:color w:val="0B2545"/>
        </w:rPr>
        <w:t>AI recommends a practical action.</w:t>
      </w:r>
    </w:p>
    <w:p>
      <w:pPr>
        <w:pStyle w:val="ListBullet"/>
      </w:pPr>
      <w:r>
        <w:rPr>
          <w:rFonts w:ascii="Calibri" w:hAnsi="Calibri"/>
          <w:color w:val="0B2545"/>
        </w:rPr>
        <w:t>AI requires customer approval.</w:t>
      </w:r>
    </w:p>
    <w:p>
      <w:pPr>
        <w:pStyle w:val="ListBullet"/>
      </w:pPr>
      <w:r>
        <w:rPr>
          <w:rFonts w:ascii="Calibri" w:hAnsi="Calibri"/>
          <w:color w:val="0B2545"/>
        </w:rPr>
        <w:t>AI records the action for continuity.</w:t>
      </w:r>
    </w:p>
    <w:p>
      <w:pPr>
        <w:pStyle w:val="Heading2"/>
      </w:pPr>
      <w:r>
        <w:t>Final Decision Criteria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Decision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PASS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app clearly shows FutureOS as an AI banking system that protects life outcomes.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PASS WITH CHANGES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core loop works, but visual polish or explanation needs improvement.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REJECT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app feels like a chatbot, generic dashboard, static prototype or disconnected feature list.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77A"/>
        <w:sz w:val="17"/>
      </w:rPr>
      <w:t xml:space="preserve">Confidential hackathon product specification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C677A"/>
        <w:sz w:val="18"/>
      </w:rPr>
      <w:t>OCBC FutureOS Phase 1 Product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