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60417" w14:textId="6EE183C9" w:rsidR="00B7378D" w:rsidRDefault="002B5D5C" w:rsidP="005E09B3">
      <w:pPr>
        <w:jc w:val="center"/>
        <w:rPr>
          <w:rFonts w:ascii="Arial Black" w:hAnsi="Arial Black"/>
          <w:color w:val="00B050"/>
          <w:sz w:val="32"/>
          <w:szCs w:val="32"/>
        </w:rPr>
      </w:pPr>
      <w:r>
        <w:rPr>
          <w:rFonts w:ascii="Arial Black" w:hAnsi="Arial Black"/>
          <w:color w:val="00B050"/>
          <w:sz w:val="32"/>
          <w:szCs w:val="32"/>
        </w:rPr>
        <w:t>What is winding up of the company?</w:t>
      </w:r>
    </w:p>
    <w:p w14:paraId="78B24E9F" w14:textId="5718CC11" w:rsidR="00FA49FB" w:rsidRDefault="000F1957" w:rsidP="00EA07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Companies winding up is the process of the termination of the companies.</w:t>
      </w:r>
      <w:r w:rsidR="00660918">
        <w:rPr>
          <w:rFonts w:ascii="Times New Roman" w:hAnsi="Times New Roman" w:cs="Times New Roman"/>
          <w:sz w:val="28"/>
          <w:szCs w:val="28"/>
        </w:rPr>
        <w:t xml:space="preserve">it can be arises when the companies suffer </w:t>
      </w:r>
      <w:r w:rsidR="00C92675">
        <w:rPr>
          <w:rFonts w:ascii="Times New Roman" w:hAnsi="Times New Roman" w:cs="Times New Roman"/>
          <w:sz w:val="28"/>
          <w:szCs w:val="28"/>
        </w:rPr>
        <w:t>debts</w:t>
      </w:r>
      <w:r w:rsidR="00597EC4">
        <w:rPr>
          <w:rFonts w:ascii="Times New Roman" w:hAnsi="Times New Roman" w:cs="Times New Roman"/>
          <w:sz w:val="28"/>
          <w:szCs w:val="28"/>
        </w:rPr>
        <w:t xml:space="preserve"> or any insolvency.</w:t>
      </w:r>
      <w:r w:rsidR="000250EF">
        <w:rPr>
          <w:rFonts w:ascii="Times New Roman" w:hAnsi="Times New Roman" w:cs="Times New Roman"/>
          <w:sz w:val="28"/>
          <w:szCs w:val="28"/>
        </w:rPr>
        <w:t xml:space="preserve"> </w:t>
      </w:r>
      <w:r w:rsidR="00943A62">
        <w:rPr>
          <w:rFonts w:ascii="Times New Roman" w:hAnsi="Times New Roman" w:cs="Times New Roman"/>
          <w:sz w:val="28"/>
          <w:szCs w:val="28"/>
        </w:rPr>
        <w:t xml:space="preserve">When the emergency situation </w:t>
      </w:r>
      <w:r w:rsidR="00F55D07">
        <w:rPr>
          <w:rFonts w:ascii="Times New Roman" w:hAnsi="Times New Roman" w:cs="Times New Roman"/>
          <w:sz w:val="28"/>
          <w:szCs w:val="28"/>
        </w:rPr>
        <w:t>arriv</w:t>
      </w:r>
      <w:r w:rsidR="00F55D07" w:rsidRPr="004C1A13">
        <w:rPr>
          <w:rFonts w:ascii="Times New Roman" w:hAnsi="Times New Roman" w:cs="Times New Roman"/>
        </w:rPr>
        <w:t>es,</w:t>
      </w:r>
      <w:r w:rsidR="00943A62">
        <w:rPr>
          <w:rFonts w:ascii="Times New Roman" w:hAnsi="Times New Roman" w:cs="Times New Roman"/>
          <w:sz w:val="28"/>
          <w:szCs w:val="28"/>
        </w:rPr>
        <w:t xml:space="preserve"> </w:t>
      </w:r>
      <w:r w:rsidR="00733050">
        <w:rPr>
          <w:rFonts w:ascii="Times New Roman" w:hAnsi="Times New Roman" w:cs="Times New Roman"/>
          <w:sz w:val="28"/>
          <w:szCs w:val="28"/>
        </w:rPr>
        <w:t xml:space="preserve">the shareholders can </w:t>
      </w:r>
      <w:r w:rsidR="000D102D">
        <w:rPr>
          <w:rFonts w:ascii="Times New Roman" w:hAnsi="Times New Roman" w:cs="Times New Roman"/>
          <w:sz w:val="28"/>
          <w:szCs w:val="28"/>
        </w:rPr>
        <w:t>declare the winding up of the companies.</w:t>
      </w:r>
    </w:p>
    <w:p w14:paraId="5A7520B3" w14:textId="77777777" w:rsidR="00800783" w:rsidRDefault="004976AA" w:rsidP="00852E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</w:t>
      </w:r>
      <w:r w:rsidR="00EC02A0"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02A0">
        <w:rPr>
          <w:rFonts w:ascii="Times New Roman" w:hAnsi="Times New Roman" w:cs="Times New Roman"/>
          <w:sz w:val="28"/>
          <w:szCs w:val="28"/>
        </w:rPr>
        <w:t xml:space="preserve">is distinguished </w:t>
      </w:r>
      <w:r w:rsidR="00800783">
        <w:rPr>
          <w:rFonts w:ascii="Times New Roman" w:hAnsi="Times New Roman" w:cs="Times New Roman"/>
          <w:sz w:val="28"/>
          <w:szCs w:val="28"/>
        </w:rPr>
        <w:t>into two terms collectively:</w:t>
      </w:r>
    </w:p>
    <w:p w14:paraId="15E900FA" w14:textId="77777777" w:rsidR="00800783" w:rsidRPr="00775386" w:rsidRDefault="00800783" w:rsidP="00852E30">
      <w:pPr>
        <w:numPr>
          <w:ilvl w:val="0"/>
          <w:numId w:val="4"/>
        </w:num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75386">
        <w:rPr>
          <w:rFonts w:ascii="Times New Roman" w:hAnsi="Times New Roman" w:cs="Times New Roman"/>
          <w:color w:val="FF0000"/>
          <w:sz w:val="28"/>
          <w:szCs w:val="28"/>
        </w:rPr>
        <w:t>Voluntary winding up</w:t>
      </w:r>
    </w:p>
    <w:p w14:paraId="2FF8F9FA" w14:textId="1DA3B38D" w:rsidR="00F55D07" w:rsidRDefault="00775386" w:rsidP="00852E30">
      <w:pPr>
        <w:numPr>
          <w:ilvl w:val="0"/>
          <w:numId w:val="4"/>
        </w:num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75386">
        <w:rPr>
          <w:rFonts w:ascii="Times New Roman" w:hAnsi="Times New Roman" w:cs="Times New Roman"/>
          <w:color w:val="FF0000"/>
          <w:sz w:val="28"/>
          <w:szCs w:val="28"/>
        </w:rPr>
        <w:t>Compulsory winding up</w:t>
      </w:r>
    </w:p>
    <w:p w14:paraId="0CC6530D" w14:textId="68C846C0" w:rsidR="00861860" w:rsidRDefault="004B3FAF" w:rsidP="00852E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Voluntary winding up can be </w:t>
      </w:r>
      <w:r w:rsidR="003901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arisen when the shareholders consider it as a bankruptcy </w:t>
      </w:r>
      <w:r w:rsidR="0003444D">
        <w:rPr>
          <w:rFonts w:ascii="Times New Roman" w:hAnsi="Times New Roman" w:cs="Times New Roman"/>
          <w:color w:val="000000" w:themeColor="text1"/>
          <w:sz w:val="28"/>
          <w:szCs w:val="28"/>
        </w:rPr>
        <w:t>or debts.</w:t>
      </w:r>
    </w:p>
    <w:p w14:paraId="04DCC819" w14:textId="6B503F2F" w:rsidR="0003444D" w:rsidRDefault="0003444D" w:rsidP="00EA07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On the other hand, compulsory winding up can be arisen when </w:t>
      </w:r>
      <w:r w:rsidR="001547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court declared the company is insolvent </w:t>
      </w:r>
      <w:r w:rsidR="00FB7C5C">
        <w:rPr>
          <w:rFonts w:ascii="Times New Roman" w:hAnsi="Times New Roman" w:cs="Times New Roman"/>
          <w:color w:val="000000" w:themeColor="text1"/>
          <w:sz w:val="28"/>
          <w:szCs w:val="28"/>
        </w:rPr>
        <w:t>or not capable of running the business.</w:t>
      </w:r>
    </w:p>
    <w:p w14:paraId="4AA3D0E0" w14:textId="77D3971B" w:rsidR="000E59C1" w:rsidRDefault="000E59C1" w:rsidP="00852E3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Here</w:t>
      </w:r>
      <w:r w:rsidR="00521140">
        <w:rPr>
          <w:rFonts w:ascii="Times New Roman" w:hAnsi="Times New Roman" w:cs="Times New Roman"/>
          <w:color w:val="000000" w:themeColor="text1"/>
          <w:sz w:val="28"/>
          <w:szCs w:val="28"/>
        </w:rPr>
        <w:t>, I will narrate seven case summaries about compan</w:t>
      </w:r>
      <w:r w:rsidR="007E5D77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="0052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law.</w:t>
      </w:r>
    </w:p>
    <w:p w14:paraId="2E74DBB4" w14:textId="77777777" w:rsidR="00852E30" w:rsidRDefault="00852E30" w:rsidP="0085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933753" w14:textId="77777777" w:rsidR="000E59C1" w:rsidRPr="00BA3C8A" w:rsidRDefault="000E59C1" w:rsidP="00BA3C8A">
      <w:pPr>
        <w:jc w:val="center"/>
        <w:rPr>
          <w:rFonts w:ascii="Times New Roman" w:hAnsi="Times New Roman" w:cs="Times New Roman"/>
          <w:color w:val="7030A0"/>
          <w:sz w:val="28"/>
          <w:szCs w:val="28"/>
        </w:rPr>
      </w:pPr>
    </w:p>
    <w:p w14:paraId="0A1B1FF7" w14:textId="785E6F65" w:rsidR="000E59C1" w:rsidRPr="00BA3C8A" w:rsidRDefault="00AD53A8" w:rsidP="00BA3C8A">
      <w:pPr>
        <w:jc w:val="center"/>
        <w:rPr>
          <w:rFonts w:ascii="Times New Roman" w:hAnsi="Times New Roman" w:cs="Times New Roman"/>
          <w:color w:val="7030A0"/>
          <w:sz w:val="28"/>
          <w:szCs w:val="28"/>
        </w:rPr>
      </w:pPr>
      <w:r w:rsidRPr="00BA3C8A">
        <w:rPr>
          <w:rFonts w:ascii="Times New Roman" w:hAnsi="Times New Roman" w:cs="Times New Roman"/>
          <w:color w:val="7030A0"/>
          <w:sz w:val="28"/>
          <w:szCs w:val="28"/>
        </w:rPr>
        <w:t>CASE SUMMARY ON AMIN MD.VS. BENGAL SHIPPING LINE LTD 2008 50DLR</w:t>
      </w:r>
    </w:p>
    <w:p w14:paraId="70542D89" w14:textId="77777777" w:rsidR="00865A89" w:rsidRPr="00AA495A" w:rsidRDefault="00865A89" w:rsidP="00861860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7D92B440" w14:textId="536E603D" w:rsidR="00BA3C8A" w:rsidRDefault="001326C2" w:rsidP="00861860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AA495A">
        <w:rPr>
          <w:rFonts w:ascii="Times New Roman" w:hAnsi="Times New Roman" w:cs="Times New Roman"/>
          <w:color w:val="00B0F0"/>
          <w:sz w:val="28"/>
          <w:szCs w:val="28"/>
        </w:rPr>
        <w:t>FACT OF THE CASE:</w:t>
      </w:r>
    </w:p>
    <w:p w14:paraId="58F2759E" w14:textId="6F9185E9" w:rsidR="00AA495A" w:rsidRDefault="00AA495A" w:rsidP="00EA07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petitioner </w:t>
      </w:r>
      <w:r w:rsidR="00960344">
        <w:rPr>
          <w:rFonts w:ascii="Times New Roman" w:hAnsi="Times New Roman" w:cs="Times New Roman"/>
          <w:sz w:val="28"/>
          <w:szCs w:val="28"/>
        </w:rPr>
        <w:t>Md. Amin was a shareholder and owner of the “Bengal shipping line LTD.</w:t>
      </w:r>
      <w:r w:rsidR="008828FD">
        <w:rPr>
          <w:rFonts w:ascii="Times New Roman" w:hAnsi="Times New Roman" w:cs="Times New Roman"/>
          <w:sz w:val="28"/>
          <w:szCs w:val="28"/>
        </w:rPr>
        <w:t xml:space="preserve">” Of the company. </w:t>
      </w:r>
      <w:r w:rsidR="00C978C0">
        <w:rPr>
          <w:rFonts w:ascii="Times New Roman" w:hAnsi="Times New Roman" w:cs="Times New Roman"/>
          <w:sz w:val="28"/>
          <w:szCs w:val="28"/>
        </w:rPr>
        <w:t>A mass</w:t>
      </w:r>
      <w:r w:rsidR="00C04161">
        <w:rPr>
          <w:rFonts w:ascii="Times New Roman" w:hAnsi="Times New Roman" w:cs="Times New Roman"/>
          <w:sz w:val="28"/>
          <w:szCs w:val="28"/>
        </w:rPr>
        <w:t xml:space="preserve">ive central dispute </w:t>
      </w:r>
      <w:r w:rsidR="00116826">
        <w:rPr>
          <w:rFonts w:ascii="Times New Roman" w:hAnsi="Times New Roman" w:cs="Times New Roman"/>
          <w:sz w:val="28"/>
          <w:szCs w:val="28"/>
        </w:rPr>
        <w:t xml:space="preserve">appeared </w:t>
      </w:r>
      <w:r w:rsidR="001412CC">
        <w:rPr>
          <w:rFonts w:ascii="Times New Roman" w:hAnsi="Times New Roman" w:cs="Times New Roman"/>
          <w:sz w:val="28"/>
          <w:szCs w:val="28"/>
        </w:rPr>
        <w:t xml:space="preserve">between the shareholders and owners of the company </w:t>
      </w:r>
      <w:r w:rsidR="00697D0A">
        <w:rPr>
          <w:rFonts w:ascii="Times New Roman" w:hAnsi="Times New Roman" w:cs="Times New Roman"/>
          <w:sz w:val="28"/>
          <w:szCs w:val="28"/>
        </w:rPr>
        <w:t>which made shut down of the company.</w:t>
      </w:r>
    </w:p>
    <w:p w14:paraId="191EF9F3" w14:textId="29448D9E" w:rsidR="008E1646" w:rsidRDefault="008E1646" w:rsidP="00EA07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the petitioner sued for winding up for the </w:t>
      </w:r>
      <w:r w:rsidR="00E523FF">
        <w:rPr>
          <w:rFonts w:ascii="Times New Roman" w:hAnsi="Times New Roman" w:cs="Times New Roman"/>
          <w:sz w:val="28"/>
          <w:szCs w:val="28"/>
        </w:rPr>
        <w:t>company.</w:t>
      </w:r>
    </w:p>
    <w:p w14:paraId="4B443D6A" w14:textId="77777777" w:rsidR="00E523FF" w:rsidRDefault="00E523FF" w:rsidP="00BF0E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59DED" w14:textId="771DC4CF" w:rsidR="00E523FF" w:rsidRDefault="00822764" w:rsidP="0086186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822764">
        <w:rPr>
          <w:rFonts w:ascii="Times New Roman" w:hAnsi="Times New Roman" w:cs="Times New Roman"/>
          <w:color w:val="C00000"/>
          <w:sz w:val="28"/>
          <w:szCs w:val="28"/>
        </w:rPr>
        <w:t>LEGAL ISSUES:</w:t>
      </w:r>
    </w:p>
    <w:p w14:paraId="022BFB01" w14:textId="0690750A" w:rsidR="00C81E52" w:rsidRDefault="00D22D7D" w:rsidP="00861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Whether the company should be bound to close on the valid ground</w:t>
      </w:r>
      <w:r w:rsidR="000E13AA">
        <w:rPr>
          <w:rFonts w:ascii="Times New Roman" w:hAnsi="Times New Roman" w:cs="Times New Roman"/>
          <w:sz w:val="28"/>
          <w:szCs w:val="28"/>
        </w:rPr>
        <w:t xml:space="preserve"> due to the latch</w:t>
      </w:r>
      <w:r w:rsidR="00C81E52">
        <w:rPr>
          <w:rFonts w:ascii="Times New Roman" w:hAnsi="Times New Roman" w:cs="Times New Roman"/>
          <w:sz w:val="28"/>
          <w:szCs w:val="28"/>
        </w:rPr>
        <w:t>?</w:t>
      </w:r>
    </w:p>
    <w:p w14:paraId="220E9990" w14:textId="77777777" w:rsidR="00C81E52" w:rsidRDefault="00C81E52" w:rsidP="00861860">
      <w:pPr>
        <w:rPr>
          <w:rFonts w:ascii="Times New Roman" w:hAnsi="Times New Roman" w:cs="Times New Roman"/>
          <w:sz w:val="28"/>
          <w:szCs w:val="28"/>
        </w:rPr>
      </w:pPr>
    </w:p>
    <w:p w14:paraId="3CA4943D" w14:textId="06DA1AEB" w:rsidR="00C81E52" w:rsidRDefault="00F46549" w:rsidP="00861860">
      <w:pPr>
        <w:rPr>
          <w:rFonts w:ascii="Times New Roman" w:hAnsi="Times New Roman" w:cs="Times New Roman"/>
          <w:color w:val="FFFF00"/>
          <w:sz w:val="28"/>
          <w:szCs w:val="28"/>
        </w:rPr>
      </w:pPr>
      <w:r w:rsidRPr="00F46549">
        <w:rPr>
          <w:rFonts w:ascii="Times New Roman" w:hAnsi="Times New Roman" w:cs="Times New Roman"/>
          <w:color w:val="FFFF00"/>
          <w:sz w:val="28"/>
          <w:szCs w:val="28"/>
        </w:rPr>
        <w:t>JUDGMENT:</w:t>
      </w:r>
    </w:p>
    <w:p w14:paraId="2810F3EB" w14:textId="0EB86824" w:rsidR="006F6AC5" w:rsidRDefault="006F6AC5" w:rsidP="00BA03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court found that, </w:t>
      </w:r>
      <w:r w:rsidR="00F516B9">
        <w:rPr>
          <w:rFonts w:ascii="Times New Roman" w:hAnsi="Times New Roman" w:cs="Times New Roman"/>
          <w:sz w:val="28"/>
          <w:szCs w:val="28"/>
        </w:rPr>
        <w:t xml:space="preserve">on the </w:t>
      </w:r>
      <w:r w:rsidR="00852EB0">
        <w:rPr>
          <w:rFonts w:ascii="Times New Roman" w:hAnsi="Times New Roman" w:cs="Times New Roman"/>
          <w:sz w:val="28"/>
          <w:szCs w:val="28"/>
        </w:rPr>
        <w:t xml:space="preserve">reasonable </w:t>
      </w:r>
      <w:r w:rsidR="00D3056E">
        <w:rPr>
          <w:rFonts w:ascii="Times New Roman" w:hAnsi="Times New Roman" w:cs="Times New Roman"/>
          <w:sz w:val="28"/>
          <w:szCs w:val="28"/>
        </w:rPr>
        <w:t>ground the company can sh</w:t>
      </w:r>
      <w:r w:rsidR="00AB54D2">
        <w:rPr>
          <w:rFonts w:ascii="Times New Roman" w:hAnsi="Times New Roman" w:cs="Times New Roman"/>
          <w:sz w:val="28"/>
          <w:szCs w:val="28"/>
        </w:rPr>
        <w:t>ut</w:t>
      </w:r>
      <w:r w:rsidR="00D3056E">
        <w:rPr>
          <w:rFonts w:ascii="Times New Roman" w:hAnsi="Times New Roman" w:cs="Times New Roman"/>
          <w:sz w:val="28"/>
          <w:szCs w:val="28"/>
        </w:rPr>
        <w:t xml:space="preserve"> down the business </w:t>
      </w:r>
      <w:r w:rsidR="0094435C">
        <w:rPr>
          <w:rFonts w:ascii="Times New Roman" w:hAnsi="Times New Roman" w:cs="Times New Roman"/>
          <w:sz w:val="28"/>
          <w:szCs w:val="28"/>
        </w:rPr>
        <w:t xml:space="preserve">if the shareholders can comply with the terms of the winding up. </w:t>
      </w:r>
      <w:r w:rsidR="00AB54D2">
        <w:rPr>
          <w:rFonts w:ascii="Times New Roman" w:hAnsi="Times New Roman" w:cs="Times New Roman"/>
          <w:sz w:val="28"/>
          <w:szCs w:val="28"/>
        </w:rPr>
        <w:t>Although the company is not included in bankrupt</w:t>
      </w:r>
      <w:r w:rsidR="00852EB0">
        <w:rPr>
          <w:rFonts w:ascii="Times New Roman" w:hAnsi="Times New Roman" w:cs="Times New Roman"/>
          <w:sz w:val="28"/>
          <w:szCs w:val="28"/>
        </w:rPr>
        <w:t>.</w:t>
      </w:r>
    </w:p>
    <w:p w14:paraId="6A60CA11" w14:textId="77777777" w:rsidR="00852EB0" w:rsidRDefault="00852EB0" w:rsidP="00BF0E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64D403" w14:textId="45265C22" w:rsidR="00852EB0" w:rsidRDefault="00AD53A8" w:rsidP="004639FD">
      <w:pPr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 w:rsidRPr="004639FD">
        <w:rPr>
          <w:rFonts w:ascii="Times New Roman" w:hAnsi="Times New Roman" w:cs="Times New Roman"/>
          <w:color w:val="00B050"/>
          <w:sz w:val="28"/>
          <w:szCs w:val="28"/>
        </w:rPr>
        <w:t>CASE SUMMARY ON DIRA DOCKYARD ENGINEER’S LTD VS (BSRS) AND OTHERS</w:t>
      </w:r>
    </w:p>
    <w:p w14:paraId="51B7F89E" w14:textId="77777777" w:rsidR="000D2371" w:rsidRDefault="000D2371" w:rsidP="004639FD">
      <w:pPr>
        <w:jc w:val="center"/>
        <w:rPr>
          <w:rFonts w:ascii="Times New Roman" w:hAnsi="Times New Roman" w:cs="Times New Roman"/>
          <w:color w:val="00B050"/>
          <w:sz w:val="28"/>
          <w:szCs w:val="28"/>
        </w:rPr>
      </w:pPr>
    </w:p>
    <w:p w14:paraId="33DCA7AB" w14:textId="511F0D9B" w:rsidR="00A13776" w:rsidRDefault="00A13776" w:rsidP="00A13776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FACTS OF THE CASE:</w:t>
      </w:r>
    </w:p>
    <w:p w14:paraId="66E0597A" w14:textId="659E8CA9" w:rsidR="000D2371" w:rsidRDefault="007362D9" w:rsidP="00BA03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Dira </w:t>
      </w:r>
      <w:r w:rsidR="002B057C">
        <w:rPr>
          <w:rFonts w:ascii="Times New Roman" w:hAnsi="Times New Roman" w:cs="Times New Roman"/>
          <w:sz w:val="28"/>
          <w:szCs w:val="28"/>
        </w:rPr>
        <w:t>dockyard and engineers ltd borrowed from (BSRS)</w:t>
      </w:r>
      <w:r w:rsidR="001F1B6A">
        <w:rPr>
          <w:rFonts w:ascii="Times New Roman" w:hAnsi="Times New Roman" w:cs="Times New Roman"/>
          <w:sz w:val="28"/>
          <w:szCs w:val="28"/>
        </w:rPr>
        <w:t xml:space="preserve">. But they could not able to repay the </w:t>
      </w:r>
      <w:r w:rsidR="00250945">
        <w:rPr>
          <w:rFonts w:ascii="Times New Roman" w:hAnsi="Times New Roman" w:cs="Times New Roman"/>
          <w:sz w:val="28"/>
          <w:szCs w:val="28"/>
        </w:rPr>
        <w:t>loan and</w:t>
      </w:r>
      <w:r w:rsidR="0055523C">
        <w:rPr>
          <w:rFonts w:ascii="Times New Roman" w:hAnsi="Times New Roman" w:cs="Times New Roman"/>
          <w:sz w:val="28"/>
          <w:szCs w:val="28"/>
        </w:rPr>
        <w:t xml:space="preserve"> (BSRS) SUED AGAINST the dira dockyard ltd.</w:t>
      </w:r>
      <w:r w:rsidR="006A1D3A">
        <w:rPr>
          <w:rFonts w:ascii="Times New Roman" w:hAnsi="Times New Roman" w:cs="Times New Roman"/>
          <w:sz w:val="28"/>
          <w:szCs w:val="28"/>
        </w:rPr>
        <w:t xml:space="preserve"> This case was proceedings under the </w:t>
      </w:r>
      <w:r w:rsidR="00CF4506">
        <w:rPr>
          <w:rFonts w:ascii="Times New Roman" w:hAnsi="Times New Roman" w:cs="Times New Roman"/>
          <w:sz w:val="28"/>
          <w:szCs w:val="28"/>
        </w:rPr>
        <w:t xml:space="preserve">“artha rin </w:t>
      </w:r>
      <w:r w:rsidR="00BA030B">
        <w:rPr>
          <w:rFonts w:ascii="Times New Roman" w:hAnsi="Times New Roman" w:cs="Times New Roman"/>
          <w:sz w:val="28"/>
          <w:szCs w:val="28"/>
        </w:rPr>
        <w:t>Ain</w:t>
      </w:r>
      <w:r w:rsidR="00CF4506">
        <w:rPr>
          <w:rFonts w:ascii="Times New Roman" w:hAnsi="Times New Roman" w:cs="Times New Roman"/>
          <w:sz w:val="28"/>
          <w:szCs w:val="28"/>
        </w:rPr>
        <w:t xml:space="preserve"> </w:t>
      </w:r>
      <w:r w:rsidR="00BA030B">
        <w:rPr>
          <w:rFonts w:ascii="Times New Roman" w:hAnsi="Times New Roman" w:cs="Times New Roman"/>
          <w:sz w:val="28"/>
          <w:szCs w:val="28"/>
        </w:rPr>
        <w:t>Adalat</w:t>
      </w:r>
      <w:r w:rsidR="00CF4506">
        <w:rPr>
          <w:rFonts w:ascii="Times New Roman" w:hAnsi="Times New Roman" w:cs="Times New Roman"/>
          <w:sz w:val="28"/>
          <w:szCs w:val="28"/>
        </w:rPr>
        <w:t xml:space="preserve">” </w:t>
      </w:r>
      <w:r w:rsidR="0044134B">
        <w:rPr>
          <w:rFonts w:ascii="Times New Roman" w:hAnsi="Times New Roman" w:cs="Times New Roman"/>
          <w:sz w:val="28"/>
          <w:szCs w:val="28"/>
        </w:rPr>
        <w:t xml:space="preserve">subsequently, the borrowed </w:t>
      </w:r>
      <w:r w:rsidR="00C44EE9">
        <w:rPr>
          <w:rFonts w:ascii="Times New Roman" w:hAnsi="Times New Roman" w:cs="Times New Roman"/>
          <w:sz w:val="28"/>
          <w:szCs w:val="28"/>
        </w:rPr>
        <w:t>property was sold in the auctioneer to compensate the loan.</w:t>
      </w:r>
    </w:p>
    <w:p w14:paraId="6572B9E7" w14:textId="128EDBF2" w:rsidR="007C3FB3" w:rsidRDefault="007C3FB3" w:rsidP="00BA0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9F427B">
        <w:rPr>
          <w:rFonts w:ascii="Times New Roman" w:hAnsi="Times New Roman" w:cs="Times New Roman"/>
          <w:sz w:val="28"/>
          <w:szCs w:val="28"/>
        </w:rPr>
        <w:t xml:space="preserve">plaintiff claimed that the process was not followed in a prescribed manner. </w:t>
      </w:r>
      <w:r w:rsidR="0016197F">
        <w:rPr>
          <w:rFonts w:ascii="Times New Roman" w:hAnsi="Times New Roman" w:cs="Times New Roman"/>
          <w:sz w:val="28"/>
          <w:szCs w:val="28"/>
        </w:rPr>
        <w:t>He challenged against the sued.</w:t>
      </w:r>
    </w:p>
    <w:p w14:paraId="314E4625" w14:textId="77777777" w:rsidR="0016197F" w:rsidRDefault="0016197F" w:rsidP="00A13776">
      <w:pPr>
        <w:rPr>
          <w:rFonts w:ascii="Times New Roman" w:hAnsi="Times New Roman" w:cs="Times New Roman"/>
          <w:sz w:val="28"/>
          <w:szCs w:val="28"/>
        </w:rPr>
      </w:pPr>
    </w:p>
    <w:p w14:paraId="64F2EDD2" w14:textId="06BCFCE3" w:rsidR="0016197F" w:rsidRDefault="0016197F" w:rsidP="00A13776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16197F">
        <w:rPr>
          <w:rFonts w:ascii="Times New Roman" w:hAnsi="Times New Roman" w:cs="Times New Roman"/>
          <w:color w:val="00B0F0"/>
          <w:sz w:val="28"/>
          <w:szCs w:val="28"/>
        </w:rPr>
        <w:t>LEGAL ISSUES:</w:t>
      </w:r>
    </w:p>
    <w:p w14:paraId="3EBE665A" w14:textId="113B79D8" w:rsidR="0016197F" w:rsidRDefault="00C86DEC" w:rsidP="00A13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Whether the B</w:t>
      </w:r>
      <w:r w:rsidR="006172BE">
        <w:rPr>
          <w:rFonts w:ascii="Times New Roman" w:hAnsi="Times New Roman" w:cs="Times New Roman"/>
          <w:sz w:val="28"/>
          <w:szCs w:val="28"/>
        </w:rPr>
        <w:t xml:space="preserve">orrower could challenge the auction sale against the </w:t>
      </w:r>
      <w:r w:rsidR="00277875">
        <w:rPr>
          <w:rFonts w:ascii="Times New Roman" w:hAnsi="Times New Roman" w:cs="Times New Roman"/>
          <w:sz w:val="28"/>
          <w:szCs w:val="28"/>
        </w:rPr>
        <w:t>(BSRS)</w:t>
      </w:r>
      <w:r w:rsidR="002C2D8F">
        <w:rPr>
          <w:rFonts w:ascii="Times New Roman" w:hAnsi="Times New Roman" w:cs="Times New Roman"/>
          <w:sz w:val="28"/>
          <w:szCs w:val="28"/>
        </w:rPr>
        <w:t>?</w:t>
      </w:r>
    </w:p>
    <w:p w14:paraId="32D9B8F0" w14:textId="77777777" w:rsidR="00277875" w:rsidRDefault="00277875" w:rsidP="00A13776">
      <w:pPr>
        <w:rPr>
          <w:rFonts w:ascii="Times New Roman" w:hAnsi="Times New Roman" w:cs="Times New Roman"/>
          <w:sz w:val="28"/>
          <w:szCs w:val="28"/>
        </w:rPr>
      </w:pPr>
    </w:p>
    <w:p w14:paraId="2DB2F68B" w14:textId="7981C4C1" w:rsidR="00277875" w:rsidRDefault="00EB36EF" w:rsidP="00A1377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B36EF">
        <w:rPr>
          <w:rFonts w:ascii="Times New Roman" w:hAnsi="Times New Roman" w:cs="Times New Roman"/>
          <w:color w:val="FF0000"/>
          <w:sz w:val="28"/>
          <w:szCs w:val="28"/>
        </w:rPr>
        <w:t>LEGAL DECISION:</w:t>
      </w:r>
    </w:p>
    <w:p w14:paraId="1F5D9E5B" w14:textId="33830A3F" w:rsidR="00EB36EF" w:rsidRDefault="005273E9" w:rsidP="00BA03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Once, the decree has been guarantee</w:t>
      </w:r>
      <w:r w:rsidR="002C2D8F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2D8F">
        <w:rPr>
          <w:rFonts w:ascii="Times New Roman" w:hAnsi="Times New Roman" w:cs="Times New Roman"/>
          <w:color w:val="000000" w:themeColor="text1"/>
          <w:sz w:val="28"/>
          <w:szCs w:val="28"/>
        </w:rPr>
        <w:t>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court</w:t>
      </w:r>
      <w:r w:rsidR="000A602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336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6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petitioner </w:t>
      </w:r>
      <w:r w:rsidR="00755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cannot </w:t>
      </w:r>
      <w:r w:rsidR="000A6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 facilitated </w:t>
      </w:r>
      <w:r w:rsidR="00755427">
        <w:rPr>
          <w:rFonts w:ascii="Times New Roman" w:hAnsi="Times New Roman" w:cs="Times New Roman"/>
          <w:color w:val="000000" w:themeColor="text1"/>
          <w:sz w:val="28"/>
          <w:szCs w:val="28"/>
        </w:rPr>
        <w:t>on the ground.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3617">
        <w:rPr>
          <w:rFonts w:ascii="Times New Roman" w:hAnsi="Times New Roman" w:cs="Times New Roman"/>
          <w:color w:val="000000" w:themeColor="text1"/>
          <w:sz w:val="28"/>
          <w:szCs w:val="28"/>
        </w:rPr>
        <w:t>And the case was followed in a prescribed manner.</w:t>
      </w:r>
    </w:p>
    <w:p w14:paraId="65F5BF16" w14:textId="77777777" w:rsidR="00733617" w:rsidRDefault="00733617" w:rsidP="00A137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9B586E" w14:textId="48A791C5" w:rsidR="00B30277" w:rsidRDefault="002D2C8A" w:rsidP="00B30277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2D2C8A">
        <w:rPr>
          <w:rFonts w:ascii="Times New Roman" w:hAnsi="Times New Roman" w:cs="Times New Roman"/>
          <w:color w:val="002060"/>
          <w:sz w:val="28"/>
          <w:szCs w:val="28"/>
        </w:rPr>
        <w:t>CASE SUMMARY ON MOKSUDUR RAHMAN VS BASHATI PROPERTY DEVELOPMENT LTD BLC 245</w:t>
      </w:r>
    </w:p>
    <w:p w14:paraId="32B794C9" w14:textId="77777777" w:rsidR="00B30277" w:rsidRDefault="00B30277" w:rsidP="00B30277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</w:p>
    <w:p w14:paraId="1D74BE77" w14:textId="35F62388" w:rsidR="00B30277" w:rsidRDefault="000D484C" w:rsidP="000D484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D484C">
        <w:rPr>
          <w:rFonts w:ascii="Times New Roman" w:hAnsi="Times New Roman" w:cs="Times New Roman"/>
          <w:color w:val="FF0000"/>
          <w:sz w:val="28"/>
          <w:szCs w:val="28"/>
        </w:rPr>
        <w:t>FACTS OF THE CASE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457FCC9E" w14:textId="6817BB20" w:rsidR="0060011D" w:rsidRDefault="006D7642" w:rsidP="000D4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plaintiff made an agreement </w:t>
      </w:r>
      <w:r w:rsidR="00BB77A2">
        <w:rPr>
          <w:rFonts w:ascii="Times New Roman" w:hAnsi="Times New Roman" w:cs="Times New Roman"/>
          <w:sz w:val="28"/>
          <w:szCs w:val="28"/>
        </w:rPr>
        <w:t xml:space="preserve">for purchasing a flat and entered into a contract </w:t>
      </w:r>
      <w:r w:rsidR="006C276A">
        <w:rPr>
          <w:rFonts w:ascii="Times New Roman" w:hAnsi="Times New Roman" w:cs="Times New Roman"/>
          <w:sz w:val="28"/>
          <w:szCs w:val="28"/>
        </w:rPr>
        <w:t xml:space="preserve">and he made all </w:t>
      </w:r>
      <w:r w:rsidR="00D04CCF">
        <w:rPr>
          <w:rFonts w:ascii="Times New Roman" w:hAnsi="Times New Roman" w:cs="Times New Roman"/>
          <w:sz w:val="28"/>
          <w:szCs w:val="28"/>
        </w:rPr>
        <w:t>payment</w:t>
      </w:r>
      <w:r w:rsidR="009C0DCF">
        <w:rPr>
          <w:rFonts w:ascii="Times New Roman" w:hAnsi="Times New Roman" w:cs="Times New Roman"/>
          <w:sz w:val="28"/>
          <w:szCs w:val="28"/>
        </w:rPr>
        <w:t xml:space="preserve">. </w:t>
      </w:r>
      <w:r w:rsidR="00D04CCF">
        <w:rPr>
          <w:rFonts w:ascii="Times New Roman" w:hAnsi="Times New Roman" w:cs="Times New Roman"/>
          <w:sz w:val="28"/>
          <w:szCs w:val="28"/>
        </w:rPr>
        <w:t>B</w:t>
      </w:r>
      <w:r w:rsidR="00A869AC">
        <w:rPr>
          <w:rFonts w:ascii="Times New Roman" w:hAnsi="Times New Roman" w:cs="Times New Roman"/>
          <w:sz w:val="28"/>
          <w:szCs w:val="28"/>
        </w:rPr>
        <w:t>ut the developer failed to give the flat.</w:t>
      </w:r>
      <w:r w:rsidR="00F37D53">
        <w:rPr>
          <w:rFonts w:ascii="Times New Roman" w:hAnsi="Times New Roman" w:cs="Times New Roman"/>
          <w:sz w:val="28"/>
          <w:szCs w:val="28"/>
        </w:rPr>
        <w:t>so, the petitioner filed against the defendant.</w:t>
      </w:r>
      <w:r w:rsidR="000812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FC87FD" w14:textId="37622805" w:rsidR="0060011D" w:rsidRDefault="00B62DE8" w:rsidP="000D484C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B62DE8">
        <w:rPr>
          <w:rFonts w:ascii="Times New Roman" w:hAnsi="Times New Roman" w:cs="Times New Roman"/>
          <w:color w:val="00B050"/>
          <w:sz w:val="28"/>
          <w:szCs w:val="28"/>
        </w:rPr>
        <w:t>LEGAL ISSUES:</w:t>
      </w:r>
    </w:p>
    <w:p w14:paraId="775112C6" w14:textId="75BFCD6F" w:rsidR="003A14C1" w:rsidRDefault="00E43122" w:rsidP="000D4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Whether </w:t>
      </w:r>
      <w:r w:rsidR="00654792">
        <w:rPr>
          <w:rFonts w:ascii="Times New Roman" w:hAnsi="Times New Roman" w:cs="Times New Roman"/>
          <w:sz w:val="28"/>
          <w:szCs w:val="28"/>
        </w:rPr>
        <w:t xml:space="preserve">the defendant is legally bound to </w:t>
      </w:r>
      <w:r w:rsidR="00DF2925">
        <w:rPr>
          <w:rFonts w:ascii="Times New Roman" w:hAnsi="Times New Roman" w:cs="Times New Roman"/>
          <w:sz w:val="28"/>
          <w:szCs w:val="28"/>
        </w:rPr>
        <w:t>give the flat even</w:t>
      </w:r>
      <w:r w:rsidR="00376141">
        <w:rPr>
          <w:rFonts w:ascii="Times New Roman" w:hAnsi="Times New Roman" w:cs="Times New Roman"/>
          <w:sz w:val="28"/>
          <w:szCs w:val="28"/>
        </w:rPr>
        <w:t xml:space="preserve"> after</w:t>
      </w:r>
      <w:r w:rsidR="00DF2925">
        <w:rPr>
          <w:rFonts w:ascii="Times New Roman" w:hAnsi="Times New Roman" w:cs="Times New Roman"/>
          <w:sz w:val="28"/>
          <w:szCs w:val="28"/>
        </w:rPr>
        <w:t xml:space="preserve"> </w:t>
      </w:r>
      <w:r w:rsidR="00376141">
        <w:rPr>
          <w:rFonts w:ascii="Times New Roman" w:hAnsi="Times New Roman" w:cs="Times New Roman"/>
          <w:sz w:val="28"/>
          <w:szCs w:val="28"/>
        </w:rPr>
        <w:t xml:space="preserve">making </w:t>
      </w:r>
      <w:r w:rsidR="00DF2925">
        <w:rPr>
          <w:rFonts w:ascii="Times New Roman" w:hAnsi="Times New Roman" w:cs="Times New Roman"/>
          <w:sz w:val="28"/>
          <w:szCs w:val="28"/>
        </w:rPr>
        <w:t>the payment</w:t>
      </w:r>
      <w:r w:rsidR="004E6955">
        <w:rPr>
          <w:rFonts w:ascii="Times New Roman" w:hAnsi="Times New Roman" w:cs="Times New Roman"/>
          <w:sz w:val="28"/>
          <w:szCs w:val="28"/>
        </w:rPr>
        <w:t>?</w:t>
      </w:r>
    </w:p>
    <w:p w14:paraId="5757ABA9" w14:textId="77777777" w:rsidR="004E6955" w:rsidRDefault="004E6955" w:rsidP="000D484C">
      <w:pPr>
        <w:rPr>
          <w:rFonts w:ascii="Times New Roman" w:hAnsi="Times New Roman" w:cs="Times New Roman"/>
          <w:sz w:val="28"/>
          <w:szCs w:val="28"/>
        </w:rPr>
      </w:pPr>
    </w:p>
    <w:p w14:paraId="04E18988" w14:textId="77777777" w:rsidR="004E6955" w:rsidRPr="006C1FE0" w:rsidRDefault="004E6955" w:rsidP="000D484C">
      <w:pPr>
        <w:rPr>
          <w:rFonts w:ascii="Times New Roman" w:hAnsi="Times New Roman" w:cs="Times New Roman"/>
          <w:sz w:val="28"/>
          <w:szCs w:val="28"/>
        </w:rPr>
      </w:pPr>
    </w:p>
    <w:p w14:paraId="537E40B9" w14:textId="77777777" w:rsidR="001326C2" w:rsidRPr="00F5722F" w:rsidRDefault="001326C2" w:rsidP="00861860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5625B6F8" w14:textId="4213BA17" w:rsidR="00865A89" w:rsidRDefault="00F5722F" w:rsidP="0086186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5722F">
        <w:rPr>
          <w:rFonts w:ascii="Times New Roman" w:hAnsi="Times New Roman" w:cs="Times New Roman"/>
          <w:color w:val="C00000"/>
          <w:sz w:val="28"/>
          <w:szCs w:val="28"/>
        </w:rPr>
        <w:t>JUDGEMENT:</w:t>
      </w:r>
    </w:p>
    <w:p w14:paraId="5EB0A762" w14:textId="6810F045" w:rsidR="00F5722F" w:rsidRDefault="004E02F3" w:rsidP="00861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high court held that, </w:t>
      </w:r>
      <w:r w:rsidR="00EF7368">
        <w:rPr>
          <w:rFonts w:ascii="Times New Roman" w:hAnsi="Times New Roman" w:cs="Times New Roman"/>
          <w:sz w:val="28"/>
          <w:szCs w:val="28"/>
        </w:rPr>
        <w:t>in favor of the petitioner. He completed all the payments.</w:t>
      </w:r>
      <w:r w:rsidR="00EB1721">
        <w:rPr>
          <w:rFonts w:ascii="Times New Roman" w:hAnsi="Times New Roman" w:cs="Times New Roman"/>
          <w:sz w:val="28"/>
          <w:szCs w:val="28"/>
        </w:rPr>
        <w:t xml:space="preserve"> So, the </w:t>
      </w:r>
      <w:r w:rsidR="00C473A6">
        <w:rPr>
          <w:rFonts w:ascii="Times New Roman" w:hAnsi="Times New Roman" w:cs="Times New Roman"/>
          <w:sz w:val="28"/>
          <w:szCs w:val="28"/>
        </w:rPr>
        <w:t>defendant is bound to recover the flat to the plaintiff.</w:t>
      </w:r>
    </w:p>
    <w:p w14:paraId="3CA63797" w14:textId="77777777" w:rsidR="00F4182C" w:rsidRDefault="00F4182C" w:rsidP="00861860">
      <w:pPr>
        <w:rPr>
          <w:rFonts w:ascii="Times New Roman" w:hAnsi="Times New Roman" w:cs="Times New Roman"/>
          <w:sz w:val="28"/>
          <w:szCs w:val="28"/>
        </w:rPr>
      </w:pPr>
    </w:p>
    <w:p w14:paraId="17013955" w14:textId="148683FE" w:rsidR="00F4182C" w:rsidRDefault="00C1540C" w:rsidP="00C1540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C1540C">
        <w:rPr>
          <w:rFonts w:ascii="Times New Roman" w:hAnsi="Times New Roman" w:cs="Times New Roman"/>
          <w:color w:val="FF0000"/>
          <w:sz w:val="28"/>
          <w:szCs w:val="28"/>
        </w:rPr>
        <w:t>CASE SUMMARY ON PRIME FINANCE AND INVESTMENT LTD VS DELWAR H KHAN</w:t>
      </w:r>
    </w:p>
    <w:p w14:paraId="162768EF" w14:textId="77777777" w:rsidR="00F9150D" w:rsidRDefault="00F9150D" w:rsidP="00C1540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472253F3" w14:textId="7FF5D333" w:rsidR="00F9150D" w:rsidRDefault="00F9150D" w:rsidP="00F9150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FACTS OF THE CASE:</w:t>
      </w:r>
    </w:p>
    <w:p w14:paraId="614FE216" w14:textId="085269EC" w:rsidR="00626C45" w:rsidRDefault="00952DEB" w:rsidP="006111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Delwar khan holding 66</w:t>
      </w:r>
      <w:r w:rsidR="005311C6">
        <w:rPr>
          <w:rFonts w:ascii="Times New Roman" w:hAnsi="Times New Roman" w:cs="Times New Roman"/>
          <w:sz w:val="28"/>
          <w:szCs w:val="28"/>
        </w:rPr>
        <w:t xml:space="preserve">% shares of the owner of the company </w:t>
      </w:r>
      <w:r w:rsidR="009D4E01">
        <w:rPr>
          <w:rFonts w:ascii="Times New Roman" w:hAnsi="Times New Roman" w:cs="Times New Roman"/>
          <w:sz w:val="28"/>
          <w:szCs w:val="28"/>
        </w:rPr>
        <w:t xml:space="preserve">gonophone Bangladesh ltd was incorporated in 2000. </w:t>
      </w:r>
      <w:r w:rsidR="00E01511">
        <w:rPr>
          <w:rFonts w:ascii="Times New Roman" w:hAnsi="Times New Roman" w:cs="Times New Roman"/>
          <w:sz w:val="28"/>
          <w:szCs w:val="28"/>
        </w:rPr>
        <w:t xml:space="preserve">Proclamation arose that he abused </w:t>
      </w:r>
      <w:r w:rsidR="00A80C3F">
        <w:rPr>
          <w:rFonts w:ascii="Times New Roman" w:hAnsi="Times New Roman" w:cs="Times New Roman"/>
          <w:sz w:val="28"/>
          <w:szCs w:val="28"/>
        </w:rPr>
        <w:t xml:space="preserve">the </w:t>
      </w:r>
      <w:r w:rsidR="008F17A5">
        <w:rPr>
          <w:rFonts w:ascii="Times New Roman" w:hAnsi="Times New Roman" w:cs="Times New Roman"/>
          <w:sz w:val="28"/>
          <w:szCs w:val="28"/>
        </w:rPr>
        <w:t>compan</w:t>
      </w:r>
      <w:r w:rsidR="00883F20">
        <w:rPr>
          <w:rFonts w:ascii="Times New Roman" w:hAnsi="Times New Roman" w:cs="Times New Roman"/>
          <w:sz w:val="28"/>
          <w:szCs w:val="28"/>
        </w:rPr>
        <w:t xml:space="preserve">y’s </w:t>
      </w:r>
      <w:r w:rsidR="005508D7">
        <w:rPr>
          <w:rFonts w:ascii="Times New Roman" w:hAnsi="Times New Roman" w:cs="Times New Roman"/>
          <w:sz w:val="28"/>
          <w:szCs w:val="28"/>
        </w:rPr>
        <w:t xml:space="preserve">property </w:t>
      </w:r>
      <w:r w:rsidR="009F3E49">
        <w:rPr>
          <w:rFonts w:ascii="Times New Roman" w:hAnsi="Times New Roman" w:cs="Times New Roman"/>
          <w:sz w:val="28"/>
          <w:szCs w:val="28"/>
        </w:rPr>
        <w:t xml:space="preserve">and borrowed the loans from different </w:t>
      </w:r>
      <w:r w:rsidR="002E0B16">
        <w:rPr>
          <w:rFonts w:ascii="Times New Roman" w:hAnsi="Times New Roman" w:cs="Times New Roman"/>
          <w:sz w:val="28"/>
          <w:szCs w:val="28"/>
        </w:rPr>
        <w:t xml:space="preserve">financial institutions </w:t>
      </w:r>
      <w:r w:rsidR="002815D6">
        <w:rPr>
          <w:rFonts w:ascii="Times New Roman" w:hAnsi="Times New Roman" w:cs="Times New Roman"/>
          <w:sz w:val="28"/>
          <w:szCs w:val="28"/>
        </w:rPr>
        <w:t xml:space="preserve">and he </w:t>
      </w:r>
      <w:r w:rsidR="00CD7CA8">
        <w:rPr>
          <w:rFonts w:ascii="Times New Roman" w:hAnsi="Times New Roman" w:cs="Times New Roman"/>
          <w:sz w:val="28"/>
          <w:szCs w:val="28"/>
        </w:rPr>
        <w:t>used the property for his entertainment not the compan</w:t>
      </w:r>
      <w:r w:rsidR="00611164">
        <w:rPr>
          <w:rFonts w:ascii="Times New Roman" w:hAnsi="Times New Roman" w:cs="Times New Roman"/>
          <w:sz w:val="28"/>
          <w:szCs w:val="28"/>
        </w:rPr>
        <w:t>y’</w:t>
      </w:r>
      <w:r w:rsidR="00CD7CA8">
        <w:rPr>
          <w:rFonts w:ascii="Times New Roman" w:hAnsi="Times New Roman" w:cs="Times New Roman"/>
          <w:sz w:val="28"/>
          <w:szCs w:val="28"/>
        </w:rPr>
        <w:t>s welfare.</w:t>
      </w:r>
      <w:r w:rsidR="00883F20">
        <w:rPr>
          <w:rFonts w:ascii="Times New Roman" w:hAnsi="Times New Roman" w:cs="Times New Roman"/>
          <w:sz w:val="28"/>
          <w:szCs w:val="28"/>
        </w:rPr>
        <w:t xml:space="preserve"> </w:t>
      </w:r>
      <w:r w:rsidR="00626C45">
        <w:rPr>
          <w:rFonts w:ascii="Times New Roman" w:hAnsi="Times New Roman" w:cs="Times New Roman"/>
          <w:sz w:val="28"/>
          <w:szCs w:val="28"/>
        </w:rPr>
        <w:t>so,</w:t>
      </w:r>
      <w:r w:rsidR="00883F20">
        <w:rPr>
          <w:rFonts w:ascii="Times New Roman" w:hAnsi="Times New Roman" w:cs="Times New Roman"/>
          <w:sz w:val="28"/>
          <w:szCs w:val="28"/>
        </w:rPr>
        <w:t xml:space="preserve"> </w:t>
      </w:r>
      <w:r w:rsidR="00626C45">
        <w:rPr>
          <w:rFonts w:ascii="Times New Roman" w:hAnsi="Times New Roman" w:cs="Times New Roman"/>
          <w:sz w:val="28"/>
          <w:szCs w:val="28"/>
        </w:rPr>
        <w:t>the legal notice was sent to the winding up of that company.</w:t>
      </w:r>
    </w:p>
    <w:p w14:paraId="5687AFA0" w14:textId="77777777" w:rsidR="00626C45" w:rsidRDefault="00626C45" w:rsidP="00F9150D">
      <w:pPr>
        <w:rPr>
          <w:rFonts w:ascii="Times New Roman" w:hAnsi="Times New Roman" w:cs="Times New Roman"/>
          <w:sz w:val="28"/>
          <w:szCs w:val="28"/>
        </w:rPr>
      </w:pPr>
    </w:p>
    <w:p w14:paraId="611B1583" w14:textId="0C26F408" w:rsidR="00F9150D" w:rsidRDefault="00626C45" w:rsidP="00F9150D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26C45">
        <w:rPr>
          <w:rFonts w:ascii="Times New Roman" w:hAnsi="Times New Roman" w:cs="Times New Roman"/>
          <w:color w:val="00B050"/>
          <w:sz w:val="28"/>
          <w:szCs w:val="28"/>
        </w:rPr>
        <w:t xml:space="preserve">LEGAL ISSUES: </w:t>
      </w:r>
    </w:p>
    <w:p w14:paraId="73A07122" w14:textId="7961ACC4" w:rsidR="00626C45" w:rsidRDefault="00F32EDF" w:rsidP="00F91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Whether the company should be closed up </w:t>
      </w:r>
      <w:r w:rsidR="00C158F3">
        <w:rPr>
          <w:rFonts w:ascii="Times New Roman" w:hAnsi="Times New Roman" w:cs="Times New Roman"/>
          <w:sz w:val="28"/>
          <w:szCs w:val="28"/>
        </w:rPr>
        <w:t>in a legal way or not?</w:t>
      </w:r>
    </w:p>
    <w:p w14:paraId="7DB4DFA6" w14:textId="77777777" w:rsidR="00C158F3" w:rsidRPr="00C158F3" w:rsidRDefault="00C158F3" w:rsidP="00F9150D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35AE8E0B" w14:textId="62C40284" w:rsidR="00C158F3" w:rsidRDefault="00C158F3" w:rsidP="00F9150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158F3">
        <w:rPr>
          <w:rFonts w:ascii="Times New Roman" w:hAnsi="Times New Roman" w:cs="Times New Roman"/>
          <w:color w:val="C00000"/>
          <w:sz w:val="28"/>
          <w:szCs w:val="28"/>
        </w:rPr>
        <w:t>JUDGEMENT:</w:t>
      </w:r>
    </w:p>
    <w:p w14:paraId="0D3FCCF0" w14:textId="2DBC563B" w:rsidR="00C158F3" w:rsidRDefault="00D03C32" w:rsidP="00574D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The </w:t>
      </w:r>
      <w:r w:rsidR="00172761">
        <w:rPr>
          <w:rFonts w:ascii="Times New Roman" w:hAnsi="Times New Roman" w:cs="Times New Roman"/>
          <w:sz w:val="28"/>
          <w:szCs w:val="28"/>
        </w:rPr>
        <w:t>high court division held that, and liquidator was appointed for winding up of the company</w:t>
      </w:r>
      <w:r w:rsidR="00E960BB">
        <w:rPr>
          <w:rFonts w:ascii="Times New Roman" w:hAnsi="Times New Roman" w:cs="Times New Roman"/>
          <w:sz w:val="28"/>
          <w:szCs w:val="28"/>
        </w:rPr>
        <w:t xml:space="preserve">, which was a legal process </w:t>
      </w:r>
      <w:r w:rsidR="00455866">
        <w:rPr>
          <w:rFonts w:ascii="Times New Roman" w:hAnsi="Times New Roman" w:cs="Times New Roman"/>
          <w:sz w:val="28"/>
          <w:szCs w:val="28"/>
        </w:rPr>
        <w:t xml:space="preserve">and mandatory to formulate the </w:t>
      </w:r>
      <w:r w:rsidR="00AD53A8">
        <w:rPr>
          <w:rFonts w:ascii="Times New Roman" w:hAnsi="Times New Roman" w:cs="Times New Roman"/>
          <w:sz w:val="28"/>
          <w:szCs w:val="28"/>
        </w:rPr>
        <w:t>challenging issues.</w:t>
      </w:r>
    </w:p>
    <w:p w14:paraId="43BFC7D0" w14:textId="77777777" w:rsidR="00D84355" w:rsidRDefault="00D84355" w:rsidP="00F9150D">
      <w:pPr>
        <w:rPr>
          <w:rFonts w:ascii="Times New Roman" w:hAnsi="Times New Roman" w:cs="Times New Roman"/>
          <w:sz w:val="28"/>
          <w:szCs w:val="28"/>
        </w:rPr>
      </w:pPr>
    </w:p>
    <w:p w14:paraId="42C3B7B0" w14:textId="77BF8D93" w:rsidR="00D84355" w:rsidRDefault="00E3514B" w:rsidP="00E3514B">
      <w:pPr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 w:rsidRPr="00E3514B">
        <w:rPr>
          <w:rFonts w:ascii="Times New Roman" w:hAnsi="Times New Roman" w:cs="Times New Roman"/>
          <w:color w:val="00B050"/>
          <w:sz w:val="28"/>
          <w:szCs w:val="28"/>
        </w:rPr>
        <w:t>CASE SUMMARY ON YUNUS AND OTHERS VS BASHATI PROPERTY DEVELOPMENT LTD</w:t>
      </w:r>
    </w:p>
    <w:p w14:paraId="6E8A635A" w14:textId="7A597A4E" w:rsidR="003958FE" w:rsidRDefault="003958FE" w:rsidP="003958FE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FACTS OF THE CASE:</w:t>
      </w:r>
    </w:p>
    <w:p w14:paraId="4016B621" w14:textId="35324B2A" w:rsidR="003958FE" w:rsidRDefault="007A01B1" w:rsidP="003958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plaintiff Yunus filed a case against the defendant to recover the land ownership </w:t>
      </w:r>
      <w:r w:rsidR="00D4074A">
        <w:rPr>
          <w:rFonts w:ascii="Times New Roman" w:hAnsi="Times New Roman" w:cs="Times New Roman"/>
          <w:color w:val="000000" w:themeColor="text1"/>
          <w:sz w:val="28"/>
          <w:szCs w:val="28"/>
        </w:rPr>
        <w:t>and a conflict arose between the land ownership and property</w:t>
      </w:r>
      <w:r w:rsidR="00B017F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4505EB" w14:textId="77777777" w:rsidR="00B017FF" w:rsidRDefault="00B017FF" w:rsidP="003958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43D2B0" w14:textId="139CA550" w:rsidR="00C65B00" w:rsidRDefault="00C65B00" w:rsidP="00C65B00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C65B00">
        <w:rPr>
          <w:rFonts w:ascii="Times New Roman" w:hAnsi="Times New Roman" w:cs="Times New Roman"/>
          <w:color w:val="00B050"/>
          <w:sz w:val="28"/>
          <w:szCs w:val="28"/>
        </w:rPr>
        <w:t>LEGAL ISSUES:</w:t>
      </w:r>
    </w:p>
    <w:p w14:paraId="4424BB83" w14:textId="6CBC6316" w:rsidR="00C65B00" w:rsidRDefault="00C65B00" w:rsidP="00C65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Whether </w:t>
      </w:r>
      <w:r w:rsidR="003A5E7C">
        <w:rPr>
          <w:rFonts w:ascii="Times New Roman" w:hAnsi="Times New Roman" w:cs="Times New Roman"/>
          <w:sz w:val="28"/>
          <w:szCs w:val="28"/>
        </w:rPr>
        <w:t xml:space="preserve">the </w:t>
      </w:r>
      <w:r w:rsidR="001C5B28">
        <w:rPr>
          <w:rFonts w:ascii="Times New Roman" w:hAnsi="Times New Roman" w:cs="Times New Roman"/>
          <w:sz w:val="28"/>
          <w:szCs w:val="28"/>
        </w:rPr>
        <w:t xml:space="preserve">plaintiff is entitled to get </w:t>
      </w:r>
      <w:r w:rsidR="004566C7">
        <w:rPr>
          <w:rFonts w:ascii="Times New Roman" w:hAnsi="Times New Roman" w:cs="Times New Roman"/>
          <w:sz w:val="28"/>
          <w:szCs w:val="28"/>
        </w:rPr>
        <w:t>the valid ground on the property?</w:t>
      </w:r>
    </w:p>
    <w:p w14:paraId="2B126BDB" w14:textId="77777777" w:rsidR="004566C7" w:rsidRDefault="004566C7" w:rsidP="00C65B00">
      <w:pPr>
        <w:rPr>
          <w:rFonts w:ascii="Times New Roman" w:hAnsi="Times New Roman" w:cs="Times New Roman"/>
          <w:sz w:val="28"/>
          <w:szCs w:val="28"/>
        </w:rPr>
      </w:pPr>
    </w:p>
    <w:p w14:paraId="7C7F96CA" w14:textId="5AFE41F2" w:rsidR="004566C7" w:rsidRDefault="00127642" w:rsidP="00C65B0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27642">
        <w:rPr>
          <w:rFonts w:ascii="Times New Roman" w:hAnsi="Times New Roman" w:cs="Times New Roman"/>
          <w:color w:val="FF0000"/>
          <w:sz w:val="28"/>
          <w:szCs w:val="28"/>
        </w:rPr>
        <w:t>JUDGEMENT:</w:t>
      </w:r>
    </w:p>
    <w:p w14:paraId="06B9557E" w14:textId="18B86B7A" w:rsidR="00127642" w:rsidRDefault="00127642" w:rsidP="00C65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court held that, no proper documents was found and the </w:t>
      </w:r>
      <w:r w:rsidR="00DA48FC">
        <w:rPr>
          <w:rFonts w:ascii="Times New Roman" w:hAnsi="Times New Roman" w:cs="Times New Roman"/>
          <w:sz w:val="28"/>
          <w:szCs w:val="28"/>
        </w:rPr>
        <w:t xml:space="preserve">plaintiff is not included to get the equal rights </w:t>
      </w:r>
      <w:r w:rsidR="00210708">
        <w:rPr>
          <w:rFonts w:ascii="Times New Roman" w:hAnsi="Times New Roman" w:cs="Times New Roman"/>
          <w:sz w:val="28"/>
          <w:szCs w:val="28"/>
        </w:rPr>
        <w:t>on this ground.</w:t>
      </w:r>
    </w:p>
    <w:p w14:paraId="73571755" w14:textId="77777777" w:rsidR="00210708" w:rsidRDefault="00210708" w:rsidP="00C65B00">
      <w:pPr>
        <w:rPr>
          <w:rFonts w:ascii="Times New Roman" w:hAnsi="Times New Roman" w:cs="Times New Roman"/>
          <w:sz w:val="28"/>
          <w:szCs w:val="28"/>
        </w:rPr>
      </w:pPr>
    </w:p>
    <w:p w14:paraId="45B1DEF8" w14:textId="11D00F04" w:rsidR="00210708" w:rsidRPr="009135E4" w:rsidRDefault="009135E4" w:rsidP="009135E4">
      <w:pPr>
        <w:jc w:val="center"/>
        <w:rPr>
          <w:rFonts w:ascii="Times New Roman" w:hAnsi="Times New Roman" w:cs="Times New Roman"/>
          <w:color w:val="7030A0"/>
          <w:sz w:val="28"/>
          <w:szCs w:val="28"/>
        </w:rPr>
      </w:pPr>
      <w:r w:rsidRPr="009135E4">
        <w:rPr>
          <w:rFonts w:ascii="Times New Roman" w:hAnsi="Times New Roman" w:cs="Times New Roman"/>
          <w:color w:val="7030A0"/>
          <w:sz w:val="28"/>
          <w:szCs w:val="28"/>
        </w:rPr>
        <w:t>CASE SUMMARY ON ROHIMUDDIN AHMED VS BENGAL WATER WAYS LTD 1979</w:t>
      </w:r>
    </w:p>
    <w:p w14:paraId="5540C3F3" w14:textId="3699A403" w:rsidR="000239D3" w:rsidRPr="009135E4" w:rsidRDefault="000239D3" w:rsidP="009135E4">
      <w:pPr>
        <w:jc w:val="center"/>
        <w:rPr>
          <w:rFonts w:ascii="Times New Roman" w:hAnsi="Times New Roman" w:cs="Times New Roman"/>
          <w:color w:val="7030A0"/>
          <w:sz w:val="28"/>
          <w:szCs w:val="28"/>
        </w:rPr>
      </w:pPr>
    </w:p>
    <w:p w14:paraId="00A872CB" w14:textId="77777777" w:rsidR="00630A9B" w:rsidRDefault="00630A9B">
      <w:pPr>
        <w:rPr>
          <w:rFonts w:ascii="Times New Roman" w:hAnsi="Times New Roman" w:cs="Times New Roman"/>
          <w:sz w:val="28"/>
          <w:szCs w:val="28"/>
        </w:rPr>
      </w:pPr>
    </w:p>
    <w:p w14:paraId="126D0BD7" w14:textId="173EC30A" w:rsidR="009135E4" w:rsidRDefault="00F037AC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F037AC">
        <w:rPr>
          <w:rFonts w:ascii="Times New Roman" w:hAnsi="Times New Roman" w:cs="Times New Roman"/>
          <w:color w:val="7030A0"/>
          <w:sz w:val="28"/>
          <w:szCs w:val="28"/>
        </w:rPr>
        <w:t>FACTS OF THE CASE:</w:t>
      </w:r>
    </w:p>
    <w:p w14:paraId="7AFD7DD0" w14:textId="6141FF78" w:rsidR="00F037AC" w:rsidRDefault="000E319B" w:rsidP="00FE03A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dispute arose </w:t>
      </w:r>
      <w:r w:rsidR="0096123E">
        <w:rPr>
          <w:rFonts w:ascii="Times New Roman" w:hAnsi="Times New Roman" w:cs="Times New Roman"/>
          <w:color w:val="000000" w:themeColor="text1"/>
          <w:sz w:val="28"/>
          <w:szCs w:val="28"/>
        </w:rPr>
        <w:t>the defendant’s compan</w:t>
      </w:r>
      <w:r w:rsidR="002D7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y’s </w:t>
      </w:r>
      <w:r w:rsidR="0096123E">
        <w:rPr>
          <w:rFonts w:ascii="Times New Roman" w:hAnsi="Times New Roman" w:cs="Times New Roman"/>
          <w:color w:val="000000" w:themeColor="text1"/>
          <w:sz w:val="28"/>
          <w:szCs w:val="28"/>
        </w:rPr>
        <w:t>vessel damaged to the plaintiff</w:t>
      </w:r>
      <w:r w:rsidR="00BD1A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’s company. And the petitioner </w:t>
      </w:r>
      <w:r w:rsidR="002D7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rohimuddin </w:t>
      </w:r>
      <w:r w:rsidR="00BD1A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argued a file against </w:t>
      </w:r>
      <w:r w:rsidR="002D7743">
        <w:rPr>
          <w:rFonts w:ascii="Times New Roman" w:hAnsi="Times New Roman" w:cs="Times New Roman"/>
          <w:color w:val="000000" w:themeColor="text1"/>
          <w:sz w:val="28"/>
          <w:szCs w:val="28"/>
        </w:rPr>
        <w:t>th</w:t>
      </w:r>
      <w:r w:rsidR="00B45F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at company. The vessel created a collision </w:t>
      </w:r>
      <w:r w:rsidR="00592FA2">
        <w:rPr>
          <w:rFonts w:ascii="Times New Roman" w:hAnsi="Times New Roman" w:cs="Times New Roman"/>
          <w:color w:val="000000" w:themeColor="text1"/>
          <w:sz w:val="28"/>
          <w:szCs w:val="28"/>
        </w:rPr>
        <w:t>and did not drive in a proper way.</w:t>
      </w:r>
      <w:r w:rsidR="00C165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the plaintiff’s property was </w:t>
      </w:r>
      <w:r w:rsidR="00E52B41">
        <w:rPr>
          <w:rFonts w:ascii="Times New Roman" w:hAnsi="Times New Roman" w:cs="Times New Roman"/>
          <w:color w:val="000000" w:themeColor="text1"/>
          <w:sz w:val="28"/>
          <w:szCs w:val="28"/>
        </w:rPr>
        <w:t>spoiled.</w:t>
      </w:r>
    </w:p>
    <w:p w14:paraId="62B20D16" w14:textId="77777777" w:rsidR="00E52B41" w:rsidRDefault="00E52B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BC2E3A" w14:textId="193495D7" w:rsidR="00E52B41" w:rsidRDefault="00E52B4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52B41">
        <w:rPr>
          <w:rFonts w:ascii="Times New Roman" w:hAnsi="Times New Roman" w:cs="Times New Roman"/>
          <w:color w:val="FF0000"/>
          <w:sz w:val="28"/>
          <w:szCs w:val="28"/>
        </w:rPr>
        <w:t>LEGAL ISSUES:</w:t>
      </w:r>
    </w:p>
    <w:p w14:paraId="7060969A" w14:textId="46F2378E" w:rsidR="00E52B41" w:rsidRDefault="00BE1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Whether the </w:t>
      </w:r>
      <w:r w:rsidR="00614EAB">
        <w:rPr>
          <w:rFonts w:ascii="Times New Roman" w:hAnsi="Times New Roman" w:cs="Times New Roman"/>
          <w:sz w:val="28"/>
          <w:szCs w:val="28"/>
        </w:rPr>
        <w:t>“</w:t>
      </w:r>
      <w:r w:rsidR="00DB250E">
        <w:rPr>
          <w:rFonts w:ascii="Times New Roman" w:hAnsi="Times New Roman" w:cs="Times New Roman"/>
          <w:sz w:val="28"/>
          <w:szCs w:val="28"/>
        </w:rPr>
        <w:t xml:space="preserve">DOCTRINE OF VARIOUS </w:t>
      </w:r>
      <w:r w:rsidR="00614EAB">
        <w:rPr>
          <w:rFonts w:ascii="Times New Roman" w:hAnsi="Times New Roman" w:cs="Times New Roman"/>
          <w:sz w:val="28"/>
          <w:szCs w:val="28"/>
        </w:rPr>
        <w:t xml:space="preserve">LIABILITY” is applied in the case </w:t>
      </w:r>
      <w:r w:rsidR="003110FB">
        <w:rPr>
          <w:rFonts w:ascii="Times New Roman" w:hAnsi="Times New Roman" w:cs="Times New Roman"/>
          <w:sz w:val="28"/>
          <w:szCs w:val="28"/>
        </w:rPr>
        <w:t xml:space="preserve">or the plaintiff should be entitled to recover the </w:t>
      </w:r>
      <w:r w:rsidR="00F47D5C">
        <w:rPr>
          <w:rFonts w:ascii="Times New Roman" w:hAnsi="Times New Roman" w:cs="Times New Roman"/>
          <w:sz w:val="28"/>
          <w:szCs w:val="28"/>
        </w:rPr>
        <w:t>compensation?</w:t>
      </w:r>
    </w:p>
    <w:p w14:paraId="4A2E0E62" w14:textId="77777777" w:rsidR="00F47D5C" w:rsidRDefault="00F47D5C">
      <w:pPr>
        <w:rPr>
          <w:rFonts w:ascii="Times New Roman" w:hAnsi="Times New Roman" w:cs="Times New Roman"/>
          <w:sz w:val="28"/>
          <w:szCs w:val="28"/>
        </w:rPr>
      </w:pPr>
    </w:p>
    <w:p w14:paraId="3DFBA0CE" w14:textId="5CE22412" w:rsidR="00F47D5C" w:rsidRDefault="000232F9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0232F9">
        <w:rPr>
          <w:rFonts w:ascii="Times New Roman" w:hAnsi="Times New Roman" w:cs="Times New Roman"/>
          <w:color w:val="7030A0"/>
          <w:sz w:val="28"/>
          <w:szCs w:val="28"/>
        </w:rPr>
        <w:t>JUDGMENT:</w:t>
      </w:r>
    </w:p>
    <w:p w14:paraId="498C1248" w14:textId="77777777" w:rsidR="00D5537D" w:rsidRDefault="00023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court held that in favor of the plaintiff</w:t>
      </w:r>
      <w:r w:rsidR="00A02360">
        <w:rPr>
          <w:rFonts w:ascii="Times New Roman" w:hAnsi="Times New Roman" w:cs="Times New Roman"/>
          <w:sz w:val="28"/>
          <w:szCs w:val="28"/>
        </w:rPr>
        <w:t xml:space="preserve"> that the accident is the result of the negligence </w:t>
      </w:r>
      <w:r w:rsidR="00D5537D">
        <w:rPr>
          <w:rFonts w:ascii="Times New Roman" w:hAnsi="Times New Roman" w:cs="Times New Roman"/>
          <w:sz w:val="28"/>
          <w:szCs w:val="28"/>
        </w:rPr>
        <w:t>and the petitioner is entitled to get the loss.</w:t>
      </w:r>
    </w:p>
    <w:p w14:paraId="0BDD7A33" w14:textId="77777777" w:rsidR="00D5537D" w:rsidRDefault="00D5537D">
      <w:pPr>
        <w:rPr>
          <w:rFonts w:ascii="Times New Roman" w:hAnsi="Times New Roman" w:cs="Times New Roman"/>
          <w:sz w:val="28"/>
          <w:szCs w:val="28"/>
        </w:rPr>
      </w:pPr>
    </w:p>
    <w:p w14:paraId="777FC800" w14:textId="2A6A11F3" w:rsidR="000232F9" w:rsidRDefault="003A2EB1" w:rsidP="003A2EB1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A2EB1">
        <w:rPr>
          <w:rFonts w:ascii="Times New Roman" w:hAnsi="Times New Roman" w:cs="Times New Roman"/>
          <w:color w:val="FF0000"/>
          <w:sz w:val="28"/>
          <w:szCs w:val="28"/>
        </w:rPr>
        <w:t>CASSE SUMMARY ON BANGLADESH TYRES LTD VS AGRANI BANK AND OTHERS</w:t>
      </w:r>
    </w:p>
    <w:p w14:paraId="23ADA3B9" w14:textId="77777777" w:rsidR="003A2EB1" w:rsidRDefault="003A2EB1" w:rsidP="003A2EB1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4CECB825" w14:textId="174F11C1" w:rsidR="008A77D6" w:rsidRDefault="008A77D6" w:rsidP="008A77D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FACTS OF THE CASE:</w:t>
      </w:r>
    </w:p>
    <w:p w14:paraId="7EBC1FD2" w14:textId="4E7C69F3" w:rsidR="00A2771B" w:rsidRPr="007D4CDB" w:rsidRDefault="0069321C" w:rsidP="00E11A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petitioner company borrowed a loan from agrani </w:t>
      </w:r>
      <w:r w:rsidR="007B1A06">
        <w:rPr>
          <w:rFonts w:ascii="Times New Roman" w:hAnsi="Times New Roman" w:cs="Times New Roman"/>
          <w:sz w:val="28"/>
          <w:szCs w:val="28"/>
        </w:rPr>
        <w:t>bank ltd. But they were not be able to recover the loan</w:t>
      </w:r>
      <w:r w:rsidR="00E11A95">
        <w:rPr>
          <w:rFonts w:ascii="Times New Roman" w:hAnsi="Times New Roman" w:cs="Times New Roman"/>
          <w:sz w:val="28"/>
          <w:szCs w:val="28"/>
        </w:rPr>
        <w:t xml:space="preserve">. Consequently, the bank ceased the property and </w:t>
      </w:r>
      <w:r w:rsidR="00087D20">
        <w:rPr>
          <w:rFonts w:ascii="Times New Roman" w:hAnsi="Times New Roman" w:cs="Times New Roman"/>
          <w:sz w:val="28"/>
          <w:szCs w:val="28"/>
        </w:rPr>
        <w:t>mortgaged the companies’ property</w:t>
      </w:r>
      <w:r w:rsidR="00C5272D">
        <w:rPr>
          <w:rFonts w:ascii="Times New Roman" w:hAnsi="Times New Roman" w:cs="Times New Roman"/>
          <w:sz w:val="28"/>
          <w:szCs w:val="28"/>
        </w:rPr>
        <w:t xml:space="preserve">. </w:t>
      </w:r>
      <w:r w:rsidR="00A2771B">
        <w:rPr>
          <w:rFonts w:ascii="Times New Roman" w:hAnsi="Times New Roman" w:cs="Times New Roman"/>
          <w:sz w:val="28"/>
          <w:szCs w:val="28"/>
        </w:rPr>
        <w:t>Then, the company sued against the bank.</w:t>
      </w:r>
    </w:p>
    <w:p w14:paraId="7BA7AFDE" w14:textId="77777777" w:rsidR="008A77D6" w:rsidRPr="003A2EB1" w:rsidRDefault="008A77D6" w:rsidP="00E11AAE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6B5162A" w14:textId="702141E4" w:rsidR="00630A9B" w:rsidRDefault="00FB56A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FB56AF">
        <w:rPr>
          <w:rFonts w:ascii="Times New Roman" w:hAnsi="Times New Roman" w:cs="Times New Roman"/>
          <w:color w:val="00B050"/>
          <w:sz w:val="28"/>
          <w:szCs w:val="28"/>
        </w:rPr>
        <w:t>LEGAL ISSUES:</w:t>
      </w:r>
    </w:p>
    <w:p w14:paraId="0EB4CECC" w14:textId="72700FDC" w:rsidR="00FB56AF" w:rsidRDefault="00FB5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Whether the </w:t>
      </w:r>
      <w:r w:rsidR="006D7647">
        <w:rPr>
          <w:rFonts w:ascii="Times New Roman" w:hAnsi="Times New Roman" w:cs="Times New Roman"/>
          <w:sz w:val="28"/>
          <w:szCs w:val="28"/>
        </w:rPr>
        <w:t xml:space="preserve">bank can be liable </w:t>
      </w:r>
      <w:r w:rsidR="0035712F">
        <w:rPr>
          <w:rFonts w:ascii="Times New Roman" w:hAnsi="Times New Roman" w:cs="Times New Roman"/>
          <w:sz w:val="28"/>
          <w:szCs w:val="28"/>
        </w:rPr>
        <w:t>unlawfu</w:t>
      </w:r>
      <w:r w:rsidR="006D7647">
        <w:rPr>
          <w:rFonts w:ascii="Times New Roman" w:hAnsi="Times New Roman" w:cs="Times New Roman"/>
          <w:sz w:val="28"/>
          <w:szCs w:val="28"/>
        </w:rPr>
        <w:t xml:space="preserve">l manner or the company </w:t>
      </w:r>
      <w:r w:rsidR="00CD1BFC">
        <w:rPr>
          <w:rFonts w:ascii="Times New Roman" w:hAnsi="Times New Roman" w:cs="Times New Roman"/>
          <w:sz w:val="28"/>
          <w:szCs w:val="28"/>
        </w:rPr>
        <w:t xml:space="preserve">is entitled to get the </w:t>
      </w:r>
      <w:r w:rsidR="00A12313">
        <w:rPr>
          <w:rFonts w:ascii="Times New Roman" w:hAnsi="Times New Roman" w:cs="Times New Roman"/>
          <w:sz w:val="28"/>
          <w:szCs w:val="28"/>
        </w:rPr>
        <w:t>proper manner?</w:t>
      </w:r>
    </w:p>
    <w:p w14:paraId="5D4C5DF8" w14:textId="77777777" w:rsidR="00A12313" w:rsidRDefault="00A12313">
      <w:pPr>
        <w:rPr>
          <w:rFonts w:ascii="Times New Roman" w:hAnsi="Times New Roman" w:cs="Times New Roman"/>
          <w:sz w:val="28"/>
          <w:szCs w:val="28"/>
        </w:rPr>
      </w:pPr>
    </w:p>
    <w:p w14:paraId="715CB11A" w14:textId="1B4D0DE7" w:rsidR="00A12313" w:rsidRDefault="00A1231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12313">
        <w:rPr>
          <w:rFonts w:ascii="Times New Roman" w:hAnsi="Times New Roman" w:cs="Times New Roman"/>
          <w:color w:val="FF0000"/>
          <w:sz w:val="28"/>
          <w:szCs w:val="28"/>
        </w:rPr>
        <w:t>JUDGEMENT:</w:t>
      </w:r>
    </w:p>
    <w:p w14:paraId="096FD394" w14:textId="16FC563D" w:rsidR="00A12313" w:rsidRDefault="00A12313" w:rsidP="00E11A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court held that</w:t>
      </w:r>
      <w:r w:rsidR="008C7A48">
        <w:rPr>
          <w:rFonts w:ascii="Times New Roman" w:hAnsi="Times New Roman" w:cs="Times New Roman"/>
          <w:sz w:val="28"/>
          <w:szCs w:val="28"/>
        </w:rPr>
        <w:t xml:space="preserve">, the bank cannot cease or mortgaged the borrowers’ property even if </w:t>
      </w:r>
      <w:r w:rsidR="00AF4EC4">
        <w:rPr>
          <w:rFonts w:ascii="Times New Roman" w:hAnsi="Times New Roman" w:cs="Times New Roman"/>
          <w:sz w:val="28"/>
          <w:szCs w:val="28"/>
        </w:rPr>
        <w:t>they</w:t>
      </w:r>
      <w:r w:rsidR="008D54AA">
        <w:rPr>
          <w:rFonts w:ascii="Times New Roman" w:hAnsi="Times New Roman" w:cs="Times New Roman"/>
          <w:sz w:val="28"/>
          <w:szCs w:val="28"/>
        </w:rPr>
        <w:t xml:space="preserve"> have not</w:t>
      </w:r>
      <w:r w:rsidR="00AF4EC4">
        <w:rPr>
          <w:rFonts w:ascii="Times New Roman" w:hAnsi="Times New Roman" w:cs="Times New Roman"/>
          <w:sz w:val="28"/>
          <w:szCs w:val="28"/>
        </w:rPr>
        <w:t xml:space="preserve"> completed their loans. The </w:t>
      </w:r>
      <w:r w:rsidR="00574DC6">
        <w:rPr>
          <w:rFonts w:ascii="Times New Roman" w:hAnsi="Times New Roman" w:cs="Times New Roman"/>
          <w:sz w:val="28"/>
          <w:szCs w:val="28"/>
        </w:rPr>
        <w:t>policy of the bank</w:t>
      </w:r>
      <w:r w:rsidR="00E11AAE">
        <w:rPr>
          <w:rFonts w:ascii="Times New Roman" w:hAnsi="Times New Roman" w:cs="Times New Roman"/>
          <w:sz w:val="28"/>
          <w:szCs w:val="28"/>
        </w:rPr>
        <w:t xml:space="preserve"> doesn’t follow the standard manner.</w:t>
      </w:r>
    </w:p>
    <w:p w14:paraId="5F205CDE" w14:textId="77777777" w:rsidR="00D26496" w:rsidRDefault="00D26496" w:rsidP="00E11A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C1DFE2" w14:textId="77777777" w:rsidR="00D26496" w:rsidRDefault="00D26496" w:rsidP="00E11A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2CD1EC" w14:textId="77777777" w:rsidR="00D26496" w:rsidRDefault="00D26496" w:rsidP="00E11A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6AABC7" w14:textId="77777777" w:rsidR="00D26496" w:rsidRDefault="00D26496" w:rsidP="00E11A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5AEC92" w14:textId="77777777" w:rsidR="00D26496" w:rsidRDefault="00D26496" w:rsidP="00E11A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2ECC34" w14:textId="77777777" w:rsidR="00D26496" w:rsidRDefault="00D26496" w:rsidP="00E11A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8B07A1" w14:textId="77777777" w:rsidR="00CB4CAC" w:rsidRDefault="00CB4CAC" w:rsidP="00E11A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3673D0" w14:textId="77777777" w:rsidR="00CB4CAC" w:rsidRDefault="00CB4CAC" w:rsidP="00E11A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2C00D7" w14:textId="77777777" w:rsidR="00CB4CAC" w:rsidRDefault="00CB4CAC" w:rsidP="00E11A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3D7B9B" w14:textId="721C2760" w:rsidR="00CB4CAC" w:rsidRPr="00D26496" w:rsidRDefault="00CB4CAC" w:rsidP="00CB4CAC">
      <w:pPr>
        <w:jc w:val="center"/>
        <w:rPr>
          <w:rFonts w:ascii="Times New Roman" w:hAnsi="Times New Roman" w:cs="Times New Roman"/>
          <w:color w:val="00B050"/>
          <w:sz w:val="40"/>
          <w:szCs w:val="40"/>
        </w:rPr>
      </w:pPr>
      <w:r w:rsidRPr="00D26496">
        <w:rPr>
          <w:rFonts w:ascii="Times New Roman" w:hAnsi="Times New Roman" w:cs="Times New Roman"/>
          <w:color w:val="00B050"/>
          <w:sz w:val="40"/>
          <w:szCs w:val="40"/>
        </w:rPr>
        <w:t>THE END</w:t>
      </w:r>
    </w:p>
    <w:p w14:paraId="0E077482" w14:textId="77777777" w:rsidR="000D102D" w:rsidRDefault="000D102D">
      <w:pPr>
        <w:rPr>
          <w:rFonts w:ascii="Times New Roman" w:hAnsi="Times New Roman" w:cs="Times New Roman"/>
          <w:sz w:val="28"/>
          <w:szCs w:val="28"/>
        </w:rPr>
      </w:pPr>
    </w:p>
    <w:p w14:paraId="0854D79C" w14:textId="77777777" w:rsidR="00B30277" w:rsidRPr="000F1957" w:rsidRDefault="00B30277">
      <w:pPr>
        <w:rPr>
          <w:rFonts w:ascii="Times New Roman" w:hAnsi="Times New Roman" w:cs="Times New Roman"/>
          <w:sz w:val="28"/>
          <w:szCs w:val="28"/>
        </w:rPr>
      </w:pPr>
    </w:p>
    <w:sectPr w:rsidR="00B30277" w:rsidRPr="000F1957" w:rsidSect="00FE03A4">
      <w:headerReference w:type="default" r:id="rId8"/>
      <w:footerReference w:type="default" r:id="rId9"/>
      <w:pgSz w:w="11906" w:h="16838" w:code="9"/>
      <w:pgMar w:top="1440" w:right="1080" w:bottom="1440" w:left="1080" w:header="720" w:footer="720" w:gutter="0"/>
      <w:pgBorders w:offsetFrom="page">
        <w:top w:val="single" w:sz="48" w:space="24" w:color="C00000"/>
        <w:left w:val="single" w:sz="48" w:space="24" w:color="C00000"/>
        <w:bottom w:val="single" w:sz="48" w:space="24" w:color="C00000"/>
        <w:right w:val="single" w:sz="48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FF845" w14:textId="77777777" w:rsidR="00604F11" w:rsidRDefault="00604F11" w:rsidP="005078C4">
      <w:pPr>
        <w:spacing w:after="0" w:line="240" w:lineRule="auto"/>
      </w:pPr>
      <w:r>
        <w:separator/>
      </w:r>
    </w:p>
  </w:endnote>
  <w:endnote w:type="continuationSeparator" w:id="0">
    <w:p w14:paraId="07530BB9" w14:textId="77777777" w:rsidR="00604F11" w:rsidRDefault="00604F11" w:rsidP="00507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19223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AFE34" w14:textId="6F29EB60" w:rsidR="005078C4" w:rsidRDefault="005078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A0E554" w14:textId="77777777" w:rsidR="005078C4" w:rsidRDefault="005078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9E1C5" w14:textId="77777777" w:rsidR="00604F11" w:rsidRDefault="00604F11" w:rsidP="005078C4">
      <w:pPr>
        <w:spacing w:after="0" w:line="240" w:lineRule="auto"/>
      </w:pPr>
      <w:r>
        <w:separator/>
      </w:r>
    </w:p>
  </w:footnote>
  <w:footnote w:type="continuationSeparator" w:id="0">
    <w:p w14:paraId="20D46F73" w14:textId="77777777" w:rsidR="00604F11" w:rsidRDefault="00604F11" w:rsidP="00507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806429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6BD877" w14:textId="26430874" w:rsidR="005078C4" w:rsidRDefault="005078C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DA0622" w14:textId="77777777" w:rsidR="005078C4" w:rsidRDefault="005078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20EFF"/>
    <w:multiLevelType w:val="hybridMultilevel"/>
    <w:tmpl w:val="117C1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D2CE4"/>
    <w:multiLevelType w:val="hybridMultilevel"/>
    <w:tmpl w:val="5082F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27BD3"/>
    <w:multiLevelType w:val="hybridMultilevel"/>
    <w:tmpl w:val="268C20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8286C"/>
    <w:multiLevelType w:val="hybridMultilevel"/>
    <w:tmpl w:val="C3FE9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320657">
    <w:abstractNumId w:val="0"/>
  </w:num>
  <w:num w:numId="2" w16cid:durableId="1751196977">
    <w:abstractNumId w:val="3"/>
  </w:num>
  <w:num w:numId="3" w16cid:durableId="1417088715">
    <w:abstractNumId w:val="1"/>
  </w:num>
  <w:num w:numId="4" w16cid:durableId="1624538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8D"/>
    <w:rsid w:val="000232F9"/>
    <w:rsid w:val="000239D3"/>
    <w:rsid w:val="000250EF"/>
    <w:rsid w:val="0003444D"/>
    <w:rsid w:val="00081227"/>
    <w:rsid w:val="00087D20"/>
    <w:rsid w:val="000A6029"/>
    <w:rsid w:val="000B2A18"/>
    <w:rsid w:val="000D102D"/>
    <w:rsid w:val="000D2371"/>
    <w:rsid w:val="000D484C"/>
    <w:rsid w:val="000E13AA"/>
    <w:rsid w:val="000E319B"/>
    <w:rsid w:val="000E59C1"/>
    <w:rsid w:val="000E6C1A"/>
    <w:rsid w:val="000F1957"/>
    <w:rsid w:val="00116826"/>
    <w:rsid w:val="00127642"/>
    <w:rsid w:val="001326C2"/>
    <w:rsid w:val="001412CC"/>
    <w:rsid w:val="0015473E"/>
    <w:rsid w:val="0016197F"/>
    <w:rsid w:val="00172761"/>
    <w:rsid w:val="00185A84"/>
    <w:rsid w:val="001C5B28"/>
    <w:rsid w:val="001D4567"/>
    <w:rsid w:val="001E71BC"/>
    <w:rsid w:val="001F1B6A"/>
    <w:rsid w:val="00200B01"/>
    <w:rsid w:val="00210708"/>
    <w:rsid w:val="00250945"/>
    <w:rsid w:val="00277875"/>
    <w:rsid w:val="00280B78"/>
    <w:rsid w:val="002815D6"/>
    <w:rsid w:val="002B057C"/>
    <w:rsid w:val="002B5D5C"/>
    <w:rsid w:val="002C2D8F"/>
    <w:rsid w:val="002D2C8A"/>
    <w:rsid w:val="002D7743"/>
    <w:rsid w:val="002E0B16"/>
    <w:rsid w:val="003110FB"/>
    <w:rsid w:val="003542A6"/>
    <w:rsid w:val="0035712F"/>
    <w:rsid w:val="00376141"/>
    <w:rsid w:val="0039015B"/>
    <w:rsid w:val="003958FE"/>
    <w:rsid w:val="003A14C1"/>
    <w:rsid w:val="003A2EB1"/>
    <w:rsid w:val="003A5E7C"/>
    <w:rsid w:val="003B3E4D"/>
    <w:rsid w:val="003E513C"/>
    <w:rsid w:val="0044134B"/>
    <w:rsid w:val="00455866"/>
    <w:rsid w:val="004566C7"/>
    <w:rsid w:val="004639FD"/>
    <w:rsid w:val="004976AA"/>
    <w:rsid w:val="004A29B2"/>
    <w:rsid w:val="004B3FAF"/>
    <w:rsid w:val="004C1A13"/>
    <w:rsid w:val="004C673C"/>
    <w:rsid w:val="004E02F3"/>
    <w:rsid w:val="004E6955"/>
    <w:rsid w:val="00503F9F"/>
    <w:rsid w:val="005078C4"/>
    <w:rsid w:val="0051741B"/>
    <w:rsid w:val="00521140"/>
    <w:rsid w:val="005273E9"/>
    <w:rsid w:val="005311C6"/>
    <w:rsid w:val="005508D7"/>
    <w:rsid w:val="0055523C"/>
    <w:rsid w:val="00574DC6"/>
    <w:rsid w:val="00592FA2"/>
    <w:rsid w:val="00597EC4"/>
    <w:rsid w:val="005E09B3"/>
    <w:rsid w:val="005E6F80"/>
    <w:rsid w:val="005F7C48"/>
    <w:rsid w:val="0060011D"/>
    <w:rsid w:val="00604F11"/>
    <w:rsid w:val="00611164"/>
    <w:rsid w:val="00614EAB"/>
    <w:rsid w:val="006172BE"/>
    <w:rsid w:val="00626C45"/>
    <w:rsid w:val="00630A9B"/>
    <w:rsid w:val="006529EA"/>
    <w:rsid w:val="00654792"/>
    <w:rsid w:val="00660918"/>
    <w:rsid w:val="00673F66"/>
    <w:rsid w:val="0069321C"/>
    <w:rsid w:val="006974BD"/>
    <w:rsid w:val="00697D0A"/>
    <w:rsid w:val="006A1D3A"/>
    <w:rsid w:val="006C1FE0"/>
    <w:rsid w:val="006C276A"/>
    <w:rsid w:val="006C2CE8"/>
    <w:rsid w:val="006D7642"/>
    <w:rsid w:val="006D7647"/>
    <w:rsid w:val="006F6AC5"/>
    <w:rsid w:val="00733050"/>
    <w:rsid w:val="00733617"/>
    <w:rsid w:val="007362D9"/>
    <w:rsid w:val="00755427"/>
    <w:rsid w:val="00775386"/>
    <w:rsid w:val="007A01B1"/>
    <w:rsid w:val="007B1A06"/>
    <w:rsid w:val="007C3FB3"/>
    <w:rsid w:val="007D4CDB"/>
    <w:rsid w:val="007E5D77"/>
    <w:rsid w:val="00800783"/>
    <w:rsid w:val="00822764"/>
    <w:rsid w:val="00852E30"/>
    <w:rsid w:val="00852EB0"/>
    <w:rsid w:val="00861860"/>
    <w:rsid w:val="00865A89"/>
    <w:rsid w:val="008667CD"/>
    <w:rsid w:val="008828FD"/>
    <w:rsid w:val="00883F20"/>
    <w:rsid w:val="008A77D6"/>
    <w:rsid w:val="008C7A48"/>
    <w:rsid w:val="008D54AA"/>
    <w:rsid w:val="008E1646"/>
    <w:rsid w:val="008F17A5"/>
    <w:rsid w:val="009135E4"/>
    <w:rsid w:val="00943A62"/>
    <w:rsid w:val="0094435C"/>
    <w:rsid w:val="00952DEB"/>
    <w:rsid w:val="00960344"/>
    <w:rsid w:val="0096123E"/>
    <w:rsid w:val="0098606A"/>
    <w:rsid w:val="00994BDF"/>
    <w:rsid w:val="009C0DCF"/>
    <w:rsid w:val="009D4E01"/>
    <w:rsid w:val="009F3E49"/>
    <w:rsid w:val="009F427B"/>
    <w:rsid w:val="00A02360"/>
    <w:rsid w:val="00A12313"/>
    <w:rsid w:val="00A13776"/>
    <w:rsid w:val="00A2771B"/>
    <w:rsid w:val="00A80C3F"/>
    <w:rsid w:val="00A869AC"/>
    <w:rsid w:val="00AA495A"/>
    <w:rsid w:val="00AB54D2"/>
    <w:rsid w:val="00AD53A8"/>
    <w:rsid w:val="00AF4EC4"/>
    <w:rsid w:val="00B017FF"/>
    <w:rsid w:val="00B16039"/>
    <w:rsid w:val="00B30277"/>
    <w:rsid w:val="00B45F6C"/>
    <w:rsid w:val="00B62DE8"/>
    <w:rsid w:val="00B7378D"/>
    <w:rsid w:val="00BA030B"/>
    <w:rsid w:val="00BA3C8A"/>
    <w:rsid w:val="00BB77A2"/>
    <w:rsid w:val="00BC0BB2"/>
    <w:rsid w:val="00BD1AC2"/>
    <w:rsid w:val="00BE1A0F"/>
    <w:rsid w:val="00BF0EDF"/>
    <w:rsid w:val="00C017F2"/>
    <w:rsid w:val="00C04161"/>
    <w:rsid w:val="00C1540C"/>
    <w:rsid w:val="00C158F3"/>
    <w:rsid w:val="00C165E1"/>
    <w:rsid w:val="00C2099B"/>
    <w:rsid w:val="00C44EE9"/>
    <w:rsid w:val="00C473A6"/>
    <w:rsid w:val="00C5272D"/>
    <w:rsid w:val="00C55B1F"/>
    <w:rsid w:val="00C65B00"/>
    <w:rsid w:val="00C81E52"/>
    <w:rsid w:val="00C86DEC"/>
    <w:rsid w:val="00C92675"/>
    <w:rsid w:val="00C965D1"/>
    <w:rsid w:val="00C978C0"/>
    <w:rsid w:val="00CB4CAC"/>
    <w:rsid w:val="00CD1BFC"/>
    <w:rsid w:val="00CD7CA8"/>
    <w:rsid w:val="00CE3EB7"/>
    <w:rsid w:val="00CF4506"/>
    <w:rsid w:val="00D03C32"/>
    <w:rsid w:val="00D04CCF"/>
    <w:rsid w:val="00D22D7D"/>
    <w:rsid w:val="00D26496"/>
    <w:rsid w:val="00D301A8"/>
    <w:rsid w:val="00D3056E"/>
    <w:rsid w:val="00D4074A"/>
    <w:rsid w:val="00D543D1"/>
    <w:rsid w:val="00D5537D"/>
    <w:rsid w:val="00D84355"/>
    <w:rsid w:val="00DA48FC"/>
    <w:rsid w:val="00DB250E"/>
    <w:rsid w:val="00DD4350"/>
    <w:rsid w:val="00DF2925"/>
    <w:rsid w:val="00E01511"/>
    <w:rsid w:val="00E11A95"/>
    <w:rsid w:val="00E11AAE"/>
    <w:rsid w:val="00E3514B"/>
    <w:rsid w:val="00E43122"/>
    <w:rsid w:val="00E523FF"/>
    <w:rsid w:val="00E52B41"/>
    <w:rsid w:val="00E960BB"/>
    <w:rsid w:val="00EA0762"/>
    <w:rsid w:val="00EB1721"/>
    <w:rsid w:val="00EB36EF"/>
    <w:rsid w:val="00EC02A0"/>
    <w:rsid w:val="00EF7368"/>
    <w:rsid w:val="00F037AC"/>
    <w:rsid w:val="00F32EDF"/>
    <w:rsid w:val="00F37D53"/>
    <w:rsid w:val="00F4182C"/>
    <w:rsid w:val="00F46549"/>
    <w:rsid w:val="00F47D5C"/>
    <w:rsid w:val="00F516B9"/>
    <w:rsid w:val="00F55D07"/>
    <w:rsid w:val="00F5722F"/>
    <w:rsid w:val="00F9150D"/>
    <w:rsid w:val="00FA49FB"/>
    <w:rsid w:val="00FB56AF"/>
    <w:rsid w:val="00FB7C5C"/>
    <w:rsid w:val="00FD4DE7"/>
    <w:rsid w:val="00F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662A"/>
  <w15:chartTrackingRefBased/>
  <w15:docId w15:val="{D87A123D-09AA-4837-8176-0F06FE80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7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7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8C4"/>
  </w:style>
  <w:style w:type="paragraph" w:styleId="Footer">
    <w:name w:val="footer"/>
    <w:basedOn w:val="Normal"/>
    <w:link w:val="FooterChar"/>
    <w:uiPriority w:val="99"/>
    <w:unhideWhenUsed/>
    <w:rsid w:val="00507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6E01B-EC32-461A-8233-91BCBD609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847</Words>
  <Characters>4288</Characters>
  <Application>Microsoft Office Word</Application>
  <DocSecurity>0</DocSecurity>
  <Lines>153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Tasnim Alvi</dc:creator>
  <cp:keywords/>
  <dc:description/>
  <cp:lastModifiedBy>Nishat Tasnim Alvi</cp:lastModifiedBy>
  <cp:revision>215</cp:revision>
  <dcterms:created xsi:type="dcterms:W3CDTF">2025-04-19T07:34:00Z</dcterms:created>
  <dcterms:modified xsi:type="dcterms:W3CDTF">2025-04-19T12:09:00Z</dcterms:modified>
</cp:coreProperties>
</file>