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06DF6" w14:textId="77777777" w:rsidR="00FF4018" w:rsidRPr="00FF4018" w:rsidRDefault="00FF4018" w:rsidP="00FF4018">
      <w:pPr>
        <w:jc w:val="center"/>
        <w:rPr>
          <w:rFonts w:ascii="Tahoma" w:eastAsia="Times New Roman" w:hAnsi="Tahoma" w:cs="Tahoma"/>
          <w:sz w:val="28"/>
        </w:rPr>
      </w:pPr>
      <w:r w:rsidRPr="00FF4018">
        <w:rPr>
          <w:rFonts w:ascii="Tahoma" w:eastAsia="Times New Roman" w:hAnsi="Tahoma" w:cs="Tahoma"/>
          <w:b/>
          <w:bCs/>
          <w:sz w:val="28"/>
        </w:rPr>
        <w:t>Department of Computer Science &amp; Engineering</w:t>
      </w:r>
    </w:p>
    <w:p w14:paraId="6B875AFE" w14:textId="77777777" w:rsidR="00FF4018" w:rsidRPr="00FF4018" w:rsidRDefault="00FF4018" w:rsidP="00FF4018">
      <w:pPr>
        <w:jc w:val="center"/>
        <w:rPr>
          <w:rFonts w:ascii="Tahoma" w:eastAsia="Times New Roman" w:hAnsi="Tahoma" w:cs="Tahoma"/>
          <w:b/>
        </w:rPr>
      </w:pPr>
      <w:r w:rsidRPr="00FF4018">
        <w:rPr>
          <w:rFonts w:ascii="Tahoma" w:eastAsia="Times New Roman" w:hAnsi="Tahoma" w:cs="Tahoma"/>
          <w:b/>
        </w:rPr>
        <w:t>University of Asia Pacific</w:t>
      </w:r>
      <w:r w:rsidRPr="00FF4018">
        <w:rPr>
          <w:rFonts w:ascii="Tahoma" w:eastAsia="Times New Roman" w:hAnsi="Tahoma" w:cs="Tahoma"/>
          <w:b/>
          <w:bCs/>
        </w:rPr>
        <w:t xml:space="preserve"> (UAP)</w:t>
      </w:r>
    </w:p>
    <w:p w14:paraId="42BAC04E" w14:textId="77777777" w:rsidR="00FF4018" w:rsidRPr="00FF4018" w:rsidRDefault="00FF4018" w:rsidP="00FF4018">
      <w:pPr>
        <w:rPr>
          <w:rFonts w:eastAsia="Times New Roman"/>
          <w:sz w:val="20"/>
          <w:szCs w:val="20"/>
        </w:rPr>
      </w:pPr>
    </w:p>
    <w:tbl>
      <w:tblPr>
        <w:tblW w:w="5621" w:type="dxa"/>
        <w:jc w:val="center"/>
        <w:tblLook w:val="0000" w:firstRow="0" w:lastRow="0" w:firstColumn="0" w:lastColumn="0" w:noHBand="0" w:noVBand="0"/>
      </w:tblPr>
      <w:tblGrid>
        <w:gridCol w:w="1931"/>
        <w:gridCol w:w="1365"/>
        <w:gridCol w:w="2325"/>
      </w:tblGrid>
      <w:tr w:rsidR="00FF4018" w:rsidRPr="00FF4018" w14:paraId="01AC6502" w14:textId="77777777" w:rsidTr="00C51ADC">
        <w:trPr>
          <w:trHeight w:val="519"/>
          <w:jc w:val="center"/>
        </w:trPr>
        <w:tc>
          <w:tcPr>
            <w:tcW w:w="1931" w:type="dxa"/>
            <w:vAlign w:val="center"/>
          </w:tcPr>
          <w:p w14:paraId="117037E5" w14:textId="77777777" w:rsidR="00FF4018" w:rsidRPr="00FF4018" w:rsidRDefault="00FF4018" w:rsidP="00FF4018">
            <w:pPr>
              <w:rPr>
                <w:rFonts w:eastAsia="Times New Roman"/>
                <w:b/>
                <w:bCs/>
              </w:rPr>
            </w:pPr>
            <w:r w:rsidRPr="00FF4018">
              <w:rPr>
                <w:rFonts w:eastAsia="Times New Roman"/>
                <w:b/>
                <w:bCs/>
                <w:sz w:val="20"/>
                <w:szCs w:val="20"/>
              </w:rPr>
              <w:t>Final Examination</w:t>
            </w:r>
          </w:p>
        </w:tc>
        <w:tc>
          <w:tcPr>
            <w:tcW w:w="1365" w:type="dxa"/>
            <w:vAlign w:val="center"/>
          </w:tcPr>
          <w:p w14:paraId="191D1194" w14:textId="77777777" w:rsidR="00FF4018" w:rsidRPr="00FF4018" w:rsidRDefault="00543351" w:rsidP="00FF401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Fall</w:t>
            </w:r>
            <w:r w:rsidR="00FF4018" w:rsidRPr="00FF4018">
              <w:rPr>
                <w:rFonts w:eastAsia="Times New Roman"/>
                <w:b/>
                <w:bCs/>
                <w:sz w:val="20"/>
                <w:szCs w:val="20"/>
              </w:rPr>
              <w:t xml:space="preserve"> 201</w:t>
            </w:r>
            <w:r w:rsidR="00FF4018">
              <w:rPr>
                <w:rFonts w:eastAsia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325" w:type="dxa"/>
            <w:vAlign w:val="center"/>
          </w:tcPr>
          <w:p w14:paraId="0B3815E3" w14:textId="635A6FE0" w:rsidR="00FF4018" w:rsidRPr="00FF4018" w:rsidRDefault="002B1450" w:rsidP="00FF4018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>
              <w:rPr>
                <w:rFonts w:eastAsia="Times New Roman"/>
                <w:b/>
                <w:bCs/>
                <w:sz w:val="20"/>
                <w:szCs w:val="20"/>
                <w:vertAlign w:val="superscript"/>
              </w:rPr>
              <w:t>r</w:t>
            </w:r>
            <w:r w:rsidR="00BC1DD7" w:rsidRPr="00FF4018">
              <w:rPr>
                <w:rFonts w:eastAsia="Times New Roman"/>
                <w:b/>
                <w:bCs/>
                <w:sz w:val="20"/>
                <w:szCs w:val="20"/>
                <w:vertAlign w:val="superscript"/>
              </w:rPr>
              <w:t>d</w:t>
            </w:r>
            <w:r w:rsidR="00BC1DD7" w:rsidRPr="00FF4018">
              <w:rPr>
                <w:rFonts w:eastAsia="Times New Roman"/>
                <w:b/>
                <w:bCs/>
                <w:sz w:val="20"/>
                <w:szCs w:val="20"/>
              </w:rPr>
              <w:t xml:space="preserve"> Year</w:t>
            </w:r>
            <w:r w:rsidR="00FF4018" w:rsidRPr="00FF401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  <w:r>
              <w:rPr>
                <w:rFonts w:eastAsia="Times New Roman"/>
                <w:b/>
                <w:bCs/>
                <w:sz w:val="20"/>
                <w:szCs w:val="20"/>
                <w:vertAlign w:val="superscript"/>
              </w:rPr>
              <w:t>st</w:t>
            </w:r>
            <w:r w:rsidR="00BC1DD7" w:rsidRPr="00FF4018">
              <w:rPr>
                <w:rFonts w:eastAsia="Times New Roman"/>
                <w:b/>
                <w:bCs/>
                <w:sz w:val="20"/>
                <w:szCs w:val="20"/>
              </w:rPr>
              <w:t xml:space="preserve"> Semester</w:t>
            </w:r>
          </w:p>
        </w:tc>
      </w:tr>
    </w:tbl>
    <w:p w14:paraId="4DABB267" w14:textId="77777777" w:rsidR="00FF4018" w:rsidRPr="00FF4018" w:rsidRDefault="00FF4018" w:rsidP="00FF4018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6A0C0" wp14:editId="1CD1DC24">
                <wp:simplePos x="0" y="0"/>
                <wp:positionH relativeFrom="column">
                  <wp:posOffset>5181600</wp:posOffset>
                </wp:positionH>
                <wp:positionV relativeFrom="paragraph">
                  <wp:posOffset>50800</wp:posOffset>
                </wp:positionV>
                <wp:extent cx="889000" cy="342900"/>
                <wp:effectExtent l="0" t="127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04421" w14:textId="77777777" w:rsidR="00C51ADC" w:rsidRDefault="00C51ADC" w:rsidP="00FF4018">
                            <w:r>
                              <w:rPr>
                                <w:b/>
                                <w:bCs/>
                              </w:rPr>
                              <w:t xml:space="preserve">Credits: 3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8pt;margin-top:4pt;width:7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" stroked="f">
                <v:textbox>
                  <w:txbxContent>
                    <w:p w14:paraId="27F04421" w14:textId="77777777" w:rsidR="00C51ADC" w:rsidRDefault="00C51ADC" w:rsidP="00FF4018">
                      <w:r>
                        <w:rPr>
                          <w:b/>
                          <w:bCs/>
                        </w:rPr>
                        <w:t xml:space="preserve">Credits: 3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70441" wp14:editId="546B0DC6">
                <wp:simplePos x="0" y="0"/>
                <wp:positionH relativeFrom="column">
                  <wp:posOffset>2070100</wp:posOffset>
                </wp:positionH>
                <wp:positionV relativeFrom="paragraph">
                  <wp:posOffset>38100</wp:posOffset>
                </wp:positionV>
                <wp:extent cx="3352800" cy="342900"/>
                <wp:effectExtent l="3175" t="0" r="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9A7FD" w14:textId="1F5EE7ED" w:rsidR="00C51ADC" w:rsidRDefault="00C51ADC" w:rsidP="00FF4018">
                            <w:r>
                              <w:rPr>
                                <w:b/>
                                <w:bCs/>
                              </w:rPr>
                              <w:t xml:space="preserve">Course Title:  </w:t>
                            </w:r>
                            <w:r w:rsidR="002B145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Theory of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63pt;margin-top:3pt;width:26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" stroked="f">
                <v:textbox>
                  <w:txbxContent>
                    <w:p w14:paraId="0A99A7FD" w14:textId="1F5EE7ED" w:rsidR="00C51ADC" w:rsidRDefault="00C51ADC" w:rsidP="00FF4018">
                      <w:r>
                        <w:rPr>
                          <w:b/>
                          <w:bCs/>
                        </w:rPr>
                        <w:t xml:space="preserve">Course Title:  </w:t>
                      </w:r>
                      <w:r w:rsidR="002B1450">
                        <w:rPr>
                          <w:b/>
                          <w:bCs/>
                          <w:sz w:val="22"/>
                          <w:szCs w:val="22"/>
                        </w:rPr>
                        <w:t>Theory of Computing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C4ECE" wp14:editId="4F680190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1828800" cy="342900"/>
                <wp:effectExtent l="3175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B3226" w14:textId="1D1CAD30" w:rsidR="00C51ADC" w:rsidRDefault="00C51ADC" w:rsidP="00FF4018">
                            <w:r>
                              <w:rPr>
                                <w:b/>
                                <w:bCs/>
                              </w:rPr>
                              <w:t xml:space="preserve">Course Code: CSE </w:t>
                            </w:r>
                            <w:r w:rsidR="002B1450">
                              <w:rPr>
                                <w:b/>
                                <w:bCs/>
                              </w:rPr>
                              <w:t>307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3pt;margin-top:3pt;width:2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" stroked="f">
                <v:textbox>
                  <w:txbxContent>
                    <w:p w14:paraId="5E4B3226" w14:textId="1D1CAD30" w:rsidR="00C51ADC" w:rsidRDefault="00C51ADC" w:rsidP="00FF4018">
                      <w:r>
                        <w:rPr>
                          <w:b/>
                          <w:bCs/>
                        </w:rPr>
                        <w:t xml:space="preserve">Course Code: CSE </w:t>
                      </w:r>
                      <w:r w:rsidR="002B1450">
                        <w:rPr>
                          <w:b/>
                          <w:bCs/>
                        </w:rPr>
                        <w:t>307</w:t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EE7E77F" w14:textId="77777777" w:rsidR="00FF4018" w:rsidRPr="00FF4018" w:rsidRDefault="00FF4018" w:rsidP="00FF4018">
      <w:pPr>
        <w:jc w:val="center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0CB26" wp14:editId="734E68D6">
                <wp:simplePos x="0" y="0"/>
                <wp:positionH relativeFrom="column">
                  <wp:posOffset>3619500</wp:posOffset>
                </wp:positionH>
                <wp:positionV relativeFrom="paragraph">
                  <wp:posOffset>129540</wp:posOffset>
                </wp:positionV>
                <wp:extent cx="1828800" cy="342900"/>
                <wp:effectExtent l="0" t="0" r="0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26BC5" w14:textId="77777777" w:rsidR="00C51ADC" w:rsidRDefault="00C51ADC" w:rsidP="00FF4018">
                            <w:r>
                              <w:rPr>
                                <w:b/>
                                <w:bCs/>
                              </w:rPr>
                              <w:t xml:space="preserve">Duration: 3 Hours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85pt;margin-top:10.2pt;width:2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" stroked="f">
                <v:textbox>
                  <w:txbxContent>
                    <w:p w14:paraId="0F526BC5" w14:textId="77777777" w:rsidR="00C51ADC" w:rsidRDefault="00C51ADC" w:rsidP="00FF4018">
                      <w:r>
                        <w:rPr>
                          <w:b/>
                          <w:bCs/>
                        </w:rPr>
                        <w:t xml:space="preserve">Duration: 3 Hours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8D97F" wp14:editId="2E5CAB70">
                <wp:simplePos x="0" y="0"/>
                <wp:positionH relativeFrom="column">
                  <wp:posOffset>609600</wp:posOffset>
                </wp:positionH>
                <wp:positionV relativeFrom="paragraph">
                  <wp:posOffset>142240</wp:posOffset>
                </wp:positionV>
                <wp:extent cx="1828800" cy="342900"/>
                <wp:effectExtent l="0" t="63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B4353" w14:textId="77777777" w:rsidR="00C51ADC" w:rsidRDefault="00C51ADC" w:rsidP="00FF4018">
                            <w:r>
                              <w:rPr>
                                <w:b/>
                                <w:bCs/>
                              </w:rPr>
                              <w:t xml:space="preserve">Full Marks: 150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48pt;margin-top:11.2pt;width:2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" stroked="f">
                <v:textbox>
                  <w:txbxContent>
                    <w:p w14:paraId="71DB4353" w14:textId="77777777" w:rsidR="00C51ADC" w:rsidRDefault="00C51ADC" w:rsidP="00FF4018">
                      <w:r>
                        <w:rPr>
                          <w:b/>
                          <w:bCs/>
                        </w:rPr>
                        <w:t xml:space="preserve">Full Marks: 150        </w:t>
                      </w:r>
                    </w:p>
                  </w:txbxContent>
                </v:textbox>
              </v:shape>
            </w:pict>
          </mc:Fallback>
        </mc:AlternateContent>
      </w:r>
      <w:r w:rsidRPr="00FF4018">
        <w:rPr>
          <w:rFonts w:eastAsia="Times New Roman"/>
          <w:b/>
          <w:bCs/>
          <w:sz w:val="20"/>
          <w:szCs w:val="20"/>
        </w:rPr>
        <w:t xml:space="preserve"> </w:t>
      </w:r>
    </w:p>
    <w:p w14:paraId="31A8C7F5" w14:textId="77777777" w:rsidR="00FF4018" w:rsidRDefault="00FF4018" w:rsidP="007A0DCA">
      <w:pPr>
        <w:jc w:val="both"/>
        <w:rPr>
          <w:lang w:eastAsia="ja-JP"/>
        </w:rPr>
      </w:pPr>
    </w:p>
    <w:p w14:paraId="330BCD28" w14:textId="77777777" w:rsidR="00FF4018" w:rsidRDefault="004C3362" w:rsidP="007A0DCA">
      <w:pPr>
        <w:jc w:val="both"/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9BA69" wp14:editId="0ED41507">
                <wp:simplePos x="0" y="0"/>
                <wp:positionH relativeFrom="column">
                  <wp:posOffset>58003</wp:posOffset>
                </wp:positionH>
                <wp:positionV relativeFrom="paragraph">
                  <wp:posOffset>52478</wp:posOffset>
                </wp:positionV>
                <wp:extent cx="5943600" cy="82568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25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8AD11" w14:textId="77777777" w:rsidR="00C51ADC" w:rsidRPr="008C6D44" w:rsidRDefault="00C51ADC" w:rsidP="00C51ADC">
                            <w:r w:rsidRPr="008C6D44">
                              <w:rPr>
                                <w:b/>
                                <w:bCs/>
                                <w:u w:val="single"/>
                              </w:rPr>
                              <w:t>Instructions:</w:t>
                            </w:r>
                            <w:r w:rsidRPr="008C6D44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A045C75" w14:textId="50466322" w:rsidR="00C51ADC" w:rsidRPr="008C6D44" w:rsidRDefault="00C51ADC" w:rsidP="004C3362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C6D44">
                              <w:t>There are</w:t>
                            </w:r>
                            <w:r w:rsidRPr="008C6D44">
                              <w:rPr>
                                <w:b/>
                              </w:rPr>
                              <w:t xml:space="preserve"> Eight (8)</w:t>
                            </w:r>
                            <w:r w:rsidRPr="008C6D44">
                              <w:t xml:space="preserve"> Questions. Answer</w:t>
                            </w:r>
                            <w:r w:rsidR="00A14425" w:rsidRPr="008C6D44">
                              <w:t xml:space="preserve"> </w:t>
                            </w:r>
                            <w:r w:rsidR="00B022BE">
                              <w:t xml:space="preserve">all </w:t>
                            </w:r>
                            <w:r w:rsidR="00A14425" w:rsidRPr="008C6D44">
                              <w:t>6 questions</w:t>
                            </w:r>
                            <w:r w:rsidRPr="008C6D44">
                              <w:t>. All questions are of equal value. Part marks are shown in the margins.</w:t>
                            </w:r>
                          </w:p>
                          <w:p w14:paraId="145BFB4E" w14:textId="77777777" w:rsidR="00C51ADC" w:rsidRPr="008C6D44" w:rsidRDefault="00C51ADC" w:rsidP="004C3362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8C6D44">
                              <w:t>Non-programmable calculators are allowed.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4.55pt;margin-top:4.15pt;width:468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" stroked="f">
                <v:textbox>
                  <w:txbxContent>
                    <w:p w14:paraId="78A8AD11" w14:textId="77777777" w:rsidR="00C51ADC" w:rsidRPr="008C6D44" w:rsidRDefault="00C51ADC" w:rsidP="00C51ADC">
                      <w:r w:rsidRPr="008C6D44">
                        <w:rPr>
                          <w:b/>
                          <w:bCs/>
                          <w:u w:val="single"/>
                        </w:rPr>
                        <w:t>Instructions:</w:t>
                      </w:r>
                      <w:r w:rsidRPr="008C6D44">
                        <w:rPr>
                          <w:u w:val="single"/>
                        </w:rPr>
                        <w:t xml:space="preserve"> </w:t>
                      </w:r>
                    </w:p>
                    <w:p w14:paraId="7A045C75" w14:textId="50466322" w:rsidR="00C51ADC" w:rsidRPr="008C6D44" w:rsidRDefault="00C51ADC" w:rsidP="004C3362">
                      <w:pPr>
                        <w:numPr>
                          <w:ilvl w:val="0"/>
                          <w:numId w:val="18"/>
                        </w:numPr>
                      </w:pPr>
                      <w:r w:rsidRPr="008C6D44">
                        <w:t>There are</w:t>
                      </w:r>
                      <w:r w:rsidRPr="008C6D44">
                        <w:rPr>
                          <w:b/>
                        </w:rPr>
                        <w:t xml:space="preserve"> Eight (8)</w:t>
                      </w:r>
                      <w:r w:rsidRPr="008C6D44">
                        <w:t xml:space="preserve"> Questions. Answer</w:t>
                      </w:r>
                      <w:r w:rsidR="00A14425" w:rsidRPr="008C6D44">
                        <w:t xml:space="preserve"> </w:t>
                      </w:r>
                      <w:r w:rsidR="00B022BE">
                        <w:t xml:space="preserve">all </w:t>
                      </w:r>
                      <w:r w:rsidR="00A14425" w:rsidRPr="008C6D44">
                        <w:t>6 questions</w:t>
                      </w:r>
                      <w:r w:rsidRPr="008C6D44">
                        <w:t>. All questions are of equal value. Part marks are shown in the margins.</w:t>
                      </w:r>
                    </w:p>
                    <w:p w14:paraId="145BFB4E" w14:textId="77777777" w:rsidR="00C51ADC" w:rsidRPr="008C6D44" w:rsidRDefault="00C51ADC" w:rsidP="004C3362">
                      <w:pPr>
                        <w:numPr>
                          <w:ilvl w:val="0"/>
                          <w:numId w:val="18"/>
                        </w:numPr>
                      </w:pPr>
                      <w:r w:rsidRPr="008C6D44">
                        <w:t>Non-programmable calculators are allowed.</w:t>
                      </w:r>
                    </w:p>
                  </w:txbxContent>
                </v:textbox>
              </v:shape>
            </w:pict>
          </mc:Fallback>
        </mc:AlternateContent>
      </w:r>
    </w:p>
    <w:p w14:paraId="66CA587D" w14:textId="77777777" w:rsidR="004C3362" w:rsidRDefault="004C3362" w:rsidP="007A0DCA">
      <w:pPr>
        <w:jc w:val="both"/>
        <w:rPr>
          <w:lang w:eastAsia="ja-JP"/>
        </w:rPr>
      </w:pPr>
    </w:p>
    <w:p w14:paraId="7BB18EE5" w14:textId="77777777" w:rsidR="004C3362" w:rsidRDefault="004C3362" w:rsidP="007A0DCA">
      <w:pPr>
        <w:jc w:val="both"/>
        <w:rPr>
          <w:lang w:eastAsia="ja-JP"/>
        </w:rPr>
      </w:pPr>
    </w:p>
    <w:p w14:paraId="65C3DF13" w14:textId="77777777" w:rsidR="004C3362" w:rsidRDefault="004C3362" w:rsidP="007A0DCA">
      <w:pPr>
        <w:jc w:val="both"/>
        <w:rPr>
          <w:lang w:eastAsia="ja-JP"/>
        </w:rPr>
      </w:pPr>
    </w:p>
    <w:p w14:paraId="2651CDB8" w14:textId="77777777" w:rsidR="004C3362" w:rsidRDefault="004C3362" w:rsidP="007A0DCA">
      <w:pPr>
        <w:jc w:val="both"/>
        <w:rPr>
          <w:lang w:eastAsia="ja-JP"/>
        </w:rPr>
      </w:pPr>
    </w:p>
    <w:p w14:paraId="2B4DE250" w14:textId="77777777" w:rsidR="006E27CE" w:rsidRDefault="006E27CE" w:rsidP="006E27CE">
      <w:pPr>
        <w:rPr>
          <w:sz w:val="10"/>
          <w:szCs w:val="10"/>
          <w:lang w:eastAsia="ja-JP"/>
        </w:rPr>
      </w:pPr>
    </w:p>
    <w:tbl>
      <w:tblPr>
        <w:tblW w:w="9990" w:type="dxa"/>
        <w:jc w:val="center"/>
        <w:tblLayout w:type="fixed"/>
        <w:tblLook w:val="01E0" w:firstRow="1" w:lastRow="1" w:firstColumn="1" w:lastColumn="1" w:noHBand="0" w:noVBand="0"/>
      </w:tblPr>
      <w:tblGrid>
        <w:gridCol w:w="610"/>
        <w:gridCol w:w="8886"/>
        <w:gridCol w:w="494"/>
      </w:tblGrid>
      <w:tr w:rsidR="00BB180B" w:rsidRPr="00C9550D" w14:paraId="1D705FF7" w14:textId="77777777" w:rsidTr="0095701C">
        <w:trPr>
          <w:trHeight w:val="278"/>
          <w:jc w:val="center"/>
        </w:trPr>
        <w:tc>
          <w:tcPr>
            <w:tcW w:w="610" w:type="dxa"/>
          </w:tcPr>
          <w:p w14:paraId="65EFE210" w14:textId="77777777" w:rsidR="00BB180B" w:rsidRPr="00BB180B" w:rsidRDefault="00BB180B" w:rsidP="00230B31">
            <w:pPr>
              <w:jc w:val="right"/>
            </w:pPr>
            <w:r w:rsidRPr="00BB180B">
              <w:t>1.a)</w:t>
            </w:r>
          </w:p>
        </w:tc>
        <w:tc>
          <w:tcPr>
            <w:tcW w:w="8886" w:type="dxa"/>
          </w:tcPr>
          <w:p w14:paraId="3EC07932" w14:textId="2566C903" w:rsidR="00BB180B" w:rsidRPr="00BB180B" w:rsidRDefault="00581E89" w:rsidP="002153D8">
            <w:pPr>
              <w:jc w:val="both"/>
            </w:pPr>
            <w:r>
              <w:t>Write down the formal definition of Turing Machine. Describe each notation.</w:t>
            </w:r>
          </w:p>
        </w:tc>
        <w:tc>
          <w:tcPr>
            <w:tcW w:w="494" w:type="dxa"/>
          </w:tcPr>
          <w:p w14:paraId="78F656E4" w14:textId="77777777" w:rsidR="00BB180B" w:rsidRPr="00BB180B" w:rsidRDefault="00DC6807" w:rsidP="002710AC">
            <w:pPr>
              <w:jc w:val="center"/>
            </w:pPr>
            <w:r>
              <w:t>10</w:t>
            </w:r>
          </w:p>
        </w:tc>
      </w:tr>
      <w:tr w:rsidR="00BB180B" w:rsidRPr="00C9550D" w14:paraId="2CF4DABB" w14:textId="77777777" w:rsidTr="0095701C">
        <w:trPr>
          <w:trHeight w:val="629"/>
          <w:jc w:val="center"/>
        </w:trPr>
        <w:tc>
          <w:tcPr>
            <w:tcW w:w="610" w:type="dxa"/>
          </w:tcPr>
          <w:p w14:paraId="7B1E5960" w14:textId="77777777" w:rsidR="00BB180B" w:rsidRPr="00BB180B" w:rsidRDefault="00BB180B" w:rsidP="00230B31">
            <w:pPr>
              <w:jc w:val="right"/>
            </w:pPr>
            <w:r w:rsidRPr="00BB180B">
              <w:t>b)</w:t>
            </w:r>
          </w:p>
        </w:tc>
        <w:tc>
          <w:tcPr>
            <w:tcW w:w="8886" w:type="dxa"/>
          </w:tcPr>
          <w:p w14:paraId="2070CFAC" w14:textId="77777777" w:rsidR="00581E89" w:rsidRDefault="00581E89" w:rsidP="00581E89">
            <w:r>
              <w:t xml:space="preserve">Design a Turing Machine for the following expression:                                                            </w:t>
            </w:r>
          </w:p>
          <w:p w14:paraId="56579F20" w14:textId="5C42D52B" w:rsidR="001F78EF" w:rsidRPr="00DC6807" w:rsidRDefault="00581E89" w:rsidP="00581E89">
            <w:r>
              <w:t xml:space="preserve">        L = 10</w:t>
            </w:r>
            <w:r w:rsidRPr="00583B15">
              <w:rPr>
                <w:vertAlign w:val="superscript"/>
              </w:rPr>
              <w:t>n</w:t>
            </w:r>
            <w:r>
              <w:t>1</w:t>
            </w:r>
            <w:r w:rsidRPr="00583B15">
              <w:rPr>
                <w:vertAlign w:val="superscript"/>
              </w:rPr>
              <w:t>n</w:t>
            </w:r>
          </w:p>
        </w:tc>
        <w:tc>
          <w:tcPr>
            <w:tcW w:w="494" w:type="dxa"/>
          </w:tcPr>
          <w:p w14:paraId="7A807426" w14:textId="77777777" w:rsidR="00BB180B" w:rsidRPr="00BB180B" w:rsidRDefault="00311552" w:rsidP="00DC6807">
            <w:pPr>
              <w:jc w:val="center"/>
            </w:pPr>
            <w:r>
              <w:t>1</w:t>
            </w:r>
            <w:r w:rsidR="00DC6807">
              <w:t>5</w:t>
            </w:r>
          </w:p>
        </w:tc>
      </w:tr>
      <w:tr w:rsidR="00482D78" w:rsidRPr="00C9550D" w14:paraId="6FBF74FB" w14:textId="77777777" w:rsidTr="0095701C">
        <w:trPr>
          <w:trHeight w:val="50"/>
          <w:jc w:val="center"/>
        </w:trPr>
        <w:tc>
          <w:tcPr>
            <w:tcW w:w="610" w:type="dxa"/>
          </w:tcPr>
          <w:p w14:paraId="4877F467" w14:textId="77777777" w:rsidR="00482D78" w:rsidRPr="00BB180B" w:rsidRDefault="00482D78" w:rsidP="00230B31">
            <w:pPr>
              <w:jc w:val="right"/>
            </w:pPr>
          </w:p>
        </w:tc>
        <w:tc>
          <w:tcPr>
            <w:tcW w:w="8886" w:type="dxa"/>
          </w:tcPr>
          <w:p w14:paraId="3CE7DD4C" w14:textId="77777777" w:rsidR="00482D78" w:rsidRPr="00DC6807" w:rsidRDefault="00482D78" w:rsidP="00482D78">
            <w:pPr>
              <w:jc w:val="both"/>
            </w:pPr>
          </w:p>
        </w:tc>
        <w:tc>
          <w:tcPr>
            <w:tcW w:w="494" w:type="dxa"/>
          </w:tcPr>
          <w:p w14:paraId="26218A32" w14:textId="77777777" w:rsidR="00482D78" w:rsidRDefault="00482D78" w:rsidP="00DC6807">
            <w:pPr>
              <w:jc w:val="center"/>
            </w:pPr>
          </w:p>
        </w:tc>
      </w:tr>
      <w:tr w:rsidR="00617F78" w:rsidRPr="00C9550D" w14:paraId="708B5CAE" w14:textId="77777777" w:rsidTr="0095701C">
        <w:trPr>
          <w:trHeight w:val="404"/>
          <w:jc w:val="center"/>
        </w:trPr>
        <w:tc>
          <w:tcPr>
            <w:tcW w:w="610" w:type="dxa"/>
          </w:tcPr>
          <w:p w14:paraId="1EF7B2B4" w14:textId="77777777" w:rsidR="00617F78" w:rsidRPr="00BB180B" w:rsidRDefault="00617F78" w:rsidP="00617F78">
            <w:pPr>
              <w:jc w:val="right"/>
            </w:pPr>
            <w:r>
              <w:t>2.a)</w:t>
            </w:r>
          </w:p>
        </w:tc>
        <w:tc>
          <w:tcPr>
            <w:tcW w:w="8886" w:type="dxa"/>
          </w:tcPr>
          <w:p w14:paraId="1F8F5E10" w14:textId="488F2833" w:rsidR="00617F78" w:rsidRPr="00004EEB" w:rsidRDefault="00581E89" w:rsidP="00581E89">
            <w:r>
              <w:t xml:space="preserve">What is the relationship of Pushdown Automata (PDA) with Є-NFA?                                               </w:t>
            </w:r>
          </w:p>
        </w:tc>
        <w:tc>
          <w:tcPr>
            <w:tcW w:w="494" w:type="dxa"/>
          </w:tcPr>
          <w:p w14:paraId="5A1847E7" w14:textId="417FB17F" w:rsidR="00617F78" w:rsidRPr="00BB180B" w:rsidRDefault="00581E89" w:rsidP="00A4158E">
            <w:pPr>
              <w:jc w:val="center"/>
            </w:pPr>
            <w:r>
              <w:t>5</w:t>
            </w:r>
          </w:p>
        </w:tc>
      </w:tr>
      <w:tr w:rsidR="00617F78" w:rsidRPr="00C9550D" w14:paraId="4F61A83C" w14:textId="77777777" w:rsidTr="0095701C">
        <w:trPr>
          <w:trHeight w:val="908"/>
          <w:jc w:val="center"/>
        </w:trPr>
        <w:tc>
          <w:tcPr>
            <w:tcW w:w="610" w:type="dxa"/>
          </w:tcPr>
          <w:p w14:paraId="2D6F7167" w14:textId="77777777" w:rsidR="00617F78" w:rsidRDefault="00617F78" w:rsidP="00617F78">
            <w:pPr>
              <w:jc w:val="right"/>
            </w:pPr>
            <w:r>
              <w:t>b)</w:t>
            </w:r>
          </w:p>
        </w:tc>
        <w:tc>
          <w:tcPr>
            <w:tcW w:w="8886" w:type="dxa"/>
          </w:tcPr>
          <w:p w14:paraId="1E2E29E6" w14:textId="77777777" w:rsidR="00581E89" w:rsidRDefault="00581E89" w:rsidP="00581E89">
            <w:r>
              <w:t xml:space="preserve">Design Pushdown Automata (PDA) that recognizes </w:t>
            </w:r>
          </w:p>
          <w:p w14:paraId="6C0A295B" w14:textId="77777777" w:rsidR="00581E89" w:rsidRDefault="00581E89" w:rsidP="00581E89">
            <w:r w:rsidRPr="00757B41">
              <w:t xml:space="preserve">  </w:t>
            </w:r>
            <w:r>
              <w:t xml:space="preserve">      i) </w:t>
            </w:r>
            <w:r w:rsidRPr="00757B41">
              <w:t>{</w:t>
            </w:r>
            <w:proofErr w:type="spellStart"/>
            <w:r w:rsidRPr="00757B41">
              <w:t>a</w:t>
            </w:r>
            <w:r w:rsidRPr="00757B41">
              <w:rPr>
                <w:vertAlign w:val="superscript"/>
              </w:rPr>
              <w:t>n</w:t>
            </w:r>
            <w:r w:rsidRPr="00757B41">
              <w:t>b</w:t>
            </w:r>
            <w:r w:rsidRPr="00757B41">
              <w:rPr>
                <w:vertAlign w:val="superscript"/>
              </w:rPr>
              <w:t>n</w:t>
            </w:r>
            <w:proofErr w:type="spellEnd"/>
            <w:r w:rsidRPr="00757B41">
              <w:t xml:space="preserve"> | n&gt;0}</w:t>
            </w:r>
          </w:p>
          <w:p w14:paraId="68177F8B" w14:textId="73344ED1" w:rsidR="00617F78" w:rsidRPr="00617F78" w:rsidRDefault="00581E89" w:rsidP="00581E89">
            <w:r>
              <w:t xml:space="preserve">        ii) </w:t>
            </w:r>
            <w:r w:rsidRPr="000675AF">
              <w:t xml:space="preserve">{w </w:t>
            </w:r>
            <w:r w:rsidRPr="000675AF">
              <w:rPr>
                <w:rFonts w:ascii="Cambria Math" w:hAnsi="Cambria Math" w:cs="Cambria Math"/>
              </w:rPr>
              <w:t>∈</w:t>
            </w:r>
            <w:r w:rsidRPr="000675AF">
              <w:t xml:space="preserve"> {0, 1}*  | w contains at least three 1s }</w:t>
            </w:r>
          </w:p>
        </w:tc>
        <w:tc>
          <w:tcPr>
            <w:tcW w:w="494" w:type="dxa"/>
          </w:tcPr>
          <w:p w14:paraId="6884F2C0" w14:textId="3F86B9EA" w:rsidR="00617F78" w:rsidRDefault="00581E89" w:rsidP="00A4158E">
            <w:pPr>
              <w:jc w:val="center"/>
            </w:pPr>
            <w:r>
              <w:t>2</w:t>
            </w:r>
            <w:r w:rsidR="00617F78">
              <w:t>0</w:t>
            </w:r>
          </w:p>
        </w:tc>
      </w:tr>
      <w:tr w:rsidR="002153D8" w:rsidRPr="00C9550D" w14:paraId="1CE69D24" w14:textId="77777777" w:rsidTr="0095701C">
        <w:trPr>
          <w:trHeight w:val="323"/>
          <w:jc w:val="center"/>
        </w:trPr>
        <w:tc>
          <w:tcPr>
            <w:tcW w:w="610" w:type="dxa"/>
          </w:tcPr>
          <w:p w14:paraId="149D3177" w14:textId="77777777" w:rsidR="002153D8" w:rsidRDefault="002153D8" w:rsidP="00230B31">
            <w:pPr>
              <w:jc w:val="right"/>
            </w:pPr>
          </w:p>
        </w:tc>
        <w:tc>
          <w:tcPr>
            <w:tcW w:w="8886" w:type="dxa"/>
          </w:tcPr>
          <w:p w14:paraId="6D7F5448" w14:textId="77777777" w:rsidR="002153D8" w:rsidRDefault="002153D8" w:rsidP="00BC0CC5"/>
        </w:tc>
        <w:tc>
          <w:tcPr>
            <w:tcW w:w="494" w:type="dxa"/>
          </w:tcPr>
          <w:p w14:paraId="48D134E2" w14:textId="77777777" w:rsidR="002153D8" w:rsidRDefault="002153D8" w:rsidP="00A4158E">
            <w:pPr>
              <w:jc w:val="center"/>
            </w:pPr>
          </w:p>
        </w:tc>
      </w:tr>
      <w:tr w:rsidR="002153D8" w:rsidRPr="00C9550D" w14:paraId="7A050B5A" w14:textId="77777777" w:rsidTr="0095701C">
        <w:trPr>
          <w:trHeight w:val="2438"/>
          <w:jc w:val="center"/>
        </w:trPr>
        <w:tc>
          <w:tcPr>
            <w:tcW w:w="610" w:type="dxa"/>
          </w:tcPr>
          <w:p w14:paraId="56273C27" w14:textId="77777777" w:rsidR="002153D8" w:rsidRDefault="002153D8" w:rsidP="00230B31">
            <w:pPr>
              <w:jc w:val="right"/>
            </w:pPr>
            <w:r>
              <w:t>3.a)</w:t>
            </w:r>
          </w:p>
        </w:tc>
        <w:tc>
          <w:tcPr>
            <w:tcW w:w="8886" w:type="dxa"/>
          </w:tcPr>
          <w:p w14:paraId="185C7DBB" w14:textId="77777777" w:rsidR="00581E89" w:rsidRPr="00581E89" w:rsidRDefault="00581E89" w:rsidP="00581E89">
            <w:pPr>
              <w:rPr>
                <w:rFonts w:eastAsia="Times New Roman"/>
              </w:rPr>
            </w:pPr>
            <w:r w:rsidRPr="00581E89">
              <w:rPr>
                <w:rFonts w:eastAsia="Times New Roman"/>
              </w:rPr>
              <w:t>Begin with the grammar: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619"/>
            </w:tblGrid>
            <w:tr w:rsidR="00581E89" w:rsidRPr="00581E89" w14:paraId="36520F57" w14:textId="77777777" w:rsidTr="00E256B2">
              <w:trPr>
                <w:trHeight w:val="222"/>
              </w:trPr>
              <w:tc>
                <w:tcPr>
                  <w:tcW w:w="3619" w:type="dxa"/>
                </w:tcPr>
                <w:p w14:paraId="2F503FDC" w14:textId="77777777" w:rsidR="00581E89" w:rsidRPr="00581E89" w:rsidRDefault="00581E89" w:rsidP="00581E89">
                  <w:pPr>
                    <w:ind w:left="587"/>
                    <w:rPr>
                      <w:rFonts w:eastAsia="Times New Roman"/>
                      <w:noProof/>
                      <w:szCs w:val="20"/>
                    </w:rPr>
                  </w:pPr>
                  <w:r w:rsidRPr="00581E89">
                    <w:rPr>
                      <w:rFonts w:eastAsia="Times New Roman"/>
                      <w:noProof/>
                      <w:szCs w:val="20"/>
                    </w:rPr>
                    <w:t>S → ASA | aB</w:t>
                  </w:r>
                </w:p>
                <w:p w14:paraId="34AE94FE" w14:textId="77777777" w:rsidR="00581E89" w:rsidRPr="00581E89" w:rsidRDefault="00581E89" w:rsidP="00581E89">
                  <w:pPr>
                    <w:ind w:left="587"/>
                    <w:rPr>
                      <w:rFonts w:eastAsia="Times New Roman"/>
                      <w:noProof/>
                      <w:szCs w:val="20"/>
                    </w:rPr>
                  </w:pPr>
                  <w:r w:rsidRPr="00581E89">
                    <w:rPr>
                      <w:rFonts w:eastAsia="Times New Roman"/>
                      <w:noProof/>
                      <w:szCs w:val="20"/>
                    </w:rPr>
                    <w:t>A → B | S</w:t>
                  </w:r>
                </w:p>
                <w:p w14:paraId="2896A559" w14:textId="77777777" w:rsidR="00581E89" w:rsidRPr="00581E89" w:rsidRDefault="00581E89" w:rsidP="00581E89">
                  <w:pPr>
                    <w:ind w:left="587"/>
                    <w:rPr>
                      <w:rFonts w:eastAsia="Times New Roman"/>
                    </w:rPr>
                  </w:pPr>
                  <w:r w:rsidRPr="00581E89">
                    <w:rPr>
                      <w:rFonts w:eastAsia="Times New Roman"/>
                      <w:noProof/>
                      <w:szCs w:val="20"/>
                    </w:rPr>
                    <w:t>B → b | є</w:t>
                  </w:r>
                </w:p>
              </w:tc>
            </w:tr>
          </w:tbl>
          <w:p w14:paraId="05234571" w14:textId="77777777" w:rsidR="00581E89" w:rsidRPr="00581E89" w:rsidRDefault="00581E89" w:rsidP="00581E89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eastAsia="Calibri"/>
                <w:color w:val="000000"/>
                <w:lang w:bidi="bn-IN"/>
              </w:rPr>
            </w:pPr>
            <w:r w:rsidRPr="00581E89">
              <w:rPr>
                <w:rFonts w:eastAsia="Calibri"/>
                <w:color w:val="000000"/>
                <w:lang w:bidi="bn-IN"/>
              </w:rPr>
              <w:t xml:space="preserve">Eliminate </w:t>
            </w:r>
            <w:r w:rsidRPr="00581E89">
              <w:rPr>
                <w:rFonts w:eastAsia="Calibri"/>
                <w:lang w:bidi="bn-IN"/>
              </w:rPr>
              <w:t>Є-</w:t>
            </w:r>
            <w:r w:rsidRPr="00581E89">
              <w:rPr>
                <w:rFonts w:eastAsia="Calibri"/>
                <w:color w:val="000000"/>
                <w:lang w:bidi="bn-IN"/>
              </w:rPr>
              <w:t>productions.</w:t>
            </w:r>
          </w:p>
          <w:p w14:paraId="352BA272" w14:textId="77777777" w:rsidR="00581E89" w:rsidRPr="00581E89" w:rsidRDefault="00581E89" w:rsidP="00581E89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eastAsia="Calibri"/>
                <w:color w:val="000000"/>
                <w:lang w:bidi="bn-IN"/>
              </w:rPr>
            </w:pPr>
            <w:r w:rsidRPr="00581E89">
              <w:rPr>
                <w:rFonts w:eastAsia="Calibri"/>
                <w:color w:val="000000"/>
                <w:lang w:bidi="bn-IN"/>
              </w:rPr>
              <w:t>Eliminate any unit productions in the resulting grammar.</w:t>
            </w:r>
          </w:p>
          <w:p w14:paraId="6603B133" w14:textId="77777777" w:rsidR="00581E89" w:rsidRPr="00581E89" w:rsidRDefault="00581E89" w:rsidP="00581E89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eastAsia="Calibri"/>
                <w:color w:val="000000"/>
                <w:lang w:bidi="bn-IN"/>
              </w:rPr>
            </w:pPr>
            <w:r w:rsidRPr="00581E89">
              <w:rPr>
                <w:rFonts w:eastAsia="Calibri"/>
                <w:color w:val="000000"/>
                <w:lang w:bidi="bn-IN"/>
              </w:rPr>
              <w:t>Eliminate any useless symbols in the resulting grammar.</w:t>
            </w:r>
          </w:p>
          <w:p w14:paraId="3A3B8859" w14:textId="2A208A2E" w:rsidR="002153D8" w:rsidRPr="00581E89" w:rsidRDefault="00581E89" w:rsidP="00581E89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eastAsia="Calibri"/>
                <w:lang w:bidi="bn-IN"/>
              </w:rPr>
            </w:pPr>
            <w:r w:rsidRPr="00581E89">
              <w:rPr>
                <w:rFonts w:eastAsia="Calibri"/>
                <w:color w:val="000000"/>
                <w:lang w:bidi="bn-IN"/>
              </w:rPr>
              <w:t>Put the resulting grammar into Chomsky Normal Form.</w:t>
            </w:r>
          </w:p>
        </w:tc>
        <w:tc>
          <w:tcPr>
            <w:tcW w:w="494" w:type="dxa"/>
          </w:tcPr>
          <w:p w14:paraId="18EA928E" w14:textId="0056B652" w:rsidR="002153D8" w:rsidRDefault="00581E89" w:rsidP="00A4158E">
            <w:pPr>
              <w:jc w:val="center"/>
            </w:pPr>
            <w:r>
              <w:t>2</w:t>
            </w:r>
            <w:r w:rsidR="00660E31">
              <w:t>5</w:t>
            </w:r>
          </w:p>
        </w:tc>
      </w:tr>
      <w:tr w:rsidR="004452A5" w:rsidRPr="00C9550D" w14:paraId="3DA74A9B" w14:textId="77777777" w:rsidTr="0095701C">
        <w:trPr>
          <w:trHeight w:val="305"/>
          <w:jc w:val="center"/>
        </w:trPr>
        <w:tc>
          <w:tcPr>
            <w:tcW w:w="610" w:type="dxa"/>
          </w:tcPr>
          <w:p w14:paraId="6D781F53" w14:textId="77777777" w:rsidR="004452A5" w:rsidRDefault="004452A5" w:rsidP="00230B31">
            <w:pPr>
              <w:jc w:val="right"/>
            </w:pPr>
          </w:p>
        </w:tc>
        <w:tc>
          <w:tcPr>
            <w:tcW w:w="8886" w:type="dxa"/>
          </w:tcPr>
          <w:p w14:paraId="3456A964" w14:textId="77777777" w:rsidR="004452A5" w:rsidRDefault="004452A5" w:rsidP="007A0DCA">
            <w:pPr>
              <w:pStyle w:val="NormalWeb"/>
            </w:pPr>
          </w:p>
        </w:tc>
        <w:tc>
          <w:tcPr>
            <w:tcW w:w="494" w:type="dxa"/>
          </w:tcPr>
          <w:p w14:paraId="7BAD2D14" w14:textId="77777777" w:rsidR="004452A5" w:rsidRDefault="004452A5" w:rsidP="000F5E45">
            <w:pPr>
              <w:jc w:val="center"/>
            </w:pPr>
          </w:p>
        </w:tc>
      </w:tr>
      <w:tr w:rsidR="00BB180B" w:rsidRPr="00C9550D" w14:paraId="11E8CDE3" w14:textId="77777777" w:rsidTr="0095701C">
        <w:trPr>
          <w:trHeight w:val="350"/>
          <w:jc w:val="center"/>
        </w:trPr>
        <w:tc>
          <w:tcPr>
            <w:tcW w:w="610" w:type="dxa"/>
          </w:tcPr>
          <w:p w14:paraId="55E5FD57" w14:textId="77777777" w:rsidR="00BB180B" w:rsidRPr="00C9550D" w:rsidRDefault="004452A5" w:rsidP="004452A5">
            <w:pPr>
              <w:jc w:val="right"/>
            </w:pPr>
            <w:r>
              <w:t>4.a</w:t>
            </w:r>
            <w:r w:rsidR="00BB180B">
              <w:t>)</w:t>
            </w:r>
          </w:p>
        </w:tc>
        <w:tc>
          <w:tcPr>
            <w:tcW w:w="8886" w:type="dxa"/>
          </w:tcPr>
          <w:p w14:paraId="048DDB09" w14:textId="77777777" w:rsidR="00581E89" w:rsidRDefault="00581E89" w:rsidP="00581E89">
            <w:r>
              <w:t xml:space="preserve">What is Context-free language? Write Context-free grammars for the following languages: </w:t>
            </w:r>
          </w:p>
          <w:p w14:paraId="5118A902" w14:textId="29BFDECB" w:rsidR="00581E89" w:rsidRPr="00AA2FBB" w:rsidRDefault="00581E89" w:rsidP="00581E89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ascii="Times New Roman" w:hAnsi="Times New Roman"/>
                <w:sz w:val="28"/>
                <w:szCs w:val="24"/>
              </w:rPr>
            </w:pPr>
            <w:r w:rsidRPr="00AA2FBB">
              <w:rPr>
                <w:rFonts w:ascii="Times New Roman" w:hAnsi="Times New Roman"/>
                <w:sz w:val="24"/>
              </w:rPr>
              <w:t xml:space="preserve">All nonempty strings </w:t>
            </w:r>
            <w:r w:rsidR="00E54D39">
              <w:rPr>
                <w:rFonts w:ascii="Times New Roman" w:hAnsi="Times New Roman"/>
                <w:sz w:val="24"/>
              </w:rPr>
              <w:t xml:space="preserve">of ‘a’ and ‘b’ </w:t>
            </w:r>
            <w:r w:rsidRPr="00AA2FBB">
              <w:rPr>
                <w:rFonts w:ascii="Times New Roman" w:hAnsi="Times New Roman"/>
                <w:sz w:val="24"/>
              </w:rPr>
              <w:t>that start and end with the same symbol</w:t>
            </w:r>
            <w:r w:rsidR="00E54D39">
              <w:rPr>
                <w:rFonts w:ascii="Times New Roman" w:hAnsi="Times New Roman"/>
                <w:sz w:val="24"/>
              </w:rPr>
              <w:t>.</w:t>
            </w:r>
          </w:p>
          <w:p w14:paraId="7334D50F" w14:textId="5AB88272" w:rsidR="00EB08FB" w:rsidRPr="00581E89" w:rsidRDefault="00581E89" w:rsidP="004452A5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ascii="Times New Roman" w:hAnsi="Times New Roman"/>
                <w:sz w:val="28"/>
                <w:szCs w:val="24"/>
              </w:rPr>
            </w:pPr>
            <w:r w:rsidRPr="00AA2FBB">
              <w:rPr>
                <w:rFonts w:ascii="Times New Roman" w:hAnsi="Times New Roman"/>
                <w:sz w:val="24"/>
              </w:rPr>
              <w:t>All strings in the language L = {a</w:t>
            </w:r>
            <w:r w:rsidRPr="00AA2FBB">
              <w:rPr>
                <w:rFonts w:ascii="Times New Roman" w:hAnsi="Times New Roman"/>
                <w:sz w:val="24"/>
                <w:vertAlign w:val="superscript"/>
              </w:rPr>
              <w:t>n</w:t>
            </w:r>
            <w:r w:rsidRPr="00AA2FBB">
              <w:rPr>
                <w:rFonts w:ascii="Times New Roman" w:hAnsi="Times New Roman"/>
                <w:sz w:val="24"/>
              </w:rPr>
              <w:t>b</w:t>
            </w:r>
            <w:r w:rsidRPr="00AA2FBB">
              <w:rPr>
                <w:rFonts w:ascii="Times New Roman" w:hAnsi="Times New Roman"/>
                <w:sz w:val="24"/>
                <w:vertAlign w:val="superscript"/>
              </w:rPr>
              <w:t>2n</w:t>
            </w:r>
            <w:r w:rsidRPr="00AA2FBB">
              <w:rPr>
                <w:rFonts w:ascii="Times New Roman" w:hAnsi="Times New Roman"/>
                <w:sz w:val="24"/>
              </w:rPr>
              <w:t>, n ≥ 0}</w:t>
            </w:r>
          </w:p>
        </w:tc>
        <w:tc>
          <w:tcPr>
            <w:tcW w:w="494" w:type="dxa"/>
          </w:tcPr>
          <w:p w14:paraId="4CDE9437" w14:textId="10AA36F2" w:rsidR="00BB180B" w:rsidRPr="00C9550D" w:rsidRDefault="00581E89" w:rsidP="000F5E45">
            <w:pPr>
              <w:jc w:val="center"/>
            </w:pPr>
            <w:r>
              <w:t>1</w:t>
            </w:r>
            <w:r w:rsidR="004452A5">
              <w:t>5</w:t>
            </w:r>
          </w:p>
        </w:tc>
      </w:tr>
      <w:tr w:rsidR="004452A5" w:rsidRPr="00C9550D" w14:paraId="354F4A80" w14:textId="77777777" w:rsidTr="0095701C">
        <w:trPr>
          <w:trHeight w:val="1844"/>
          <w:jc w:val="center"/>
        </w:trPr>
        <w:tc>
          <w:tcPr>
            <w:tcW w:w="610" w:type="dxa"/>
          </w:tcPr>
          <w:p w14:paraId="2B2F3104" w14:textId="77777777" w:rsidR="004452A5" w:rsidRDefault="004452A5" w:rsidP="00230B31">
            <w:pPr>
              <w:jc w:val="right"/>
            </w:pPr>
            <w:r>
              <w:t>b)</w:t>
            </w:r>
          </w:p>
        </w:tc>
        <w:tc>
          <w:tcPr>
            <w:tcW w:w="8886" w:type="dxa"/>
          </w:tcPr>
          <w:p w14:paraId="7CE9C10E" w14:textId="77777777" w:rsidR="00581E89" w:rsidRDefault="00581E89" w:rsidP="00581E89">
            <w:r w:rsidRPr="00E701C5">
              <w:t>Consider the context-free grammar:</w:t>
            </w:r>
          </w:p>
          <w:p w14:paraId="2EA02E6C" w14:textId="77777777" w:rsidR="00581E89" w:rsidRDefault="00581E89" w:rsidP="00581E89">
            <w:r>
              <w:rPr>
                <w:noProof/>
              </w:rPr>
              <w:drawing>
                <wp:inline distT="0" distB="0" distL="0" distR="0" wp14:anchorId="3B2BACF2" wp14:editId="159694F6">
                  <wp:extent cx="25527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1B448" w14:textId="77777777" w:rsidR="00581E89" w:rsidRDefault="00581E89" w:rsidP="00581E89">
            <w:pPr>
              <w:rPr>
                <w:rFonts w:ascii="Times-Roman" w:hAnsi="Times-Roman" w:hint="eastAsia"/>
                <w:color w:val="000000"/>
                <w:sz w:val="22"/>
                <w:szCs w:val="22"/>
              </w:rPr>
            </w:pPr>
            <w:proofErr w:type="gramStart"/>
            <w:r w:rsidRPr="00E701C5">
              <w:rPr>
                <w:rFonts w:ascii="Times-Roman" w:hAnsi="Times-Roman"/>
                <w:color w:val="000000"/>
                <w:sz w:val="22"/>
                <w:szCs w:val="22"/>
              </w:rPr>
              <w:t>and</w:t>
            </w:r>
            <w:proofErr w:type="gramEnd"/>
            <w:r w:rsidRPr="00E701C5">
              <w:rPr>
                <w:rFonts w:ascii="Times-Roman" w:hAnsi="Times-Roman"/>
                <w:color w:val="000000"/>
                <w:sz w:val="22"/>
                <w:szCs w:val="22"/>
              </w:rPr>
              <w:t xml:space="preserve"> the string</w:t>
            </w:r>
            <w:r>
              <w:rPr>
                <w:rFonts w:ascii="Times-Roman" w:hAnsi="Times-Roman"/>
                <w:color w:val="000000"/>
                <w:sz w:val="22"/>
                <w:szCs w:val="22"/>
              </w:rPr>
              <w:t xml:space="preserve"> (a + a) </w:t>
            </w:r>
            <w:r>
              <w:rPr>
                <w:rFonts w:ascii="Times-Roman" w:hAnsi="Times-Roman"/>
                <w:color w:val="000000"/>
              </w:rPr>
              <w:t>*</w:t>
            </w:r>
            <w:r w:rsidRPr="001B4A72">
              <w:rPr>
                <w:rFonts w:ascii="Times-Roman" w:hAnsi="Times-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-Roman" w:hAnsi="Times-Roman"/>
                <w:color w:val="000000"/>
                <w:sz w:val="22"/>
                <w:szCs w:val="22"/>
              </w:rPr>
              <w:t>a.</w:t>
            </w:r>
          </w:p>
          <w:p w14:paraId="720E2032" w14:textId="77777777" w:rsidR="00581E89" w:rsidRPr="008E1322" w:rsidRDefault="00581E89" w:rsidP="00581E89">
            <w:pPr>
              <w:pStyle w:val="ListParagraph"/>
              <w:numPr>
                <w:ilvl w:val="0"/>
                <w:numId w:val="21"/>
              </w:numPr>
              <w:ind w:left="1055"/>
              <w:rPr>
                <w:sz w:val="24"/>
                <w:szCs w:val="24"/>
              </w:rPr>
            </w:pPr>
            <w:r w:rsidRPr="008E1322">
              <w:rPr>
                <w:rFonts w:ascii="Times-Roman" w:hAnsi="Times-Roman"/>
                <w:color w:val="000000"/>
              </w:rPr>
              <w:t>Give a leftmost derivation for the string.</w:t>
            </w:r>
          </w:p>
          <w:p w14:paraId="22F6098A" w14:textId="77777777" w:rsidR="00581E89" w:rsidRPr="008E1322" w:rsidRDefault="00581E89" w:rsidP="00581E89">
            <w:pPr>
              <w:pStyle w:val="ListParagraph"/>
              <w:numPr>
                <w:ilvl w:val="0"/>
                <w:numId w:val="21"/>
              </w:numPr>
              <w:ind w:left="1055"/>
              <w:rPr>
                <w:sz w:val="24"/>
                <w:szCs w:val="24"/>
              </w:rPr>
            </w:pPr>
            <w:r w:rsidRPr="008E1322">
              <w:rPr>
                <w:rFonts w:ascii="Times-Roman" w:hAnsi="Times-Roman"/>
                <w:color w:val="000000"/>
              </w:rPr>
              <w:t>Give a rightmost derivation for the string.</w:t>
            </w:r>
          </w:p>
          <w:p w14:paraId="652F1ED3" w14:textId="0999EBF2" w:rsidR="004452A5" w:rsidRPr="00581E89" w:rsidRDefault="00581E89" w:rsidP="00C51ADC">
            <w:pPr>
              <w:pStyle w:val="ListParagraph"/>
              <w:numPr>
                <w:ilvl w:val="0"/>
                <w:numId w:val="21"/>
              </w:numPr>
              <w:ind w:left="1055"/>
              <w:rPr>
                <w:sz w:val="24"/>
                <w:szCs w:val="24"/>
              </w:rPr>
            </w:pPr>
            <w:r w:rsidRPr="008E1322">
              <w:rPr>
                <w:rFonts w:ascii="Times-Roman" w:hAnsi="Times-Roman"/>
                <w:color w:val="000000"/>
              </w:rPr>
              <w:t>Give a parse tree for the string</w:t>
            </w:r>
          </w:p>
        </w:tc>
        <w:tc>
          <w:tcPr>
            <w:tcW w:w="494" w:type="dxa"/>
          </w:tcPr>
          <w:p w14:paraId="5BBE79B0" w14:textId="608EA4A6" w:rsidR="004452A5" w:rsidRDefault="004452A5" w:rsidP="000F5E45">
            <w:pPr>
              <w:jc w:val="center"/>
            </w:pPr>
            <w:r>
              <w:t>1</w:t>
            </w:r>
            <w:r w:rsidR="00581E89">
              <w:t>0</w:t>
            </w:r>
          </w:p>
        </w:tc>
      </w:tr>
      <w:tr w:rsidR="00C51ADC" w:rsidRPr="00C9550D" w14:paraId="513CE98E" w14:textId="77777777" w:rsidTr="0095701C">
        <w:trPr>
          <w:trHeight w:val="476"/>
          <w:jc w:val="center"/>
        </w:trPr>
        <w:tc>
          <w:tcPr>
            <w:tcW w:w="610" w:type="dxa"/>
          </w:tcPr>
          <w:p w14:paraId="67959A14" w14:textId="77777777" w:rsidR="00C51ADC" w:rsidRDefault="00C51ADC" w:rsidP="00230B31">
            <w:pPr>
              <w:jc w:val="right"/>
            </w:pPr>
          </w:p>
        </w:tc>
        <w:tc>
          <w:tcPr>
            <w:tcW w:w="8886" w:type="dxa"/>
          </w:tcPr>
          <w:p w14:paraId="3E13CA2F" w14:textId="77777777" w:rsidR="00C51ADC" w:rsidRDefault="00C51ADC" w:rsidP="00C51ADC"/>
          <w:p w14:paraId="7679FED4" w14:textId="77777777" w:rsidR="00581E89" w:rsidRDefault="00581E89" w:rsidP="00C51ADC"/>
          <w:p w14:paraId="38D6AA3A" w14:textId="77777777" w:rsidR="00581E89" w:rsidRDefault="00581E89" w:rsidP="00C51ADC"/>
          <w:p w14:paraId="1763EE9F" w14:textId="77777777" w:rsidR="00581E89" w:rsidRDefault="00581E89" w:rsidP="00C51ADC"/>
          <w:p w14:paraId="7144EF24" w14:textId="1E4D5288" w:rsidR="00581E89" w:rsidRDefault="00581E89" w:rsidP="00C51ADC"/>
        </w:tc>
        <w:tc>
          <w:tcPr>
            <w:tcW w:w="494" w:type="dxa"/>
          </w:tcPr>
          <w:p w14:paraId="7C973E45" w14:textId="77777777" w:rsidR="00C51ADC" w:rsidRDefault="00C51ADC" w:rsidP="000F5E45">
            <w:pPr>
              <w:jc w:val="center"/>
            </w:pPr>
          </w:p>
        </w:tc>
      </w:tr>
      <w:tr w:rsidR="004452A5" w:rsidRPr="00C9550D" w14:paraId="52471C50" w14:textId="77777777" w:rsidTr="0095701C">
        <w:trPr>
          <w:trHeight w:val="2006"/>
          <w:jc w:val="center"/>
        </w:trPr>
        <w:tc>
          <w:tcPr>
            <w:tcW w:w="610" w:type="dxa"/>
          </w:tcPr>
          <w:p w14:paraId="7BF102D3" w14:textId="2948FF5B" w:rsidR="004452A5" w:rsidRPr="006D5E6F" w:rsidRDefault="00C51ADC" w:rsidP="00230B31">
            <w:pPr>
              <w:jc w:val="right"/>
            </w:pPr>
            <w:r>
              <w:lastRenderedPageBreak/>
              <w:t>5.</w:t>
            </w:r>
            <w:r w:rsidR="00160CD8">
              <w:t>a</w:t>
            </w:r>
            <w:r w:rsidR="004452A5">
              <w:t>)</w:t>
            </w:r>
          </w:p>
        </w:tc>
        <w:tc>
          <w:tcPr>
            <w:tcW w:w="8886" w:type="dxa"/>
          </w:tcPr>
          <w:p w14:paraId="06CF55A4" w14:textId="77777777" w:rsidR="00581E89" w:rsidRPr="009A45E7" w:rsidRDefault="00581E89" w:rsidP="00581E89">
            <w:r w:rsidRPr="009A45E7">
              <w:t>Let  L ={a, b}</w:t>
            </w:r>
          </w:p>
          <w:p w14:paraId="5B151AA4" w14:textId="77777777" w:rsidR="00581E89" w:rsidRPr="009A45E7" w:rsidRDefault="00581E89" w:rsidP="00581E89">
            <w:r w:rsidRPr="009A45E7">
              <w:t>Suppose you have constructed the following language:</w:t>
            </w:r>
          </w:p>
          <w:p w14:paraId="53ABE9E8" w14:textId="77777777" w:rsidR="00581E89" w:rsidRPr="009A45E7" w:rsidRDefault="00581E89" w:rsidP="00581E89">
            <w:r w:rsidRPr="009A45E7">
              <w:t xml:space="preserve">“The set of all strings consisting of zero or more instances of </w:t>
            </w:r>
            <w:proofErr w:type="gramStart"/>
            <w:r w:rsidRPr="009A45E7">
              <w:t>a or</w:t>
            </w:r>
            <w:proofErr w:type="gramEnd"/>
            <w:r w:rsidRPr="009A45E7">
              <w:t xml:space="preserve"> b, and having a substring </w:t>
            </w:r>
            <w:proofErr w:type="spellStart"/>
            <w:r w:rsidRPr="008E1322">
              <w:rPr>
                <w:i/>
              </w:rPr>
              <w:t>bab</w:t>
            </w:r>
            <w:r w:rsidRPr="009A45E7">
              <w:t>.</w:t>
            </w:r>
            <w:proofErr w:type="spellEnd"/>
            <w:r>
              <w:t>”</w:t>
            </w:r>
          </w:p>
          <w:p w14:paraId="05394B71" w14:textId="77777777" w:rsidR="00581E89" w:rsidRPr="008E1322" w:rsidRDefault="00581E89" w:rsidP="00581E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1322">
              <w:rPr>
                <w:rFonts w:ascii="Times New Roman" w:hAnsi="Times New Roman"/>
                <w:sz w:val="24"/>
                <w:szCs w:val="24"/>
              </w:rPr>
              <w:t>Write the regular expression for this language.</w:t>
            </w:r>
          </w:p>
          <w:p w14:paraId="020FDF95" w14:textId="77777777" w:rsidR="00581E89" w:rsidRPr="008E1322" w:rsidRDefault="00581E89" w:rsidP="00581E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1322">
              <w:rPr>
                <w:rFonts w:ascii="Times New Roman" w:hAnsi="Times New Roman"/>
                <w:sz w:val="24"/>
                <w:szCs w:val="24"/>
              </w:rPr>
              <w:t>Draw the corresponding NFA.</w:t>
            </w:r>
          </w:p>
          <w:p w14:paraId="30AB92FC" w14:textId="5B70859B" w:rsidR="004452A5" w:rsidRPr="00EE0C89" w:rsidRDefault="00581E89" w:rsidP="00EE0C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1322">
              <w:rPr>
                <w:rFonts w:ascii="Times New Roman" w:hAnsi="Times New Roman"/>
                <w:sz w:val="24"/>
                <w:szCs w:val="24"/>
              </w:rPr>
              <w:t>Show the transition table as well DFA diagram</w:t>
            </w:r>
          </w:p>
        </w:tc>
        <w:tc>
          <w:tcPr>
            <w:tcW w:w="494" w:type="dxa"/>
          </w:tcPr>
          <w:p w14:paraId="4C0AB824" w14:textId="647F13D9" w:rsidR="004452A5" w:rsidRPr="00C9550D" w:rsidRDefault="00FB360A" w:rsidP="000F5E45">
            <w:pPr>
              <w:jc w:val="center"/>
            </w:pPr>
            <w:r>
              <w:t>1</w:t>
            </w:r>
            <w:r w:rsidR="00581E89">
              <w:t>5</w:t>
            </w:r>
          </w:p>
        </w:tc>
      </w:tr>
      <w:tr w:rsidR="00160CD8" w:rsidRPr="00C9550D" w14:paraId="6EEA17A9" w14:textId="77777777" w:rsidTr="0095701C">
        <w:trPr>
          <w:trHeight w:val="386"/>
          <w:jc w:val="center"/>
        </w:trPr>
        <w:tc>
          <w:tcPr>
            <w:tcW w:w="610" w:type="dxa"/>
          </w:tcPr>
          <w:p w14:paraId="0D15FDBC" w14:textId="6EB8CF88" w:rsidR="00160CD8" w:rsidRPr="00C9550D" w:rsidRDefault="00160CD8" w:rsidP="00160CD8">
            <w:pPr>
              <w:jc w:val="right"/>
            </w:pPr>
            <w:r>
              <w:t>b)</w:t>
            </w:r>
          </w:p>
        </w:tc>
        <w:tc>
          <w:tcPr>
            <w:tcW w:w="8886" w:type="dxa"/>
          </w:tcPr>
          <w:p w14:paraId="41504051" w14:textId="617C22D3" w:rsidR="00160CD8" w:rsidRPr="00B828F1" w:rsidRDefault="00581E89" w:rsidP="00160CD8">
            <w:r>
              <w:t>Give a formal description of the Pumping Lemma. Use the Pumping lemma to show that</w:t>
            </w:r>
            <w:r w:rsidRPr="009C3933">
              <w:t xml:space="preserve"> {</w:t>
            </w:r>
            <w:proofErr w:type="spellStart"/>
            <w:r w:rsidRPr="009C3933">
              <w:t>a</w:t>
            </w:r>
            <w:r w:rsidRPr="00383C69">
              <w:rPr>
                <w:vertAlign w:val="superscript"/>
              </w:rPr>
              <w:t>n</w:t>
            </w:r>
            <w:r w:rsidRPr="009C3933">
              <w:t>b</w:t>
            </w:r>
            <w:r w:rsidRPr="00383C69">
              <w:rPr>
                <w:vertAlign w:val="superscript"/>
              </w:rPr>
              <w:t>n</w:t>
            </w:r>
            <w:r w:rsidRPr="009C3933">
              <w:t>c</w:t>
            </w:r>
            <w:r w:rsidRPr="00383C69">
              <w:rPr>
                <w:vertAlign w:val="superscript"/>
              </w:rPr>
              <w:t>n</w:t>
            </w:r>
            <w:proofErr w:type="spellEnd"/>
            <w:r>
              <w:rPr>
                <w:vertAlign w:val="superscript"/>
              </w:rPr>
              <w:t xml:space="preserve"> </w:t>
            </w:r>
            <w:r w:rsidRPr="009C3933">
              <w:t>| n</w:t>
            </w:r>
            <w:r>
              <w:t>&gt;</w:t>
            </w:r>
            <w:r w:rsidRPr="009C3933">
              <w:t>0} is not regular.</w:t>
            </w:r>
          </w:p>
        </w:tc>
        <w:tc>
          <w:tcPr>
            <w:tcW w:w="494" w:type="dxa"/>
          </w:tcPr>
          <w:p w14:paraId="3EC03626" w14:textId="22181867" w:rsidR="00160CD8" w:rsidRPr="00C9550D" w:rsidRDefault="00160CD8" w:rsidP="00160CD8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581E89">
              <w:rPr>
                <w:lang w:eastAsia="ja-JP"/>
              </w:rPr>
              <w:t>0</w:t>
            </w:r>
          </w:p>
        </w:tc>
      </w:tr>
      <w:tr w:rsidR="00160CD8" w:rsidRPr="00C9550D" w14:paraId="09249CA2" w14:textId="77777777" w:rsidTr="0095701C">
        <w:trPr>
          <w:jc w:val="center"/>
        </w:trPr>
        <w:tc>
          <w:tcPr>
            <w:tcW w:w="610" w:type="dxa"/>
          </w:tcPr>
          <w:p w14:paraId="259A8FA7" w14:textId="77777777" w:rsidR="00160CD8" w:rsidRDefault="00160CD8" w:rsidP="00160CD8">
            <w:pPr>
              <w:jc w:val="right"/>
            </w:pPr>
          </w:p>
        </w:tc>
        <w:tc>
          <w:tcPr>
            <w:tcW w:w="8886" w:type="dxa"/>
          </w:tcPr>
          <w:p w14:paraId="3E249A78" w14:textId="77777777" w:rsidR="00160CD8" w:rsidRDefault="00B022BE" w:rsidP="00B022BE">
            <w:pPr>
              <w:jc w:val="center"/>
            </w:pPr>
            <w:r>
              <w:t>OR</w:t>
            </w:r>
          </w:p>
          <w:p w14:paraId="3585CAD1" w14:textId="606FFBEF" w:rsidR="0095701C" w:rsidRDefault="0095701C" w:rsidP="00B022BE">
            <w:pPr>
              <w:jc w:val="center"/>
            </w:pPr>
            <w:bookmarkStart w:id="0" w:name="_GoBack"/>
            <w:bookmarkEnd w:id="0"/>
          </w:p>
        </w:tc>
        <w:tc>
          <w:tcPr>
            <w:tcW w:w="494" w:type="dxa"/>
          </w:tcPr>
          <w:p w14:paraId="68C282E6" w14:textId="77777777" w:rsidR="00160CD8" w:rsidRDefault="00160CD8" w:rsidP="00160CD8">
            <w:pPr>
              <w:jc w:val="center"/>
              <w:rPr>
                <w:lang w:eastAsia="ja-JP"/>
              </w:rPr>
            </w:pPr>
          </w:p>
        </w:tc>
      </w:tr>
      <w:tr w:rsidR="00160CD8" w:rsidRPr="00C9550D" w14:paraId="3DC458A2" w14:textId="77777777" w:rsidTr="0095701C">
        <w:trPr>
          <w:trHeight w:val="5156"/>
          <w:jc w:val="center"/>
        </w:trPr>
        <w:tc>
          <w:tcPr>
            <w:tcW w:w="610" w:type="dxa"/>
          </w:tcPr>
          <w:p w14:paraId="5C99959E" w14:textId="5E5C5FA7" w:rsidR="00160CD8" w:rsidRDefault="00B022BE" w:rsidP="00160CD8">
            <w:pPr>
              <w:jc w:val="right"/>
            </w:pPr>
            <w:r>
              <w:t>5</w:t>
            </w:r>
            <w:r w:rsidR="00160CD8">
              <w:t>.a)</w:t>
            </w:r>
          </w:p>
        </w:tc>
        <w:tc>
          <w:tcPr>
            <w:tcW w:w="8886" w:type="dxa"/>
          </w:tcPr>
          <w:p w14:paraId="6C67DBEC" w14:textId="79E207B7" w:rsidR="00581E89" w:rsidRDefault="00581E89" w:rsidP="00581E89">
            <w:pPr>
              <w:rPr>
                <w:rFonts w:ascii="T3" w:hAnsi="T3" w:hint="eastAsia"/>
                <w:color w:val="000000"/>
              </w:rPr>
            </w:pPr>
            <w:r>
              <w:rPr>
                <w:rFonts w:ascii="T3" w:hAnsi="T3"/>
                <w:color w:val="000000"/>
              </w:rPr>
              <w:t>Cons</w:t>
            </w:r>
            <w:r w:rsidRPr="00DE17AD">
              <w:rPr>
                <w:rFonts w:ascii="T3" w:hAnsi="T3"/>
                <w:color w:val="000000"/>
              </w:rPr>
              <w:t>i</w:t>
            </w:r>
            <w:r>
              <w:rPr>
                <w:rFonts w:ascii="T3" w:hAnsi="T3"/>
                <w:color w:val="000000"/>
              </w:rPr>
              <w:t xml:space="preserve">der </w:t>
            </w:r>
            <w:r w:rsidRPr="00DE17AD">
              <w:rPr>
                <w:rFonts w:ascii="T3" w:hAnsi="T3"/>
                <w:color w:val="000000"/>
              </w:rPr>
              <w:t>an NFA that accepts decimal numbers consisting of</w:t>
            </w:r>
            <w:r w:rsidRPr="00DE17AD">
              <w:rPr>
                <w:rFonts w:ascii="T3" w:hAnsi="T3"/>
                <w:color w:val="000000"/>
              </w:rPr>
              <w:br/>
              <w:t xml:space="preserve">An optional </w:t>
            </w:r>
            <w:r>
              <w:rPr>
                <w:rFonts w:ascii="T3" w:hAnsi="T3"/>
                <w:color w:val="000000"/>
              </w:rPr>
              <w:t>+</w:t>
            </w:r>
            <w:r w:rsidRPr="00DE17AD">
              <w:rPr>
                <w:rFonts w:ascii="T3" w:hAnsi="T3"/>
                <w:color w:val="000000"/>
              </w:rPr>
              <w:t xml:space="preserve"> or</w:t>
            </w:r>
            <w:r>
              <w:rPr>
                <w:rFonts w:ascii="T3" w:hAnsi="T3"/>
                <w:color w:val="000000"/>
              </w:rPr>
              <w:t xml:space="preserve"> -</w:t>
            </w:r>
            <w:r w:rsidRPr="00DE17AD">
              <w:rPr>
                <w:rFonts w:ascii="T3" w:hAnsi="T3"/>
                <w:color w:val="000000"/>
              </w:rPr>
              <w:t xml:space="preserve"> sign</w:t>
            </w:r>
            <w:r w:rsidRPr="00DE17AD">
              <w:rPr>
                <w:rFonts w:ascii="T3" w:hAnsi="T3"/>
                <w:color w:val="000000"/>
              </w:rPr>
              <w:br/>
              <w:t>A string of digits</w:t>
            </w:r>
            <w:r w:rsidRPr="00DE17AD">
              <w:rPr>
                <w:rFonts w:ascii="T3" w:hAnsi="T3"/>
                <w:color w:val="000000"/>
              </w:rPr>
              <w:br/>
              <w:t>A decimal point and</w:t>
            </w:r>
          </w:p>
          <w:p w14:paraId="676CCB84" w14:textId="77777777" w:rsidR="00581E89" w:rsidRDefault="00581E89" w:rsidP="00581E89">
            <w:pPr>
              <w:jc w:val="center"/>
              <w:rPr>
                <w:rFonts w:ascii="T3" w:hAnsi="T3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E8A9C6" wp14:editId="10C6097E">
                  <wp:extent cx="4029881" cy="143827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399" cy="147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87E9D" w14:textId="77777777" w:rsidR="00581E89" w:rsidRDefault="00581E89" w:rsidP="00581E89">
            <w:pPr>
              <w:rPr>
                <w:rFonts w:ascii="T3" w:hAnsi="T3" w:hint="eastAsia"/>
                <w:color w:val="000000"/>
              </w:rPr>
            </w:pPr>
          </w:p>
          <w:p w14:paraId="4DAE29F2" w14:textId="77777777" w:rsidR="00581E89" w:rsidRDefault="00581E89" w:rsidP="00581E89">
            <w:pPr>
              <w:jc w:val="center"/>
              <w:rPr>
                <w:rFonts w:ascii="T3" w:hAnsi="T3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66E44B" wp14:editId="3E50C998">
                  <wp:extent cx="2521404" cy="161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69" cy="16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17AD">
              <w:rPr>
                <w:rFonts w:ascii="T3" w:hAnsi="T3"/>
                <w:color w:val="000000"/>
              </w:rPr>
              <w:br/>
            </w:r>
          </w:p>
          <w:p w14:paraId="2D8C0BBF" w14:textId="77777777" w:rsidR="00581E89" w:rsidRPr="008E1322" w:rsidRDefault="00581E89" w:rsidP="00581E89">
            <w:pPr>
              <w:pStyle w:val="ListParagraph"/>
              <w:numPr>
                <w:ilvl w:val="0"/>
                <w:numId w:val="23"/>
              </w:numPr>
              <w:ind w:left="10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1322">
              <w:rPr>
                <w:rFonts w:ascii="Times New Roman" w:hAnsi="Times New Roman"/>
                <w:color w:val="000000"/>
                <w:sz w:val="24"/>
                <w:szCs w:val="24"/>
              </w:rPr>
              <w:t>Find out the Є-closure for each state.</w:t>
            </w:r>
          </w:p>
          <w:p w14:paraId="70AB6843" w14:textId="77777777" w:rsidR="00581E89" w:rsidRPr="008E1322" w:rsidRDefault="00581E89" w:rsidP="00581E89">
            <w:pPr>
              <w:pStyle w:val="ListParagraph"/>
              <w:numPr>
                <w:ilvl w:val="0"/>
                <w:numId w:val="23"/>
              </w:numPr>
              <w:ind w:left="10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1322">
              <w:rPr>
                <w:rFonts w:ascii="Times New Roman" w:hAnsi="Times New Roman"/>
                <w:color w:val="000000"/>
                <w:sz w:val="24"/>
                <w:szCs w:val="24"/>
              </w:rPr>
              <w:t>Convert it into DFA.</w:t>
            </w:r>
          </w:p>
          <w:p w14:paraId="56E13E06" w14:textId="7AC31D71" w:rsidR="00160CD8" w:rsidRPr="00581E89" w:rsidRDefault="00581E89" w:rsidP="00581E89">
            <w:pPr>
              <w:pStyle w:val="ListParagraph"/>
              <w:numPr>
                <w:ilvl w:val="0"/>
                <w:numId w:val="23"/>
              </w:numPr>
              <w:spacing w:after="0"/>
              <w:ind w:left="105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1322">
              <w:rPr>
                <w:rFonts w:ascii="Times New Roman" w:hAnsi="Times New Roman"/>
                <w:color w:val="000000"/>
                <w:sz w:val="24"/>
                <w:szCs w:val="24"/>
              </w:rPr>
              <w:t>Construct the Transaction Table for the converted DFA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4" w:type="dxa"/>
          </w:tcPr>
          <w:p w14:paraId="1A1549FE" w14:textId="3D89B324" w:rsidR="00160CD8" w:rsidRDefault="00581E89" w:rsidP="00160CD8">
            <w:pPr>
              <w:jc w:val="center"/>
            </w:pPr>
            <w:r>
              <w:t>1</w:t>
            </w:r>
            <w:r w:rsidR="00160CD8">
              <w:t>5</w:t>
            </w:r>
          </w:p>
        </w:tc>
      </w:tr>
      <w:tr w:rsidR="00160CD8" w:rsidRPr="00C9550D" w14:paraId="36F3116E" w14:textId="77777777" w:rsidTr="0095701C">
        <w:trPr>
          <w:trHeight w:val="359"/>
          <w:jc w:val="center"/>
        </w:trPr>
        <w:tc>
          <w:tcPr>
            <w:tcW w:w="610" w:type="dxa"/>
          </w:tcPr>
          <w:p w14:paraId="17F610CC" w14:textId="697F130F" w:rsidR="00160CD8" w:rsidRDefault="002D5190" w:rsidP="00160CD8">
            <w:pPr>
              <w:jc w:val="right"/>
            </w:pPr>
            <w:r>
              <w:t>b</w:t>
            </w:r>
            <w:r w:rsidR="00160CD8">
              <w:t>)</w:t>
            </w:r>
          </w:p>
        </w:tc>
        <w:tc>
          <w:tcPr>
            <w:tcW w:w="8886" w:type="dxa"/>
          </w:tcPr>
          <w:p w14:paraId="55EF15BC" w14:textId="18AE9BD3" w:rsidR="00160CD8" w:rsidRPr="00581E89" w:rsidRDefault="00581E89" w:rsidP="00581E89">
            <w:pPr>
              <w:jc w:val="both"/>
              <w:rPr>
                <w:rFonts w:eastAsia="Times New Roman"/>
              </w:rPr>
            </w:pPr>
            <w:r>
              <w:t xml:space="preserve">What is the purpose of the Pumping Lemma in case of regular language? Use the Pumping </w:t>
            </w:r>
            <w:r w:rsidRPr="00581E89">
              <w:rPr>
                <w:rFonts w:eastAsia="Times New Roman"/>
              </w:rPr>
              <w:t>lemma to show that {0</w:t>
            </w:r>
            <w:r w:rsidRPr="00581E89">
              <w:rPr>
                <w:rFonts w:eastAsia="Times New Roman"/>
                <w:vertAlign w:val="superscript"/>
              </w:rPr>
              <w:t xml:space="preserve">n </w:t>
            </w:r>
            <w:r w:rsidRPr="00581E89">
              <w:rPr>
                <w:rFonts w:eastAsia="Times New Roman"/>
              </w:rPr>
              <w:t>| n is perfect square} is not regular.</w:t>
            </w:r>
          </w:p>
        </w:tc>
        <w:tc>
          <w:tcPr>
            <w:tcW w:w="494" w:type="dxa"/>
          </w:tcPr>
          <w:p w14:paraId="5021ACE8" w14:textId="520F5DBF" w:rsidR="00160CD8" w:rsidRDefault="00581E89" w:rsidP="00160CD8">
            <w:pPr>
              <w:jc w:val="center"/>
            </w:pPr>
            <w:r>
              <w:t>10</w:t>
            </w:r>
          </w:p>
        </w:tc>
      </w:tr>
      <w:tr w:rsidR="002D5190" w:rsidRPr="00C9550D" w14:paraId="062643DD" w14:textId="77777777" w:rsidTr="0095701C">
        <w:trPr>
          <w:trHeight w:val="359"/>
          <w:jc w:val="center"/>
        </w:trPr>
        <w:tc>
          <w:tcPr>
            <w:tcW w:w="610" w:type="dxa"/>
          </w:tcPr>
          <w:p w14:paraId="7BF691FC" w14:textId="77777777" w:rsidR="002D5190" w:rsidRDefault="002D5190" w:rsidP="00160CD8">
            <w:pPr>
              <w:jc w:val="right"/>
            </w:pPr>
          </w:p>
        </w:tc>
        <w:tc>
          <w:tcPr>
            <w:tcW w:w="8886" w:type="dxa"/>
          </w:tcPr>
          <w:p w14:paraId="3D4B5A92" w14:textId="77777777" w:rsidR="002D5190" w:rsidRDefault="002D5190" w:rsidP="00581E89">
            <w:pPr>
              <w:jc w:val="both"/>
            </w:pPr>
          </w:p>
        </w:tc>
        <w:tc>
          <w:tcPr>
            <w:tcW w:w="494" w:type="dxa"/>
          </w:tcPr>
          <w:p w14:paraId="0EDE6DC8" w14:textId="77777777" w:rsidR="002D5190" w:rsidRDefault="002D5190" w:rsidP="00160CD8">
            <w:pPr>
              <w:jc w:val="center"/>
            </w:pPr>
          </w:p>
        </w:tc>
      </w:tr>
      <w:tr w:rsidR="00160CD8" w:rsidRPr="00C9550D" w14:paraId="66A7395F" w14:textId="77777777" w:rsidTr="0095701C">
        <w:trPr>
          <w:trHeight w:val="269"/>
          <w:jc w:val="center"/>
        </w:trPr>
        <w:tc>
          <w:tcPr>
            <w:tcW w:w="610" w:type="dxa"/>
          </w:tcPr>
          <w:p w14:paraId="1555968F" w14:textId="42C62D23" w:rsidR="00160CD8" w:rsidRDefault="00B022BE" w:rsidP="00160CD8">
            <w:pPr>
              <w:jc w:val="right"/>
            </w:pPr>
            <w:r>
              <w:t>6</w:t>
            </w:r>
            <w:r w:rsidR="002D5190">
              <w:t>.a</w:t>
            </w:r>
            <w:r w:rsidR="00160CD8">
              <w:t>)</w:t>
            </w:r>
          </w:p>
        </w:tc>
        <w:tc>
          <w:tcPr>
            <w:tcW w:w="8886" w:type="dxa"/>
          </w:tcPr>
          <w:p w14:paraId="10F1BF9D" w14:textId="77777777" w:rsidR="00160CD8" w:rsidRDefault="00581E89" w:rsidP="00160CD8">
            <w:pPr>
              <w:rPr>
                <w:noProof/>
              </w:rPr>
            </w:pPr>
            <w:r>
              <w:rPr>
                <w:rFonts w:ascii="T3" w:hAnsi="T3"/>
                <w:color w:val="000000"/>
              </w:rPr>
              <w:t>Minimize the following DFA using table construction algorithm.</w:t>
            </w:r>
            <w:r>
              <w:rPr>
                <w:noProof/>
              </w:rPr>
              <w:t xml:space="preserve"> </w:t>
            </w:r>
          </w:p>
          <w:p w14:paraId="0F7DB35C" w14:textId="350BCAC6" w:rsidR="00581E89" w:rsidRDefault="00581E89" w:rsidP="00581E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ED3FD" wp14:editId="56C76461">
                  <wp:extent cx="3095691" cy="1885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05" cy="189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" w:type="dxa"/>
          </w:tcPr>
          <w:p w14:paraId="645687DE" w14:textId="39AE3329" w:rsidR="00160CD8" w:rsidRDefault="00D227FD" w:rsidP="00160CD8">
            <w:pPr>
              <w:jc w:val="center"/>
            </w:pPr>
            <w:r>
              <w:t>1</w:t>
            </w:r>
            <w:r w:rsidR="00581E89">
              <w:t>5</w:t>
            </w:r>
          </w:p>
        </w:tc>
      </w:tr>
      <w:tr w:rsidR="00160CD8" w:rsidRPr="00C9550D" w14:paraId="0D3A91E5" w14:textId="77777777" w:rsidTr="0095701C">
        <w:trPr>
          <w:trHeight w:val="666"/>
          <w:jc w:val="center"/>
        </w:trPr>
        <w:tc>
          <w:tcPr>
            <w:tcW w:w="610" w:type="dxa"/>
          </w:tcPr>
          <w:p w14:paraId="3850D6AA" w14:textId="207EE807" w:rsidR="00160CD8" w:rsidRDefault="002D5190" w:rsidP="00160CD8">
            <w:pPr>
              <w:jc w:val="right"/>
            </w:pPr>
            <w:r>
              <w:t>b</w:t>
            </w:r>
            <w:r w:rsidR="00160CD8">
              <w:t>)</w:t>
            </w:r>
          </w:p>
        </w:tc>
        <w:tc>
          <w:tcPr>
            <w:tcW w:w="8886" w:type="dxa"/>
          </w:tcPr>
          <w:p w14:paraId="39141E07" w14:textId="16179007" w:rsidR="00160CD8" w:rsidRPr="00581E89" w:rsidRDefault="00581E89" w:rsidP="00160CD8">
            <w:r>
              <w:t>Write down the formal definition of Non-deterministic Finite Automata, and describe each notation.</w:t>
            </w:r>
          </w:p>
        </w:tc>
        <w:tc>
          <w:tcPr>
            <w:tcW w:w="494" w:type="dxa"/>
          </w:tcPr>
          <w:p w14:paraId="33788DC6" w14:textId="12B71805" w:rsidR="00160CD8" w:rsidRDefault="00581E89" w:rsidP="00160CD8">
            <w:pPr>
              <w:jc w:val="center"/>
            </w:pPr>
            <w:r>
              <w:t>10</w:t>
            </w:r>
          </w:p>
          <w:p w14:paraId="53D0D2FA" w14:textId="16220DCF" w:rsidR="00581E89" w:rsidRPr="00581E89" w:rsidRDefault="00581E89" w:rsidP="00581E89"/>
        </w:tc>
      </w:tr>
      <w:tr w:rsidR="002D5190" w:rsidRPr="00C9550D" w14:paraId="06210D39" w14:textId="77777777" w:rsidTr="0095701C">
        <w:trPr>
          <w:trHeight w:val="666"/>
          <w:jc w:val="center"/>
        </w:trPr>
        <w:tc>
          <w:tcPr>
            <w:tcW w:w="610" w:type="dxa"/>
          </w:tcPr>
          <w:p w14:paraId="68628618" w14:textId="77777777" w:rsidR="002D5190" w:rsidRDefault="002D5190" w:rsidP="00160CD8">
            <w:pPr>
              <w:jc w:val="right"/>
            </w:pPr>
          </w:p>
        </w:tc>
        <w:tc>
          <w:tcPr>
            <w:tcW w:w="8886" w:type="dxa"/>
          </w:tcPr>
          <w:p w14:paraId="502B8BF7" w14:textId="77777777" w:rsidR="00B022BE" w:rsidRDefault="00B022BE" w:rsidP="00B022BE">
            <w:pPr>
              <w:jc w:val="center"/>
            </w:pPr>
          </w:p>
          <w:p w14:paraId="00AB8D59" w14:textId="5AB0EAC6" w:rsidR="002D5190" w:rsidRDefault="00B022BE" w:rsidP="00B022BE">
            <w:pPr>
              <w:jc w:val="center"/>
            </w:pPr>
            <w:r>
              <w:t>OR</w:t>
            </w:r>
          </w:p>
          <w:p w14:paraId="315775A9" w14:textId="77777777" w:rsidR="002D5190" w:rsidRDefault="002D5190" w:rsidP="00160CD8"/>
          <w:p w14:paraId="386F765B" w14:textId="77777777" w:rsidR="002D5190" w:rsidRDefault="002D5190" w:rsidP="00160CD8"/>
          <w:p w14:paraId="3481C9DC" w14:textId="77777777" w:rsidR="002D5190" w:rsidRDefault="002D5190" w:rsidP="00160CD8"/>
          <w:p w14:paraId="7229D1F6" w14:textId="77777777" w:rsidR="00687986" w:rsidRDefault="00687986" w:rsidP="00160CD8"/>
          <w:p w14:paraId="4968D0CA" w14:textId="77777777" w:rsidR="00687986" w:rsidRDefault="00687986" w:rsidP="00160CD8"/>
          <w:p w14:paraId="551EA9FA" w14:textId="77777777" w:rsidR="00687986" w:rsidRDefault="00687986" w:rsidP="00160CD8"/>
          <w:p w14:paraId="26BF280D" w14:textId="034991EA" w:rsidR="00687986" w:rsidRDefault="00687986" w:rsidP="00160CD8"/>
        </w:tc>
        <w:tc>
          <w:tcPr>
            <w:tcW w:w="494" w:type="dxa"/>
          </w:tcPr>
          <w:p w14:paraId="0E7052B1" w14:textId="77777777" w:rsidR="002D5190" w:rsidRDefault="002D5190" w:rsidP="00160CD8">
            <w:pPr>
              <w:jc w:val="center"/>
            </w:pPr>
          </w:p>
        </w:tc>
      </w:tr>
      <w:tr w:rsidR="00581E89" w:rsidRPr="00C9550D" w14:paraId="507934C8" w14:textId="77777777" w:rsidTr="0095701C">
        <w:trPr>
          <w:trHeight w:val="296"/>
          <w:jc w:val="center"/>
        </w:trPr>
        <w:tc>
          <w:tcPr>
            <w:tcW w:w="610" w:type="dxa"/>
          </w:tcPr>
          <w:p w14:paraId="2101E384" w14:textId="708FE0D3" w:rsidR="00581E89" w:rsidRDefault="00B022BE" w:rsidP="00160CD8">
            <w:pPr>
              <w:jc w:val="right"/>
            </w:pPr>
            <w:r>
              <w:lastRenderedPageBreak/>
              <w:t>6</w:t>
            </w:r>
            <w:r w:rsidR="00765309">
              <w:t>.a</w:t>
            </w:r>
            <w:r w:rsidR="00581E89">
              <w:t>)</w:t>
            </w:r>
          </w:p>
        </w:tc>
        <w:tc>
          <w:tcPr>
            <w:tcW w:w="8886" w:type="dxa"/>
          </w:tcPr>
          <w:p w14:paraId="14EDD86A" w14:textId="77777777" w:rsidR="00581E89" w:rsidRDefault="00581E89" w:rsidP="00581E89">
            <w:pPr>
              <w:rPr>
                <w:noProof/>
              </w:rPr>
            </w:pPr>
            <w:r>
              <w:rPr>
                <w:rFonts w:ascii="T3" w:hAnsi="T3"/>
                <w:color w:val="000000"/>
              </w:rPr>
              <w:t>Minimize the following DFA using table construction algorithm.</w:t>
            </w:r>
            <w:r>
              <w:rPr>
                <w:noProof/>
              </w:rPr>
              <w:t xml:space="preserve"> </w:t>
            </w:r>
          </w:p>
          <w:p w14:paraId="6082048F" w14:textId="5AFAC9D8" w:rsidR="00581E89" w:rsidRDefault="002D5190" w:rsidP="002D5190">
            <w:pPr>
              <w:jc w:val="center"/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21E537C" wp14:editId="4075AB17">
                  <wp:extent cx="3094871" cy="23336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52" cy="233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" w:type="dxa"/>
          </w:tcPr>
          <w:p w14:paraId="76F5D855" w14:textId="355C772B" w:rsidR="00581E89" w:rsidRDefault="00581E89" w:rsidP="00160CD8">
            <w:pPr>
              <w:jc w:val="center"/>
            </w:pPr>
            <w:r>
              <w:t>15</w:t>
            </w:r>
          </w:p>
        </w:tc>
      </w:tr>
      <w:tr w:rsidR="00765309" w:rsidRPr="00C9550D" w14:paraId="716D360D" w14:textId="77777777" w:rsidTr="0095701C">
        <w:trPr>
          <w:trHeight w:val="296"/>
          <w:jc w:val="center"/>
        </w:trPr>
        <w:tc>
          <w:tcPr>
            <w:tcW w:w="610" w:type="dxa"/>
          </w:tcPr>
          <w:p w14:paraId="3ED5CD34" w14:textId="71AB5355" w:rsidR="00765309" w:rsidRDefault="00765309" w:rsidP="00765309">
            <w:pPr>
              <w:jc w:val="right"/>
            </w:pPr>
            <w:r>
              <w:t>b)</w:t>
            </w:r>
          </w:p>
        </w:tc>
        <w:tc>
          <w:tcPr>
            <w:tcW w:w="8886" w:type="dxa"/>
          </w:tcPr>
          <w:p w14:paraId="49788209" w14:textId="77777777" w:rsidR="00765309" w:rsidRDefault="00765309" w:rsidP="00765309">
            <w:r>
              <w:t>State the differences between:</w:t>
            </w:r>
          </w:p>
          <w:p w14:paraId="2F21768D" w14:textId="6ADBF4A3" w:rsidR="00765309" w:rsidRDefault="00765309" w:rsidP="0076530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 w:rsidRPr="004C1401">
              <w:rPr>
                <w:rFonts w:ascii="Times New Roman" w:hAnsi="Times New Roman"/>
                <w:sz w:val="24"/>
                <w:szCs w:val="24"/>
              </w:rPr>
              <w:t>NFA and Є-NFA</w:t>
            </w:r>
          </w:p>
          <w:p w14:paraId="2B2E1544" w14:textId="644A2422" w:rsidR="00765309" w:rsidRPr="00765309" w:rsidRDefault="00765309" w:rsidP="0076530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</w:rPr>
            </w:pPr>
            <w:r w:rsidRPr="004C1401">
              <w:rPr>
                <w:rFonts w:ascii="Times New Roman" w:hAnsi="Times New Roman"/>
                <w:sz w:val="24"/>
                <w:szCs w:val="24"/>
              </w:rPr>
              <w:t>NFA and DFA</w:t>
            </w:r>
          </w:p>
        </w:tc>
        <w:tc>
          <w:tcPr>
            <w:tcW w:w="494" w:type="dxa"/>
          </w:tcPr>
          <w:p w14:paraId="21F28F39" w14:textId="6BADA91E" w:rsidR="00765309" w:rsidRDefault="00765309" w:rsidP="00765309">
            <w:pPr>
              <w:jc w:val="center"/>
            </w:pPr>
            <w:r>
              <w:t>10</w:t>
            </w:r>
          </w:p>
        </w:tc>
      </w:tr>
    </w:tbl>
    <w:p w14:paraId="1752AB69" w14:textId="77777777" w:rsidR="00016644" w:rsidRDefault="00016644" w:rsidP="00F87129"/>
    <w:sectPr w:rsidR="00016644" w:rsidSect="00687986">
      <w:headerReference w:type="default" r:id="rId14"/>
      <w:pgSz w:w="11907" w:h="16839" w:code="9"/>
      <w:pgMar w:top="576" w:right="1800" w:bottom="5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5A3E0" w14:textId="77777777" w:rsidR="00760ED5" w:rsidRDefault="00760ED5" w:rsidP="00F87129">
      <w:r>
        <w:separator/>
      </w:r>
    </w:p>
  </w:endnote>
  <w:endnote w:type="continuationSeparator" w:id="0">
    <w:p w14:paraId="6947736C" w14:textId="77777777" w:rsidR="00760ED5" w:rsidRDefault="00760ED5" w:rsidP="00F8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3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5A5BB" w14:textId="77777777" w:rsidR="00760ED5" w:rsidRDefault="00760ED5" w:rsidP="00F87129">
      <w:r>
        <w:separator/>
      </w:r>
    </w:p>
  </w:footnote>
  <w:footnote w:type="continuationSeparator" w:id="0">
    <w:p w14:paraId="39630968" w14:textId="77777777" w:rsidR="00760ED5" w:rsidRDefault="00760ED5" w:rsidP="00F87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59C2" w14:textId="77777777" w:rsidR="00C51ADC" w:rsidRDefault="00C51ADC" w:rsidP="00F87129">
    <w:pPr>
      <w:pStyle w:val="Header"/>
      <w:spacing w:before="100" w:beforeAutospacing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2B0"/>
    <w:multiLevelType w:val="hybridMultilevel"/>
    <w:tmpl w:val="5106AA72"/>
    <w:lvl w:ilvl="0" w:tplc="647209B2">
      <w:start w:val="1"/>
      <w:numFmt w:val="lowerRoman"/>
      <w:lvlText w:val="%1)"/>
      <w:lvlJc w:val="left"/>
      <w:pPr>
        <w:ind w:left="1575" w:hanging="720"/>
      </w:pPr>
      <w:rPr>
        <w:rFonts w:ascii="Times-Roman" w:hAnsi="Times-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DEB1228"/>
    <w:multiLevelType w:val="hybridMultilevel"/>
    <w:tmpl w:val="B64ACC8E"/>
    <w:lvl w:ilvl="0" w:tplc="6568A4CE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070D54"/>
    <w:multiLevelType w:val="hybridMultilevel"/>
    <w:tmpl w:val="EC227CA6"/>
    <w:lvl w:ilvl="0" w:tplc="FCC48C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7398A"/>
    <w:multiLevelType w:val="hybridMultilevel"/>
    <w:tmpl w:val="7C0C5F64"/>
    <w:lvl w:ilvl="0" w:tplc="F06270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E1BD6"/>
    <w:multiLevelType w:val="hybridMultilevel"/>
    <w:tmpl w:val="02667058"/>
    <w:lvl w:ilvl="0" w:tplc="42728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A8E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28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820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C9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D87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A3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FC4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4EA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D436A7"/>
    <w:multiLevelType w:val="hybridMultilevel"/>
    <w:tmpl w:val="F54021D0"/>
    <w:lvl w:ilvl="0" w:tplc="67D24434">
      <w:start w:val="1"/>
      <w:numFmt w:val="lowerRoman"/>
      <w:lvlText w:val="%1)"/>
      <w:lvlJc w:val="left"/>
      <w:pPr>
        <w:ind w:left="780" w:hanging="720"/>
      </w:pPr>
      <w:rPr>
        <w:rFonts w:ascii="Times-Roman" w:hAnsi="Times-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1FEB2915"/>
    <w:multiLevelType w:val="hybridMultilevel"/>
    <w:tmpl w:val="A45852EC"/>
    <w:lvl w:ilvl="0" w:tplc="43EADFE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2497C31"/>
    <w:multiLevelType w:val="hybridMultilevel"/>
    <w:tmpl w:val="4B9AC2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32855E4D"/>
    <w:multiLevelType w:val="hybridMultilevel"/>
    <w:tmpl w:val="F6165F5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4354A6"/>
    <w:multiLevelType w:val="hybridMultilevel"/>
    <w:tmpl w:val="EAE846BA"/>
    <w:lvl w:ilvl="0" w:tplc="1CAA2D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C3CB5"/>
    <w:multiLevelType w:val="hybridMultilevel"/>
    <w:tmpl w:val="A45852EC"/>
    <w:lvl w:ilvl="0" w:tplc="43EADFE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0011C0B"/>
    <w:multiLevelType w:val="hybridMultilevel"/>
    <w:tmpl w:val="3532470E"/>
    <w:lvl w:ilvl="0" w:tplc="51F6B4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22C64"/>
    <w:multiLevelType w:val="hybridMultilevel"/>
    <w:tmpl w:val="7B58548E"/>
    <w:lvl w:ilvl="0" w:tplc="2C66C51C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E5DB4"/>
    <w:multiLevelType w:val="hybridMultilevel"/>
    <w:tmpl w:val="17A8CDEC"/>
    <w:lvl w:ilvl="0" w:tplc="0409001B">
      <w:start w:val="1"/>
      <w:numFmt w:val="lowerRoman"/>
      <w:lvlText w:val="%1."/>
      <w:lvlJc w:val="right"/>
      <w:pPr>
        <w:tabs>
          <w:tab w:val="num" w:pos="1095"/>
        </w:tabs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4">
    <w:nsid w:val="4629561F"/>
    <w:multiLevelType w:val="hybridMultilevel"/>
    <w:tmpl w:val="121C229A"/>
    <w:lvl w:ilvl="0" w:tplc="00CCF5E6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F2C12F4"/>
    <w:multiLevelType w:val="hybridMultilevel"/>
    <w:tmpl w:val="DB026CD0"/>
    <w:lvl w:ilvl="0" w:tplc="4CF47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77177"/>
    <w:multiLevelType w:val="hybridMultilevel"/>
    <w:tmpl w:val="65FAC1F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573C2C"/>
    <w:multiLevelType w:val="hybridMultilevel"/>
    <w:tmpl w:val="2D380A60"/>
    <w:lvl w:ilvl="0" w:tplc="70A8550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C7B79"/>
    <w:multiLevelType w:val="hybridMultilevel"/>
    <w:tmpl w:val="7FF8BD44"/>
    <w:lvl w:ilvl="0" w:tplc="7EF2A56A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59D926B5"/>
    <w:multiLevelType w:val="hybridMultilevel"/>
    <w:tmpl w:val="4ADAF828"/>
    <w:lvl w:ilvl="0" w:tplc="53DEC27A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6A883938"/>
    <w:multiLevelType w:val="hybridMultilevel"/>
    <w:tmpl w:val="DB587216"/>
    <w:lvl w:ilvl="0" w:tplc="4BC66A8E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25A38"/>
    <w:multiLevelType w:val="hybridMultilevel"/>
    <w:tmpl w:val="F7E80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376780"/>
    <w:multiLevelType w:val="hybridMultilevel"/>
    <w:tmpl w:val="146CFA4E"/>
    <w:lvl w:ilvl="0" w:tplc="EEA6D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6B068A"/>
    <w:multiLevelType w:val="hybridMultilevel"/>
    <w:tmpl w:val="3B4055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8"/>
  </w:num>
  <w:num w:numId="5">
    <w:abstractNumId w:val="1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"/>
  </w:num>
  <w:num w:numId="9">
    <w:abstractNumId w:val="23"/>
  </w:num>
  <w:num w:numId="10">
    <w:abstractNumId w:val="7"/>
  </w:num>
  <w:num w:numId="11">
    <w:abstractNumId w:val="17"/>
  </w:num>
  <w:num w:numId="12">
    <w:abstractNumId w:val="2"/>
  </w:num>
  <w:num w:numId="13">
    <w:abstractNumId w:val="3"/>
  </w:num>
  <w:num w:numId="14">
    <w:abstractNumId w:val="19"/>
  </w:num>
  <w:num w:numId="15">
    <w:abstractNumId w:val="9"/>
  </w:num>
  <w:num w:numId="16">
    <w:abstractNumId w:val="13"/>
  </w:num>
  <w:num w:numId="17">
    <w:abstractNumId w:val="20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2"/>
  </w:num>
  <w:num w:numId="21">
    <w:abstractNumId w:val="5"/>
  </w:num>
  <w:num w:numId="22">
    <w:abstractNumId w:val="11"/>
  </w:num>
  <w:num w:numId="23">
    <w:abstractNumId w:val="0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5D"/>
    <w:rsid w:val="00011CA3"/>
    <w:rsid w:val="00016644"/>
    <w:rsid w:val="0002050F"/>
    <w:rsid w:val="000264AA"/>
    <w:rsid w:val="00032260"/>
    <w:rsid w:val="00034107"/>
    <w:rsid w:val="00047DA5"/>
    <w:rsid w:val="000521AF"/>
    <w:rsid w:val="00064A15"/>
    <w:rsid w:val="00074C2F"/>
    <w:rsid w:val="00075FCA"/>
    <w:rsid w:val="00097F0B"/>
    <w:rsid w:val="000A445D"/>
    <w:rsid w:val="000C00BF"/>
    <w:rsid w:val="000D68E3"/>
    <w:rsid w:val="000E5DB5"/>
    <w:rsid w:val="000F5E45"/>
    <w:rsid w:val="00106236"/>
    <w:rsid w:val="0011223A"/>
    <w:rsid w:val="00143516"/>
    <w:rsid w:val="001448DD"/>
    <w:rsid w:val="00145ECE"/>
    <w:rsid w:val="00160CD8"/>
    <w:rsid w:val="00166CA4"/>
    <w:rsid w:val="00167771"/>
    <w:rsid w:val="0017252F"/>
    <w:rsid w:val="00174616"/>
    <w:rsid w:val="00184588"/>
    <w:rsid w:val="00186E19"/>
    <w:rsid w:val="0019124A"/>
    <w:rsid w:val="00192681"/>
    <w:rsid w:val="0019385A"/>
    <w:rsid w:val="001C3DD8"/>
    <w:rsid w:val="001E048B"/>
    <w:rsid w:val="001E3C77"/>
    <w:rsid w:val="001E4BC8"/>
    <w:rsid w:val="001F1621"/>
    <w:rsid w:val="001F78EF"/>
    <w:rsid w:val="002153D8"/>
    <w:rsid w:val="00215564"/>
    <w:rsid w:val="0022214D"/>
    <w:rsid w:val="0022322A"/>
    <w:rsid w:val="00224DC8"/>
    <w:rsid w:val="00230B31"/>
    <w:rsid w:val="00236EE8"/>
    <w:rsid w:val="00240B44"/>
    <w:rsid w:val="0024435E"/>
    <w:rsid w:val="0025259A"/>
    <w:rsid w:val="0026188C"/>
    <w:rsid w:val="002710AC"/>
    <w:rsid w:val="00282C8F"/>
    <w:rsid w:val="002830F9"/>
    <w:rsid w:val="0028765C"/>
    <w:rsid w:val="002B1450"/>
    <w:rsid w:val="002C5BE8"/>
    <w:rsid w:val="002D5190"/>
    <w:rsid w:val="002E3671"/>
    <w:rsid w:val="002F3BC7"/>
    <w:rsid w:val="00311552"/>
    <w:rsid w:val="00317809"/>
    <w:rsid w:val="0032495A"/>
    <w:rsid w:val="003313FB"/>
    <w:rsid w:val="00333650"/>
    <w:rsid w:val="003352B6"/>
    <w:rsid w:val="003354D0"/>
    <w:rsid w:val="00336D2B"/>
    <w:rsid w:val="00341C77"/>
    <w:rsid w:val="00347833"/>
    <w:rsid w:val="00363E20"/>
    <w:rsid w:val="0036649B"/>
    <w:rsid w:val="0037192E"/>
    <w:rsid w:val="003A17D0"/>
    <w:rsid w:val="003A7C6C"/>
    <w:rsid w:val="003C1622"/>
    <w:rsid w:val="003C2439"/>
    <w:rsid w:val="003D77ED"/>
    <w:rsid w:val="003F4309"/>
    <w:rsid w:val="0041333A"/>
    <w:rsid w:val="0042188C"/>
    <w:rsid w:val="004452A5"/>
    <w:rsid w:val="00445DB6"/>
    <w:rsid w:val="00453A53"/>
    <w:rsid w:val="004657B4"/>
    <w:rsid w:val="00482D78"/>
    <w:rsid w:val="004A2BA8"/>
    <w:rsid w:val="004C32DC"/>
    <w:rsid w:val="004C3362"/>
    <w:rsid w:val="004F4E31"/>
    <w:rsid w:val="004F6611"/>
    <w:rsid w:val="00501D41"/>
    <w:rsid w:val="005034A7"/>
    <w:rsid w:val="00505C1A"/>
    <w:rsid w:val="00513082"/>
    <w:rsid w:val="005175DF"/>
    <w:rsid w:val="00520973"/>
    <w:rsid w:val="00522F93"/>
    <w:rsid w:val="00543351"/>
    <w:rsid w:val="00566AF0"/>
    <w:rsid w:val="00567EAB"/>
    <w:rsid w:val="00581E89"/>
    <w:rsid w:val="00594818"/>
    <w:rsid w:val="005976B9"/>
    <w:rsid w:val="00597A5D"/>
    <w:rsid w:val="00597CC4"/>
    <w:rsid w:val="005A39E7"/>
    <w:rsid w:val="005A49CE"/>
    <w:rsid w:val="005A4D94"/>
    <w:rsid w:val="005C7485"/>
    <w:rsid w:val="005D05A3"/>
    <w:rsid w:val="005D17FC"/>
    <w:rsid w:val="006119F5"/>
    <w:rsid w:val="00617F78"/>
    <w:rsid w:val="00636822"/>
    <w:rsid w:val="006401F7"/>
    <w:rsid w:val="006474C6"/>
    <w:rsid w:val="00655EF2"/>
    <w:rsid w:val="00656684"/>
    <w:rsid w:val="00660E31"/>
    <w:rsid w:val="0066157D"/>
    <w:rsid w:val="00664096"/>
    <w:rsid w:val="00673FD0"/>
    <w:rsid w:val="00675FF1"/>
    <w:rsid w:val="0068319D"/>
    <w:rsid w:val="00687986"/>
    <w:rsid w:val="006B62C3"/>
    <w:rsid w:val="006D5E6F"/>
    <w:rsid w:val="006D619F"/>
    <w:rsid w:val="006D76A1"/>
    <w:rsid w:val="006E27CE"/>
    <w:rsid w:val="006F0751"/>
    <w:rsid w:val="007036CE"/>
    <w:rsid w:val="0073009B"/>
    <w:rsid w:val="0076022E"/>
    <w:rsid w:val="00760ED5"/>
    <w:rsid w:val="00765309"/>
    <w:rsid w:val="00774ADA"/>
    <w:rsid w:val="007A0DCA"/>
    <w:rsid w:val="007A1540"/>
    <w:rsid w:val="007D3983"/>
    <w:rsid w:val="007D773D"/>
    <w:rsid w:val="007F1195"/>
    <w:rsid w:val="007F2C79"/>
    <w:rsid w:val="007F4518"/>
    <w:rsid w:val="00820FC9"/>
    <w:rsid w:val="00826FA6"/>
    <w:rsid w:val="00837707"/>
    <w:rsid w:val="0086364E"/>
    <w:rsid w:val="0087326C"/>
    <w:rsid w:val="00894D61"/>
    <w:rsid w:val="008A0261"/>
    <w:rsid w:val="008C6D44"/>
    <w:rsid w:val="008D3197"/>
    <w:rsid w:val="008E783D"/>
    <w:rsid w:val="008F388E"/>
    <w:rsid w:val="008F440A"/>
    <w:rsid w:val="0090044B"/>
    <w:rsid w:val="00902CE6"/>
    <w:rsid w:val="00911569"/>
    <w:rsid w:val="009129E6"/>
    <w:rsid w:val="0095701C"/>
    <w:rsid w:val="00987188"/>
    <w:rsid w:val="00996DDF"/>
    <w:rsid w:val="009A2C1C"/>
    <w:rsid w:val="009A3E3B"/>
    <w:rsid w:val="009A4C2D"/>
    <w:rsid w:val="009B3A04"/>
    <w:rsid w:val="009C0644"/>
    <w:rsid w:val="009C0EC2"/>
    <w:rsid w:val="009C5669"/>
    <w:rsid w:val="009D7089"/>
    <w:rsid w:val="009F6CA0"/>
    <w:rsid w:val="009F7725"/>
    <w:rsid w:val="00A05C3D"/>
    <w:rsid w:val="00A13DE3"/>
    <w:rsid w:val="00A14425"/>
    <w:rsid w:val="00A31B91"/>
    <w:rsid w:val="00A321D9"/>
    <w:rsid w:val="00A4158E"/>
    <w:rsid w:val="00A431C5"/>
    <w:rsid w:val="00A43733"/>
    <w:rsid w:val="00A443B2"/>
    <w:rsid w:val="00A4580A"/>
    <w:rsid w:val="00A629B9"/>
    <w:rsid w:val="00A85833"/>
    <w:rsid w:val="00A909C7"/>
    <w:rsid w:val="00A9497A"/>
    <w:rsid w:val="00AD604A"/>
    <w:rsid w:val="00AE3941"/>
    <w:rsid w:val="00AF09F4"/>
    <w:rsid w:val="00AF6B85"/>
    <w:rsid w:val="00B022BE"/>
    <w:rsid w:val="00B144DB"/>
    <w:rsid w:val="00B16B84"/>
    <w:rsid w:val="00B241CC"/>
    <w:rsid w:val="00B61FB1"/>
    <w:rsid w:val="00B76DCF"/>
    <w:rsid w:val="00B828F1"/>
    <w:rsid w:val="00B83D6A"/>
    <w:rsid w:val="00B83E94"/>
    <w:rsid w:val="00B9115E"/>
    <w:rsid w:val="00B918F5"/>
    <w:rsid w:val="00B9277E"/>
    <w:rsid w:val="00B95410"/>
    <w:rsid w:val="00BB180B"/>
    <w:rsid w:val="00BC0CC5"/>
    <w:rsid w:val="00BC1DD7"/>
    <w:rsid w:val="00BD5081"/>
    <w:rsid w:val="00BF41E0"/>
    <w:rsid w:val="00C271BF"/>
    <w:rsid w:val="00C2764D"/>
    <w:rsid w:val="00C40F70"/>
    <w:rsid w:val="00C41184"/>
    <w:rsid w:val="00C43E49"/>
    <w:rsid w:val="00C51ADC"/>
    <w:rsid w:val="00C53972"/>
    <w:rsid w:val="00C56A84"/>
    <w:rsid w:val="00C6778C"/>
    <w:rsid w:val="00C71DD4"/>
    <w:rsid w:val="00C8614D"/>
    <w:rsid w:val="00C86EA9"/>
    <w:rsid w:val="00C9069B"/>
    <w:rsid w:val="00C93509"/>
    <w:rsid w:val="00C938A4"/>
    <w:rsid w:val="00C9550D"/>
    <w:rsid w:val="00C95ED9"/>
    <w:rsid w:val="00CC7EEC"/>
    <w:rsid w:val="00CE12C6"/>
    <w:rsid w:val="00CF70C1"/>
    <w:rsid w:val="00D227FD"/>
    <w:rsid w:val="00D307DA"/>
    <w:rsid w:val="00D30C8C"/>
    <w:rsid w:val="00D461DC"/>
    <w:rsid w:val="00D62A23"/>
    <w:rsid w:val="00D700B8"/>
    <w:rsid w:val="00D73109"/>
    <w:rsid w:val="00D7738D"/>
    <w:rsid w:val="00D93472"/>
    <w:rsid w:val="00DA0184"/>
    <w:rsid w:val="00DA2AE1"/>
    <w:rsid w:val="00DA7BA0"/>
    <w:rsid w:val="00DC0185"/>
    <w:rsid w:val="00DC6807"/>
    <w:rsid w:val="00DE62DC"/>
    <w:rsid w:val="00DF271B"/>
    <w:rsid w:val="00DF32C7"/>
    <w:rsid w:val="00DF5B22"/>
    <w:rsid w:val="00E122FE"/>
    <w:rsid w:val="00E21A4D"/>
    <w:rsid w:val="00E22813"/>
    <w:rsid w:val="00E44920"/>
    <w:rsid w:val="00E455C0"/>
    <w:rsid w:val="00E47BEF"/>
    <w:rsid w:val="00E54D39"/>
    <w:rsid w:val="00E63D3A"/>
    <w:rsid w:val="00E843FB"/>
    <w:rsid w:val="00E9616D"/>
    <w:rsid w:val="00EB08FB"/>
    <w:rsid w:val="00EC1880"/>
    <w:rsid w:val="00EE0C89"/>
    <w:rsid w:val="00F23398"/>
    <w:rsid w:val="00F43A5E"/>
    <w:rsid w:val="00F63CB5"/>
    <w:rsid w:val="00F73A2E"/>
    <w:rsid w:val="00F7452D"/>
    <w:rsid w:val="00F87129"/>
    <w:rsid w:val="00F923A7"/>
    <w:rsid w:val="00F923B1"/>
    <w:rsid w:val="00F92E5E"/>
    <w:rsid w:val="00FA12F0"/>
    <w:rsid w:val="00FA1931"/>
    <w:rsid w:val="00FB360A"/>
    <w:rsid w:val="00FC6B2E"/>
    <w:rsid w:val="00FD0262"/>
    <w:rsid w:val="00FD688B"/>
    <w:rsid w:val="00FD7B4D"/>
    <w:rsid w:val="00FF4018"/>
    <w:rsid w:val="00FF7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37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D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2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71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712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71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7129"/>
    <w:rPr>
      <w:sz w:val="24"/>
      <w:szCs w:val="24"/>
    </w:rPr>
  </w:style>
  <w:style w:type="paragraph" w:styleId="NoSpacing">
    <w:name w:val="No Spacing"/>
    <w:uiPriority w:val="1"/>
    <w:qFormat/>
    <w:rsid w:val="009115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D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68E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93472"/>
    <w:rPr>
      <w:color w:val="808080"/>
    </w:rPr>
  </w:style>
  <w:style w:type="character" w:customStyle="1" w:styleId="fontstyle01">
    <w:name w:val="fontstyle01"/>
    <w:basedOn w:val="DefaultParagraphFont"/>
    <w:rsid w:val="00DC6807"/>
    <w:rPr>
      <w:rFonts w:ascii="Palatino-Bold" w:hAnsi="Palatino-Bold" w:hint="default"/>
      <w:b/>
      <w:bCs/>
      <w:i w:val="0"/>
      <w:iCs w:val="0"/>
      <w:color w:val="00ADEE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D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2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71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712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71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7129"/>
    <w:rPr>
      <w:sz w:val="24"/>
      <w:szCs w:val="24"/>
    </w:rPr>
  </w:style>
  <w:style w:type="paragraph" w:styleId="NoSpacing">
    <w:name w:val="No Spacing"/>
    <w:uiPriority w:val="1"/>
    <w:qFormat/>
    <w:rsid w:val="009115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D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68E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93472"/>
    <w:rPr>
      <w:color w:val="808080"/>
    </w:rPr>
  </w:style>
  <w:style w:type="character" w:customStyle="1" w:styleId="fontstyle01">
    <w:name w:val="fontstyle01"/>
    <w:basedOn w:val="DefaultParagraphFont"/>
    <w:rsid w:val="00DC6807"/>
    <w:rPr>
      <w:rFonts w:ascii="Palatino-Bold" w:hAnsi="Palatino-Bold" w:hint="default"/>
      <w:b/>
      <w:bCs/>
      <w:i w:val="0"/>
      <w:iCs w:val="0"/>
      <w:color w:val="00ADE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9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84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02B43-8C0E-4F11-A8F8-E4FE9248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Nadeem Ahmed</cp:lastModifiedBy>
  <cp:revision>32</cp:revision>
  <cp:lastPrinted>2018-08-12T09:01:00Z</cp:lastPrinted>
  <dcterms:created xsi:type="dcterms:W3CDTF">2019-07-24T06:24:00Z</dcterms:created>
  <dcterms:modified xsi:type="dcterms:W3CDTF">2020-02-16T06:47:00Z</dcterms:modified>
</cp:coreProperties>
</file>