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246"/>
      </w:tblGrid>
      <w:tr w:rsidR="00230E5A" w14:paraId="17E6B96D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DFB0AF" w14:textId="77777777" w:rsidR="00230E5A" w:rsidRDefault="00230E5A">
            <w:pPr>
              <w:pStyle w:val="NormalWeb"/>
              <w:spacing w:before="0" w:beforeAutospacing="0" w:after="0" w:afterAutospacing="0" w:line="390" w:lineRule="atLeast"/>
              <w:jc w:val="center"/>
              <w:textAlignment w:val="baseline"/>
              <w:rPr>
                <w:rFonts w:ascii="Source Sans Pro" w:hAnsi="Source Sans Pro" w:cs="Arial"/>
                <w:color w:val="333333"/>
              </w:rPr>
            </w:pPr>
            <w:r>
              <w:rPr>
                <w:rStyle w:val="Strong"/>
                <w:rFonts w:ascii="inherit" w:hAnsi="inherit" w:cs="Arial"/>
                <w:color w:val="333333"/>
                <w:bdr w:val="none" w:sz="0" w:space="0" w:color="auto" w:frame="1"/>
              </w:rPr>
              <w:t>RISC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89D615" w14:textId="77777777" w:rsidR="00230E5A" w:rsidRDefault="00230E5A">
            <w:pPr>
              <w:pStyle w:val="NormalWeb"/>
              <w:spacing w:before="0" w:beforeAutospacing="0" w:after="0" w:afterAutospacing="0" w:line="390" w:lineRule="atLeast"/>
              <w:jc w:val="center"/>
              <w:textAlignment w:val="baseline"/>
              <w:rPr>
                <w:rFonts w:ascii="Source Sans Pro" w:hAnsi="Source Sans Pro" w:cs="Arial"/>
                <w:color w:val="333333"/>
              </w:rPr>
            </w:pPr>
            <w:r>
              <w:rPr>
                <w:rStyle w:val="Strong"/>
                <w:rFonts w:ascii="inherit" w:hAnsi="inherit" w:cs="Arial"/>
                <w:color w:val="333333"/>
                <w:bdr w:val="none" w:sz="0" w:space="0" w:color="auto" w:frame="1"/>
              </w:rPr>
              <w:t>CISC</w:t>
            </w:r>
          </w:p>
        </w:tc>
      </w:tr>
      <w:tr w:rsidR="00230E5A" w14:paraId="2983C3FF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643D41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1. RISC stands for Reduced Instruction Set Computer.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8E91FF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1. CISC stands for Complex Instruction Set Computer.</w:t>
            </w:r>
          </w:p>
        </w:tc>
      </w:tr>
      <w:tr w:rsidR="00230E5A" w14:paraId="144480A0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02D7BE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2. RISC processors have simple instructions taking about one clock cycle. The average clock cycle per instruction (CPI) is 1.5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1B6026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2. CSIC processor has complex instructions that take up multiple clocks for execution. The average clock cycle per instruction (CPI) is in the range of 2 and 15.</w:t>
            </w:r>
          </w:p>
        </w:tc>
      </w:tr>
      <w:tr w:rsidR="00230E5A" w14:paraId="2E59607D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07467B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3. Performance is optimized with more focus on software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2793AE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3. Performance is optimized with more focus on hardware.</w:t>
            </w:r>
          </w:p>
        </w:tc>
      </w:tr>
      <w:tr w:rsidR="00230E5A" w14:paraId="0DC90984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D772ED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 xml:space="preserve">4. It has no memory unit and uses a separate hardware to implement </w:t>
            </w:r>
            <w:proofErr w:type="gramStart"/>
            <w:r>
              <w:rPr>
                <w:rFonts w:ascii="inherit" w:eastAsia="Times New Roman" w:hAnsi="inherit" w:cs="Arial"/>
                <w:color w:val="333333"/>
              </w:rPr>
              <w:t>instructions..</w:t>
            </w:r>
            <w:proofErr w:type="gramEnd"/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60CDEF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4. It has a memory unit to implement complex instructions.</w:t>
            </w:r>
          </w:p>
        </w:tc>
      </w:tr>
      <w:tr w:rsidR="00230E5A" w14:paraId="1D0C6728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7ECF90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5. It has a hard-wired unit of programming.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EDB382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5. It has a microprogramming unit.</w:t>
            </w:r>
          </w:p>
        </w:tc>
      </w:tr>
      <w:tr w:rsidR="00230E5A" w14:paraId="2579AE05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DE36B4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6. </w:t>
            </w:r>
            <w:r>
              <w:rPr>
                <w:rFonts w:ascii="inherit" w:eastAsia="Times New Roman" w:hAnsi="inherit" w:cs="Arial"/>
                <w:color w:val="333333"/>
              </w:rPr>
              <w:t>The instruction set is reduced i.e. it has only a few instructions in the instruction set. Many of these instructions are very primitive.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E59B0B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6. </w:t>
            </w:r>
            <w:r>
              <w:rPr>
                <w:rFonts w:ascii="inherit" w:eastAsia="Times New Roman" w:hAnsi="inherit" w:cs="Arial"/>
                <w:color w:val="333333"/>
              </w:rPr>
              <w:t>The instruction set has a variety of different instructions that can be used for complex operations.</w:t>
            </w:r>
          </w:p>
        </w:tc>
      </w:tr>
      <w:tr w:rsidR="00230E5A" w14:paraId="18F63CF9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15B20F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7. </w:t>
            </w:r>
            <w:r>
              <w:rPr>
                <w:rFonts w:ascii="inherit" w:eastAsia="Times New Roman" w:hAnsi="inherit" w:cs="Arial"/>
                <w:color w:val="333333"/>
              </w:rPr>
              <w:t>The instruction set has a variety of different instructions that can be used for complex operations.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5CC4CA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7. </w:t>
            </w:r>
            <w:r>
              <w:rPr>
                <w:rFonts w:ascii="inherit" w:eastAsia="Times New Roman" w:hAnsi="inherit" w:cs="Arial"/>
                <w:color w:val="333333"/>
              </w:rPr>
              <w:t>CISC has many different addressing modes and can thus be used to represent higher-level programming language statements more efficiently.</w:t>
            </w:r>
          </w:p>
        </w:tc>
      </w:tr>
      <w:tr w:rsidR="00230E5A" w14:paraId="3473577E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8DC9CA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8.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Complex addressing modes are synthesized using the software.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83201B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8.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CISC already supports complex addressing modes</w:t>
            </w:r>
          </w:p>
        </w:tc>
      </w:tr>
      <w:tr w:rsidR="00230E5A" w14:paraId="1D098AF1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F052A4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9.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Multiple register sets are present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9F3D8F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9.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Only has a single register set</w:t>
            </w:r>
          </w:p>
        </w:tc>
      </w:tr>
      <w:tr w:rsidR="00230E5A" w14:paraId="35019650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23F9EC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10.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RISC processors are highly pipelined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379952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10.</w:t>
            </w:r>
            <w:r>
              <w:rPr>
                <w:rStyle w:val="Strong"/>
                <w:rFonts w:ascii="inherit" w:eastAsia="Times New Roman" w:hAnsi="inherit" w:cs="Arial"/>
                <w:color w:val="333333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color w:val="333333"/>
              </w:rPr>
              <w:t>They are normally not pipelined or less pipelined</w:t>
            </w:r>
          </w:p>
        </w:tc>
      </w:tr>
      <w:tr w:rsidR="00230E5A" w14:paraId="099F21E2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F04565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11. The complexity of RISC lies with the compiler that executes the program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A2EE5C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11. The complexity lies in the microprogram</w:t>
            </w:r>
          </w:p>
        </w:tc>
      </w:tr>
      <w:tr w:rsidR="00230E5A" w14:paraId="4386193A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E38224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12. Execution time is very less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046AE9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12. Execution time is very high</w:t>
            </w:r>
          </w:p>
        </w:tc>
      </w:tr>
      <w:tr w:rsidR="00230E5A" w14:paraId="2F04418D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82A2D6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13. Code expansion can be a problem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AD9A46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13. Code expansion is not a problem</w:t>
            </w:r>
          </w:p>
        </w:tc>
      </w:tr>
      <w:tr w:rsidR="00230E5A" w14:paraId="66AB4D10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539B0F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14. Decoding of instructions is simple.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706A51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14. Decoding of instructions is complex</w:t>
            </w:r>
          </w:p>
        </w:tc>
      </w:tr>
      <w:tr w:rsidR="00230E5A" w14:paraId="4645F013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B83C06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15. It does not require external memory for calculations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E38A85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15. It requires external memory for calculations</w:t>
            </w:r>
          </w:p>
        </w:tc>
      </w:tr>
      <w:tr w:rsidR="00230E5A" w14:paraId="37FECE67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17E7FE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16. The most common RISC microprocessors are Alpha, ARC, ARM, AVR, MIPS, PA-RISC, PIC, Power Architecture, and SPARC.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2B9BA5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16. Examples of CISC processors are the System/360, VAX, PDP-11, Motorola 68000 family, AMD and Intel x86 CPUs.</w:t>
            </w:r>
          </w:p>
        </w:tc>
      </w:tr>
      <w:tr w:rsidR="00230E5A" w14:paraId="5916B25A" w14:textId="77777777" w:rsidTr="004235F3">
        <w:trPr>
          <w:tblCellSpacing w:w="15" w:type="dxa"/>
        </w:trPr>
        <w:tc>
          <w:tcPr>
            <w:tcW w:w="4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410781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17. RISC architecture is used in high-end applications such as video processing, telecommunications and image processing.</w:t>
            </w:r>
          </w:p>
        </w:tc>
        <w:tc>
          <w:tcPr>
            <w:tcW w:w="42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C9C1A4" w14:textId="77777777" w:rsidR="00230E5A" w:rsidRDefault="00230E5A">
            <w:pPr>
              <w:rPr>
                <w:rFonts w:ascii="inherit" w:eastAsia="Times New Roman" w:hAnsi="inherit" w:cs="Arial"/>
                <w:color w:val="333333"/>
              </w:rPr>
            </w:pPr>
            <w:r>
              <w:rPr>
                <w:rFonts w:ascii="inherit" w:eastAsia="Times New Roman" w:hAnsi="inherit" w:cs="Arial"/>
                <w:color w:val="333333"/>
              </w:rPr>
              <w:t>17. CISC architecture is used in low-end applications such as security systems, home automation, etc.</w:t>
            </w:r>
          </w:p>
        </w:tc>
      </w:tr>
    </w:tbl>
    <w:p w14:paraId="6227B19B" w14:textId="77777777" w:rsidR="00230E5A" w:rsidRDefault="00230E5A">
      <w:bookmarkStart w:id="0" w:name="_GoBack"/>
      <w:bookmarkEnd w:id="0"/>
    </w:p>
    <w:sectPr w:rsidR="00230E5A" w:rsidSect="00A905E7">
      <w:pgSz w:w="11906" w:h="16838" w:code="9"/>
      <w:pgMar w:top="1267" w:right="1440" w:bottom="907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A"/>
    <w:rsid w:val="00230E5A"/>
    <w:rsid w:val="004235F3"/>
    <w:rsid w:val="006C2DFD"/>
    <w:rsid w:val="00A9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EA7E"/>
  <w15:chartTrackingRefBased/>
  <w15:docId w15:val="{96590AC2-2D74-4E4E-ADA4-5B8DF75D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E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asadulhuq@gmail.com</dc:creator>
  <cp:keywords/>
  <dc:description/>
  <cp:lastModifiedBy>A.H.M. Asadul Huq</cp:lastModifiedBy>
  <cp:revision>5</cp:revision>
  <cp:lastPrinted>2018-10-29T04:44:00Z</cp:lastPrinted>
  <dcterms:created xsi:type="dcterms:W3CDTF">2018-10-29T04:37:00Z</dcterms:created>
  <dcterms:modified xsi:type="dcterms:W3CDTF">2018-10-29T04:48:00Z</dcterms:modified>
</cp:coreProperties>
</file>