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BE9F6" w14:textId="2F3E2C3A" w:rsidR="00C02025" w:rsidRDefault="00C02025" w:rsidP="008E599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 3</w:t>
      </w:r>
    </w:p>
    <w:p w14:paraId="0D192525" w14:textId="2934F230" w:rsidR="00D221E2" w:rsidRPr="008E5996" w:rsidRDefault="008E5996" w:rsidP="008E5996">
      <w:pPr>
        <w:jc w:val="both"/>
        <w:rPr>
          <w:rFonts w:ascii="Times New Roman" w:hAnsi="Times New Roman" w:cs="Times New Roman"/>
        </w:rPr>
      </w:pPr>
      <w:r w:rsidRPr="008E5996">
        <w:rPr>
          <w:rFonts w:ascii="Times New Roman" w:hAnsi="Times New Roman" w:cs="Times New Roman"/>
        </w:rPr>
        <w:t>Name:</w:t>
      </w:r>
    </w:p>
    <w:p w14:paraId="18B2ADAC" w14:textId="77777777" w:rsidR="008E5996" w:rsidRPr="008E5996" w:rsidRDefault="008E5996" w:rsidP="008E5996">
      <w:pPr>
        <w:jc w:val="both"/>
        <w:rPr>
          <w:rFonts w:ascii="Times New Roman" w:hAnsi="Times New Roman" w:cs="Times New Roman"/>
        </w:rPr>
      </w:pPr>
      <w:r w:rsidRPr="008E5996">
        <w:rPr>
          <w:rFonts w:ascii="Times New Roman" w:hAnsi="Times New Roman" w:cs="Times New Roman"/>
        </w:rPr>
        <w:t>Registration Number:</w:t>
      </w:r>
    </w:p>
    <w:p w14:paraId="19BD5FED" w14:textId="77777777" w:rsidR="008E5996" w:rsidRPr="008E5996" w:rsidRDefault="008E5996" w:rsidP="008E5996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782"/>
        <w:gridCol w:w="630"/>
      </w:tblGrid>
      <w:tr w:rsidR="00C02025" w:rsidRPr="008E5996" w14:paraId="518BDCFD" w14:textId="77777777" w:rsidTr="00BE1C49">
        <w:tc>
          <w:tcPr>
            <w:tcW w:w="426" w:type="dxa"/>
          </w:tcPr>
          <w:p w14:paraId="1115C2AB" w14:textId="77777777" w:rsidR="00C02025" w:rsidRPr="008E5996" w:rsidRDefault="00C02025" w:rsidP="008E5996">
            <w:pPr>
              <w:jc w:val="both"/>
              <w:rPr>
                <w:rFonts w:ascii="Times New Roman" w:hAnsi="Times New Roman" w:cs="Times New Roman"/>
              </w:rPr>
            </w:pPr>
            <w:r w:rsidRPr="008E599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782" w:type="dxa"/>
          </w:tcPr>
          <w:p w14:paraId="14E5C13B" w14:textId="4D32ADC1" w:rsidR="00C02025" w:rsidRDefault="00C02025" w:rsidP="00B6224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Design an energy band diagram using the following information:</w:t>
            </w:r>
          </w:p>
          <w:p w14:paraId="74AF02A0" w14:textId="77777777" w:rsidR="00C02025" w:rsidRDefault="00C02025" w:rsidP="00C020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</w:rPr>
            </w:pPr>
          </w:p>
          <w:p w14:paraId="5468CEF8" w14:textId="38B323D6" w:rsidR="00C02025" w:rsidRPr="00BE1C49" w:rsidRDefault="00C02025" w:rsidP="00C020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</w:rPr>
            </w:pPr>
            <w:r w:rsidRPr="00C02025">
              <w:rPr>
                <w:rFonts w:ascii="Times New Roman" w:hAnsi="Times New Roman" w:cs="Times New Roman"/>
                <w:color w:val="231F20"/>
              </w:rPr>
              <w:t xml:space="preserve">A </w:t>
            </w:r>
            <w:r>
              <w:rPr>
                <w:rFonts w:ascii="Times New Roman" w:hAnsi="Times New Roman" w:cs="Times New Roman"/>
                <w:color w:val="231F20"/>
              </w:rPr>
              <w:t>semiconductor</w:t>
            </w:r>
            <w:r w:rsidRPr="00C02025">
              <w:rPr>
                <w:rFonts w:ascii="Times New Roman" w:hAnsi="Times New Roman" w:cs="Times New Roman"/>
                <w:color w:val="231F20"/>
              </w:rPr>
              <w:t xml:space="preserve"> is doped so that </w:t>
            </w:r>
            <w:proofErr w:type="gramStart"/>
            <w:r w:rsidRPr="00C02025">
              <w:rPr>
                <w:rFonts w:ascii="Times New Roman" w:hAnsi="Times New Roman" w:cs="Times New Roman"/>
                <w:color w:val="231F20"/>
              </w:rPr>
              <w:t>it’s</w:t>
            </w:r>
            <w:proofErr w:type="gramEnd"/>
            <w:r w:rsidRPr="00C02025">
              <w:rPr>
                <w:rFonts w:ascii="Times New Roman" w:hAnsi="Times New Roman" w:cs="Times New Roman"/>
                <w:color w:val="231F20"/>
              </w:rPr>
              <w:t xml:space="preserve"> fermi level has </w:t>
            </w:r>
            <w:r>
              <w:rPr>
                <w:rFonts w:ascii="Times New Roman" w:hAnsi="Times New Roman" w:cs="Times New Roman"/>
                <w:color w:val="231F20"/>
              </w:rPr>
              <w:t>moved up to Conduction band making the energy gap between fermi level and Conduction Band</w:t>
            </w:r>
            <w:r w:rsidRPr="00C02025">
              <w:rPr>
                <w:rFonts w:ascii="Times New Roman" w:hAnsi="Times New Roman" w:cs="Times New Roman"/>
                <w:color w:val="231F20"/>
              </w:rPr>
              <w:t xml:space="preserve"> to 0.</w:t>
            </w:r>
            <w:r>
              <w:rPr>
                <w:rFonts w:ascii="Times New Roman" w:hAnsi="Times New Roman" w:cs="Times New Roman"/>
                <w:color w:val="231F20"/>
              </w:rPr>
              <w:t>5</w:t>
            </w:r>
            <w:r w:rsidRPr="00C02025">
              <w:rPr>
                <w:rFonts w:ascii="Times New Roman" w:hAnsi="Times New Roman" w:cs="Times New Roman"/>
                <w:color w:val="231F20"/>
              </w:rPr>
              <w:t xml:space="preserve"> eV. </w:t>
            </w:r>
            <w:r w:rsidR="00BE1C49">
              <w:rPr>
                <w:rFonts w:ascii="Times New Roman" w:hAnsi="Times New Roman" w:cs="Times New Roman"/>
                <w:color w:val="231F20"/>
              </w:rPr>
              <w:t>Consider the temperature was 27</w:t>
            </w:r>
            <w:r w:rsidR="00BE1C49">
              <w:rPr>
                <w:rFonts w:ascii="Times New Roman" w:hAnsi="Times New Roman" w:cs="Times New Roman"/>
                <w:color w:val="231F20"/>
                <w:vertAlign w:val="superscript"/>
              </w:rPr>
              <w:t xml:space="preserve">0 </w:t>
            </w:r>
            <w:proofErr w:type="spellStart"/>
            <w:r w:rsidR="00BE1C49">
              <w:rPr>
                <w:rFonts w:ascii="Times New Roman" w:hAnsi="Times New Roman" w:cs="Times New Roman"/>
                <w:color w:val="231F20"/>
              </w:rPr>
              <w:t>Celcius</w:t>
            </w:r>
            <w:proofErr w:type="spellEnd"/>
            <w:r w:rsidR="00BE1C49">
              <w:rPr>
                <w:rFonts w:ascii="Times New Roman" w:hAnsi="Times New Roman" w:cs="Times New Roman"/>
                <w:color w:val="231F20"/>
              </w:rPr>
              <w:t>.</w:t>
            </w:r>
          </w:p>
          <w:p w14:paraId="422D4BFC" w14:textId="77777777" w:rsidR="00C02025" w:rsidRDefault="00C02025" w:rsidP="00C020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</w:rPr>
            </w:pPr>
          </w:p>
          <w:p w14:paraId="68F7719B" w14:textId="3F9C7E7D" w:rsidR="00C02025" w:rsidRDefault="00C02025" w:rsidP="00C020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 xml:space="preserve">a. </w:t>
            </w:r>
            <w:r w:rsidRPr="00C02025">
              <w:rPr>
                <w:rFonts w:ascii="Times New Roman" w:hAnsi="Times New Roman" w:cs="Times New Roman"/>
                <w:color w:val="231F20"/>
              </w:rPr>
              <w:t xml:space="preserve">Determine the doping </w:t>
            </w:r>
            <w:r>
              <w:rPr>
                <w:rFonts w:ascii="Times New Roman" w:hAnsi="Times New Roman" w:cs="Times New Roman"/>
                <w:color w:val="231F20"/>
              </w:rPr>
              <w:t>concentration.</w:t>
            </w:r>
          </w:p>
          <w:p w14:paraId="71AD55ED" w14:textId="06343142" w:rsidR="00C02025" w:rsidRPr="00C02025" w:rsidRDefault="00C02025" w:rsidP="00C0202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</w:rPr>
            </w:pPr>
            <w:r>
              <w:rPr>
                <w:rFonts w:ascii="Times New Roman" w:hAnsi="Times New Roman" w:cs="Times New Roman"/>
                <w:color w:val="231F20"/>
              </w:rPr>
              <w:t>b. Determine what type of extrinsic does the semiconductor become after doping.</w:t>
            </w:r>
          </w:p>
          <w:p w14:paraId="63043D7B" w14:textId="02FBE751" w:rsidR="00C02025" w:rsidRPr="008E5996" w:rsidRDefault="00C02025" w:rsidP="00B6224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</w:rPr>
            </w:pPr>
          </w:p>
        </w:tc>
        <w:tc>
          <w:tcPr>
            <w:tcW w:w="630" w:type="dxa"/>
          </w:tcPr>
          <w:p w14:paraId="00DDA191" w14:textId="64815F26" w:rsidR="00C02025" w:rsidRPr="00C02025" w:rsidRDefault="00C02025" w:rsidP="008E5996">
            <w:pPr>
              <w:jc w:val="both"/>
              <w:rPr>
                <w:rFonts w:ascii="Times New Roman" w:hAnsi="Times New Roman" w:cs="Times New Roman"/>
              </w:rPr>
            </w:pPr>
            <w:r w:rsidRPr="00C02025">
              <w:rPr>
                <w:rFonts w:ascii="Times New Roman" w:hAnsi="Times New Roman" w:cs="Times New Roman"/>
              </w:rPr>
              <w:t>7+3</w:t>
            </w:r>
          </w:p>
        </w:tc>
      </w:tr>
    </w:tbl>
    <w:p w14:paraId="33E617CA" w14:textId="77777777" w:rsidR="008E5996" w:rsidRPr="008E5996" w:rsidRDefault="008E5996" w:rsidP="008E5996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8E5996" w:rsidRPr="008E5996" w:rsidSect="00D221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5996"/>
    <w:rsid w:val="008E5996"/>
    <w:rsid w:val="00B6224F"/>
    <w:rsid w:val="00B916FD"/>
    <w:rsid w:val="00BE1C49"/>
    <w:rsid w:val="00C02025"/>
    <w:rsid w:val="00D221E2"/>
    <w:rsid w:val="00E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B5A8D"/>
  <w14:defaultImageDpi w14:val="300"/>
  <w15:docId w15:val="{02A165CC-6D87-43E5-9499-E13BE05B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59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9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Jahir sir</cp:lastModifiedBy>
  <cp:revision>7</cp:revision>
  <dcterms:created xsi:type="dcterms:W3CDTF">2021-09-05T16:30:00Z</dcterms:created>
  <dcterms:modified xsi:type="dcterms:W3CDTF">2022-04-11T11:02:00Z</dcterms:modified>
</cp:coreProperties>
</file>