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4B" w:rsidRDefault="00910D7C" w:rsidP="004F2D4B">
      <w:pPr>
        <w:pStyle w:val="NoSpacing"/>
        <w:jc w:val="center"/>
      </w:pPr>
      <w:r>
        <w:fldChar w:fldCharType="begin"/>
      </w:r>
      <w:r>
        <w:instrText xml:space="preserve"> HYPERLINK "https://f</w:instrText>
      </w:r>
      <w:r w:rsidRPr="00910D7C">
        <w:instrText>orms</w:instrText>
      </w:r>
      <w:r>
        <w:instrText>.</w:instrText>
      </w:r>
      <w:r w:rsidRPr="00910D7C">
        <w:instrText>gle</w:instrText>
      </w:r>
      <w:r>
        <w:instrText>/</w:instrText>
      </w:r>
      <w:r w:rsidRPr="00910D7C">
        <w:instrText>vzM4LqfGm7h7xY3T7</w:instrText>
      </w:r>
      <w:r>
        <w:instrText xml:space="preserve">" </w:instrText>
      </w:r>
      <w:r>
        <w:fldChar w:fldCharType="separate"/>
      </w:r>
      <w:r w:rsidRPr="0067526E">
        <w:rPr>
          <w:rStyle w:val="Hyperlink"/>
        </w:rPr>
        <w:t>https://forms.gle/vzM4LqfGm7h7xY3T7</w:t>
      </w:r>
      <w:r>
        <w:fldChar w:fldCharType="end"/>
      </w:r>
    </w:p>
    <w:p w:rsidR="004F2D4B" w:rsidRDefault="004F2D4B" w:rsidP="004F2D4B">
      <w:pPr>
        <w:pStyle w:val="NoSpacing"/>
        <w:jc w:val="center"/>
      </w:pPr>
      <w:hyperlink r:id="rId4" w:history="1">
        <w:r w:rsidRPr="0067526E">
          <w:rPr>
            <w:rStyle w:val="Hyperlink"/>
          </w:rPr>
          <w:t>https://docs.google.com/forms/d/e/1FAIpQLScEEJc-agZNocrCke1uaBdp4szDPBKq1toOZzTClaGF_OCaNw/formResponse?pli=1</w:t>
        </w:r>
      </w:hyperlink>
    </w:p>
    <w:p w:rsidR="00910D7C" w:rsidRPr="00910D7C" w:rsidRDefault="00910D7C" w:rsidP="004F2D4B">
      <w:pPr>
        <w:jc w:val="center"/>
        <w:rPr>
          <w:b/>
          <w:sz w:val="32"/>
          <w:szCs w:val="32"/>
        </w:rPr>
      </w:pPr>
      <w:r w:rsidRPr="00910D7C">
        <w:rPr>
          <w:b/>
          <w:sz w:val="32"/>
          <w:szCs w:val="32"/>
        </w:rPr>
        <w:t>Class Test 01</w:t>
      </w:r>
      <w:bookmarkStart w:id="0" w:name="_GoBack"/>
      <w:bookmarkEnd w:id="0"/>
      <w:r w:rsidRPr="00910D7C">
        <w:rPr>
          <w:b/>
          <w:sz w:val="32"/>
          <w:szCs w:val="32"/>
        </w:rPr>
        <w:t>:</w:t>
      </w:r>
      <w:r w:rsidR="00E95949">
        <w:rPr>
          <w:b/>
          <w:sz w:val="32"/>
          <w:szCs w:val="32"/>
        </w:rPr>
        <w:t xml:space="preserve"> </w:t>
      </w:r>
      <w:r w:rsidRPr="00910D7C">
        <w:rPr>
          <w:b/>
          <w:sz w:val="32"/>
          <w:szCs w:val="32"/>
        </w:rPr>
        <w:t>Summer 2023</w:t>
      </w:r>
    </w:p>
    <w:p w:rsidR="00910D7C" w:rsidRDefault="00910D7C" w:rsidP="00E95949">
      <w:pPr>
        <w:pStyle w:val="NoSpacing"/>
        <w:jc w:val="center"/>
      </w:pPr>
      <w:r>
        <w:t>MCQ</w:t>
      </w:r>
    </w:p>
    <w:p w:rsidR="00910D7C" w:rsidRDefault="00910D7C" w:rsidP="00E95949">
      <w:pPr>
        <w:pStyle w:val="NoSpacing"/>
        <w:jc w:val="center"/>
      </w:pPr>
      <w:r>
        <w:t>Total 10 questions, Time 10 Minutes, Full Marks 10</w:t>
      </w:r>
    </w:p>
    <w:p w:rsidR="00E95949" w:rsidRDefault="00E95949" w:rsidP="00E9594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8998"/>
      </w:tblGrid>
      <w:tr w:rsidR="00910D7C" w:rsidTr="00910D7C">
        <w:tc>
          <w:tcPr>
            <w:tcW w:w="9350" w:type="dxa"/>
            <w:gridSpan w:val="2"/>
          </w:tcPr>
          <w:p w:rsidR="00910D7C" w:rsidRDefault="00910D7C" w:rsidP="00910D7C">
            <w:r>
              <w:t>Which of the following activity is done based on Test Effort and Defects in Scrum?</w:t>
            </w:r>
          </w:p>
        </w:tc>
      </w:tr>
      <w:tr w:rsidR="00910D7C" w:rsidTr="00910D7C">
        <w:tc>
          <w:tcPr>
            <w:tcW w:w="352" w:type="dxa"/>
          </w:tcPr>
          <w:p w:rsidR="00910D7C" w:rsidRDefault="00910D7C" w:rsidP="00910D7C">
            <w:r>
              <w:t>A</w:t>
            </w:r>
          </w:p>
        </w:tc>
        <w:tc>
          <w:tcPr>
            <w:tcW w:w="8998" w:type="dxa"/>
          </w:tcPr>
          <w:p w:rsidR="00910D7C" w:rsidRDefault="00910D7C" w:rsidP="00910D7C">
            <w:r>
              <w:t>Test automation</w:t>
            </w:r>
          </w:p>
        </w:tc>
      </w:tr>
      <w:tr w:rsidR="00910D7C" w:rsidTr="00910D7C">
        <w:tc>
          <w:tcPr>
            <w:tcW w:w="352" w:type="dxa"/>
          </w:tcPr>
          <w:p w:rsidR="00910D7C" w:rsidRDefault="00910D7C" w:rsidP="00910D7C">
            <w:r>
              <w:t>B</w:t>
            </w:r>
          </w:p>
        </w:tc>
        <w:tc>
          <w:tcPr>
            <w:tcW w:w="8998" w:type="dxa"/>
          </w:tcPr>
          <w:p w:rsidR="00910D7C" w:rsidRDefault="00910D7C" w:rsidP="00910D7C">
            <w:r>
              <w:t>Release planning</w:t>
            </w:r>
          </w:p>
        </w:tc>
      </w:tr>
      <w:tr w:rsidR="00910D7C" w:rsidTr="00910D7C">
        <w:tc>
          <w:tcPr>
            <w:tcW w:w="352" w:type="dxa"/>
          </w:tcPr>
          <w:p w:rsidR="00910D7C" w:rsidRDefault="00910D7C" w:rsidP="00910D7C">
            <w:r>
              <w:t>C</w:t>
            </w:r>
          </w:p>
        </w:tc>
        <w:tc>
          <w:tcPr>
            <w:tcW w:w="8998" w:type="dxa"/>
          </w:tcPr>
          <w:p w:rsidR="00910D7C" w:rsidRDefault="00910D7C" w:rsidP="00910D7C">
            <w:r>
              <w:t>Sprint planning</w:t>
            </w:r>
          </w:p>
        </w:tc>
      </w:tr>
      <w:tr w:rsidR="00910D7C" w:rsidTr="00910D7C">
        <w:tc>
          <w:tcPr>
            <w:tcW w:w="352" w:type="dxa"/>
          </w:tcPr>
          <w:p w:rsidR="00910D7C" w:rsidRDefault="00910D7C" w:rsidP="00910D7C">
            <w:r>
              <w:t>D</w:t>
            </w:r>
          </w:p>
        </w:tc>
        <w:tc>
          <w:tcPr>
            <w:tcW w:w="8998" w:type="dxa"/>
          </w:tcPr>
          <w:p w:rsidR="00910D7C" w:rsidRDefault="00910D7C" w:rsidP="00910D7C">
            <w:r>
              <w:t>Sprint execution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910D7C">
        <w:tc>
          <w:tcPr>
            <w:tcW w:w="9350" w:type="dxa"/>
            <w:gridSpan w:val="2"/>
          </w:tcPr>
          <w:p w:rsidR="00910D7C" w:rsidRDefault="00910D7C" w:rsidP="00A13B2C">
            <w:r w:rsidRPr="00910D7C">
              <w:t>If design is good, _____ all the time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910D7C" w:rsidP="00A13B2C">
            <w:r>
              <w:t>review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910D7C" w:rsidP="00A13B2C">
            <w:r>
              <w:t>refactor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910D7C" w:rsidP="00A13B2C">
            <w:r>
              <w:t>integrate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910D7C" w:rsidP="00A13B2C">
            <w:r>
              <w:t>design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910D7C">
        <w:tc>
          <w:tcPr>
            <w:tcW w:w="9350" w:type="dxa"/>
            <w:gridSpan w:val="2"/>
          </w:tcPr>
          <w:p w:rsidR="00910D7C" w:rsidRDefault="00910D7C" w:rsidP="00A13B2C">
            <w:r w:rsidRPr="00910D7C">
              <w:t>Which of the following is not a scrum artifacts?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910D7C" w:rsidP="00910D7C">
            <w:r>
              <w:t>Sprint Backlog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910D7C" w:rsidP="00A13B2C">
            <w:r>
              <w:t>Burn-down Charts</w:t>
            </w:r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910D7C" w:rsidP="00A13B2C">
            <w:r>
              <w:t xml:space="preserve">Product </w:t>
            </w:r>
            <w:proofErr w:type="spellStart"/>
            <w:r>
              <w:t>Backog</w:t>
            </w:r>
            <w:proofErr w:type="spellEnd"/>
          </w:p>
        </w:tc>
      </w:tr>
      <w:tr w:rsidR="00910D7C" w:rsidTr="00910D7C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910D7C" w:rsidP="00A13B2C">
            <w:r>
              <w:t>Test case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A13B2C">
            <w:r w:rsidRPr="004F2D4B">
              <w:t>Which of the following agile practice supports collective ownership?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Small releases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Refactoring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Pair programming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Continuous integration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A13B2C">
            <w:r w:rsidRPr="004F2D4B">
              <w:t>Making appropriate technical decisions in achieving the team’s goals means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Collaborative Approach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Credibility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Empowerment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Commitment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4F2D4B">
            <w:r>
              <w:t>Which of the following agile practice represents " The minimal useful set of</w:t>
            </w:r>
            <w:r>
              <w:t xml:space="preserve"> </w:t>
            </w:r>
            <w:r>
              <w:t>functionality that provides business value is developed first.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Continuous integration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Refactoring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Pair programming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Small releases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A13B2C">
            <w:r>
              <w:t>When one</w:t>
            </w:r>
            <w:r w:rsidRPr="004F2D4B">
              <w:t xml:space="preserve"> can move to the next chunk of functionality in TDD?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After writing test case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4F2D4B">
            <w:r>
              <w:t xml:space="preserve">After running all test </w:t>
            </w:r>
            <w:r>
              <w:t>successfully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4F2D4B">
            <w:r>
              <w:t>After running the test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After implementing automated test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A13B2C">
            <w:r w:rsidRPr="004F2D4B">
              <w:t>The __ who is part of the team writes tests as development proceeds.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Analyst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Customer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Coder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Tester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4F2D4B">
        <w:tc>
          <w:tcPr>
            <w:tcW w:w="9350" w:type="dxa"/>
            <w:gridSpan w:val="2"/>
          </w:tcPr>
          <w:p w:rsidR="00910D7C" w:rsidRDefault="004F2D4B" w:rsidP="00A13B2C">
            <w:r w:rsidRPr="004F2D4B">
              <w:t>Writing tests before code clarifies the _______ to be implemented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requirements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code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testing</w:t>
            </w:r>
          </w:p>
        </w:tc>
      </w:tr>
      <w:tr w:rsidR="00910D7C" w:rsidTr="004F2D4B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d</w:t>
            </w:r>
            <w:r>
              <w:t>esign</w:t>
            </w:r>
          </w:p>
        </w:tc>
      </w:tr>
    </w:tbl>
    <w:p w:rsidR="00910D7C" w:rsidRDefault="00910D7C" w:rsidP="00910D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9008"/>
      </w:tblGrid>
      <w:tr w:rsidR="00910D7C" w:rsidTr="00E95949">
        <w:tc>
          <w:tcPr>
            <w:tcW w:w="9350" w:type="dxa"/>
            <w:gridSpan w:val="2"/>
          </w:tcPr>
          <w:p w:rsidR="00910D7C" w:rsidRDefault="004F2D4B" w:rsidP="004F2D4B">
            <w:r>
              <w:t>Every code segment that you write has at least one associated test so all</w:t>
            </w:r>
            <w:r>
              <w:t xml:space="preserve"> </w:t>
            </w:r>
            <w:r>
              <w:t>code written has at least one test refers</w:t>
            </w:r>
          </w:p>
        </w:tc>
      </w:tr>
      <w:tr w:rsidR="00910D7C" w:rsidTr="00E95949">
        <w:tc>
          <w:tcPr>
            <w:tcW w:w="265" w:type="dxa"/>
          </w:tcPr>
          <w:p w:rsidR="00910D7C" w:rsidRDefault="00910D7C" w:rsidP="00A13B2C">
            <w:r>
              <w:t>A</w:t>
            </w:r>
          </w:p>
        </w:tc>
        <w:tc>
          <w:tcPr>
            <w:tcW w:w="9085" w:type="dxa"/>
          </w:tcPr>
          <w:p w:rsidR="00910D7C" w:rsidRDefault="004F2D4B" w:rsidP="004F2D4B">
            <w:r>
              <w:t>Code coverage</w:t>
            </w:r>
          </w:p>
        </w:tc>
      </w:tr>
      <w:tr w:rsidR="00910D7C" w:rsidTr="00E95949">
        <w:tc>
          <w:tcPr>
            <w:tcW w:w="265" w:type="dxa"/>
          </w:tcPr>
          <w:p w:rsidR="00910D7C" w:rsidRDefault="00910D7C" w:rsidP="00A13B2C">
            <w:r>
              <w:t>B</w:t>
            </w:r>
          </w:p>
        </w:tc>
        <w:tc>
          <w:tcPr>
            <w:tcW w:w="9085" w:type="dxa"/>
          </w:tcPr>
          <w:p w:rsidR="00910D7C" w:rsidRDefault="004F2D4B" w:rsidP="00A13B2C">
            <w:r>
              <w:t>System documentation</w:t>
            </w:r>
          </w:p>
        </w:tc>
      </w:tr>
      <w:tr w:rsidR="00910D7C" w:rsidTr="00E95949">
        <w:tc>
          <w:tcPr>
            <w:tcW w:w="265" w:type="dxa"/>
          </w:tcPr>
          <w:p w:rsidR="00910D7C" w:rsidRDefault="00910D7C" w:rsidP="00A13B2C">
            <w:r>
              <w:t>C</w:t>
            </w:r>
          </w:p>
        </w:tc>
        <w:tc>
          <w:tcPr>
            <w:tcW w:w="9085" w:type="dxa"/>
          </w:tcPr>
          <w:p w:rsidR="00910D7C" w:rsidRDefault="004F2D4B" w:rsidP="00A13B2C">
            <w:r>
              <w:t>Simplified debugging</w:t>
            </w:r>
          </w:p>
        </w:tc>
      </w:tr>
      <w:tr w:rsidR="00910D7C" w:rsidTr="00E95949">
        <w:tc>
          <w:tcPr>
            <w:tcW w:w="265" w:type="dxa"/>
          </w:tcPr>
          <w:p w:rsidR="00910D7C" w:rsidRDefault="00910D7C" w:rsidP="00A13B2C">
            <w:r>
              <w:t>D</w:t>
            </w:r>
          </w:p>
        </w:tc>
        <w:tc>
          <w:tcPr>
            <w:tcW w:w="9085" w:type="dxa"/>
          </w:tcPr>
          <w:p w:rsidR="00910D7C" w:rsidRDefault="004F2D4B" w:rsidP="00A13B2C">
            <w:r>
              <w:t>Automation testing</w:t>
            </w:r>
          </w:p>
        </w:tc>
      </w:tr>
    </w:tbl>
    <w:p w:rsidR="00910D7C" w:rsidRDefault="00910D7C" w:rsidP="00910D7C"/>
    <w:p w:rsidR="00E95949" w:rsidRDefault="00E95949" w:rsidP="00E95949">
      <w:pPr>
        <w:pStyle w:val="NoSpacing"/>
        <w:jc w:val="center"/>
      </w:pPr>
      <w:r>
        <w:t>B</w:t>
      </w:r>
      <w:r>
        <w:t>ack</w:t>
      </w:r>
      <w:r>
        <w:tab/>
      </w:r>
      <w:r>
        <w:tab/>
      </w:r>
      <w:r>
        <w:t>Submit</w:t>
      </w:r>
      <w:r>
        <w:tab/>
      </w:r>
      <w:r>
        <w:tab/>
      </w:r>
      <w:r>
        <w:t>Clear form</w:t>
      </w:r>
    </w:p>
    <w:p w:rsidR="00E95949" w:rsidRDefault="00E95949" w:rsidP="00E95949">
      <w:pPr>
        <w:pStyle w:val="NoSpacing"/>
        <w:jc w:val="center"/>
      </w:pPr>
      <w:r>
        <w:t>Never submit passwords through Google Forms.</w:t>
      </w:r>
    </w:p>
    <w:p w:rsidR="004F2D4B" w:rsidRDefault="00E95949" w:rsidP="00E95949">
      <w:pPr>
        <w:pStyle w:val="NoSpacing"/>
        <w:jc w:val="center"/>
      </w:pPr>
      <w:r>
        <w:t>This content is neither created nor e</w:t>
      </w:r>
      <w:r>
        <w:t xml:space="preserve">ndorsed by Google. Report Abuse </w:t>
      </w:r>
      <w:r>
        <w:t>-</w:t>
      </w:r>
      <w:r>
        <w:t xml:space="preserve"> Terms of Service - </w:t>
      </w:r>
      <w:r>
        <w:t>Privacy Policy</w:t>
      </w:r>
    </w:p>
    <w:sectPr w:rsidR="004F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D"/>
    <w:rsid w:val="0008542D"/>
    <w:rsid w:val="004F2D4B"/>
    <w:rsid w:val="00910D7C"/>
    <w:rsid w:val="00E95949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3BD4"/>
  <w15:chartTrackingRefBased/>
  <w15:docId w15:val="{37D6A5D4-8993-4F6B-8DD1-CCAA0B75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D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2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EEJc-agZNocrCke1uaBdp4szDPBKq1toOZzTClaGF_OCaNw/formResponse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2023-08-22T16:40:00Z</dcterms:created>
  <dcterms:modified xsi:type="dcterms:W3CDTF">2023-08-22T17:02:00Z</dcterms:modified>
</cp:coreProperties>
</file>