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GenericRepository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package br.com.bandtec.estabelecimentosjpa.repository;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br.com.bandtec.estabelecimentosjpa.db.Conexao;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javax.persistence.EntityManager;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 Classe com tipo GENRIC (no caso, o T)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// Usamos a letra T, mas poderia ser quanquer letra ou palavra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public abstract class GenericRepository&lt;T&gt;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EntityManager em;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GenericRepository(Conexao conexao)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this.em = conexao.getEm();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abstract Class getClasse();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salvar(Object entidade)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this.em.persist(entidade);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// recuperar usando o recurso de GENERICS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 T  recuperar(Long id)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this.em.find((Class&lt;T&gt;) this.getClasse(), id);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excluir(Long id)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this.em.remove(this.recuperar(id));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EstabelecimentoRepository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package br.com.bandtec.estabelecimentosjpa.repository;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br.com.bandtec.estabelecimentosjpa.db.Conexao;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br.com.bandtec.estabelecimentosjpa.model.Estabelecimento;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br.com.bandtec.estabelecimentosjpa.model.TipoEstabelecimento;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public class EstabelecimentoRepository extends GenericRepository&lt;Estabelecimento&gt;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EstabelecimentoRepository(Conexao conexao)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super(conexao);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List&lt;Estabelecimento&gt; recuperarTodos()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createQuery("from Estabelecimento")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.getResultList();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List&lt;Estabelecimento&gt; recuperarPorNomeContendo(String termo)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this.em.createQuery(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"from Estabelecimento where nome like ?")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.setParameter(1, "%"+termo+"%")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.getResultList();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Class getClasse()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Estabelecimento.class;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TipoEstabelecimentoRepository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package br.com.bandtec.estabelecimentosjpa.repository;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br.com.bandtec.estabelecimentosjpa.db.Conexao;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br.com.bandtec.estabelecimentosjpa.model.Estabelecimento;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br.com.bandtec.estabelecimentosjpa.model.TipoEstabelecimento;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javax.persistence.criteria.CriteriaQuery;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public class TipoEstabelecimentoRepository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extends GenericRepository&lt;TipoEstabelecimento&gt; 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TipoEstabelecimentoRepository(Conexao conexao)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super(conexao);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recuperarTodos() 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createQuery("from TipoEstabelecimento").getResultList();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outra forma de escrever o jpql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createQuery("select t from TipoEstabelecimento t").getResultList();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// consulta de todos usando Criteria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recuperarTodos2()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CriteriaQuery&lt;TipoEstabelecimento&gt; query = this.em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.getCriteriaBuilder()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.createQuery(TipoEstabelecimento.class);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query.from(TipoEstabelecimento.class);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this.em.createQuery(query).getResultList();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recuperar3Ultimos() 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createQuery("from TipoEstabelecimento order by id desc")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.setMaxResults(3)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.getResultList();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excluir2(Long id) 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this.em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.createQuery("delete from TipoEstabelecimento where id=?")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.setParameter(1, id)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.executeUpdate();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recuperarPorOrdemAlfabetica() {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this.em.createQuery(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"from TipoEstabelecimento order by nome").getResultList();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recuperarPorNome(String nome) {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this.em.createQuery(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"from TipoEstabelecimento where nome = ?")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.setParameter(1, nome)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.getResultList();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recuperarPorNomeContendo(String termo) 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this.em.createQuery(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"from TipoEstabelecimento where nome like ?")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.setParameter(1, "%"+termo+"%")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.getResultList();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getRelatorioEstabelecimentos(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TipoEstabelecimento tipo) 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retorno = "Total de estabelecimentos: "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+tipo.getEstabelecimentos().size()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+"\n";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(Estabelecimento estabelecimento :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tipo.getEstabelecimentos()) {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retorno += " * "+estabelecimento+"\n";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retorno;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Class getClasse() {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TipoEstabelecimento.class;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