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15B24" w14:textId="139A9592" w:rsidR="00130961" w:rsidRPr="000B4AF9" w:rsidRDefault="00E55F62">
      <w:pPr>
        <w:rPr>
          <w:sz w:val="40"/>
          <w:szCs w:val="40"/>
        </w:rPr>
      </w:pPr>
      <w:r w:rsidRPr="000B4AF9">
        <w:rPr>
          <w:sz w:val="40"/>
          <w:szCs w:val="40"/>
        </w:rPr>
        <w:t xml:space="preserve">Assignment </w:t>
      </w:r>
      <w:proofErr w:type="gramStart"/>
      <w:r w:rsidRPr="000B4AF9">
        <w:rPr>
          <w:sz w:val="40"/>
          <w:szCs w:val="40"/>
        </w:rPr>
        <w:t>1:</w:t>
      </w:r>
      <w:r w:rsidR="009F647A" w:rsidRPr="000B4AF9">
        <w:rPr>
          <w:b/>
          <w:bCs/>
          <w:sz w:val="40"/>
          <w:szCs w:val="40"/>
        </w:rPr>
        <w:t>Create</w:t>
      </w:r>
      <w:proofErr w:type="gramEnd"/>
      <w:r w:rsidR="009F647A" w:rsidRPr="000B4AF9">
        <w:rPr>
          <w:b/>
          <w:bCs/>
          <w:sz w:val="40"/>
          <w:szCs w:val="40"/>
        </w:rPr>
        <w:t xml:space="preserve"> a Simple Q&amp;A Chain</w:t>
      </w:r>
    </w:p>
    <w:p w14:paraId="491D531D" w14:textId="73AE1382" w:rsidR="00CD60A4" w:rsidRDefault="00E55F62">
      <w:r w:rsidRPr="00E55F62">
        <w:drawing>
          <wp:inline distT="0" distB="0" distL="0" distR="0" wp14:anchorId="782F62E0" wp14:editId="7E9995EC">
            <wp:extent cx="5943600" cy="3544570"/>
            <wp:effectExtent l="0" t="0" r="0" b="0"/>
            <wp:docPr id="790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BA29" w14:textId="77777777" w:rsidR="00E55F62" w:rsidRDefault="00E55F62"/>
    <w:p w14:paraId="79754526" w14:textId="2B9010D0" w:rsidR="00CD60A4" w:rsidRDefault="00CD60A4">
      <w:r w:rsidRPr="00CD60A4">
        <w:drawing>
          <wp:inline distT="0" distB="0" distL="0" distR="0" wp14:anchorId="50E1C31E" wp14:editId="4ABB8CBA">
            <wp:extent cx="5943600" cy="2208530"/>
            <wp:effectExtent l="0" t="0" r="0" b="1270"/>
            <wp:docPr id="214741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11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D227" w14:textId="77777777" w:rsidR="00B9283C" w:rsidRDefault="00B9283C" w:rsidP="009C3202">
      <w:pPr>
        <w:rPr>
          <w:sz w:val="40"/>
          <w:szCs w:val="40"/>
        </w:rPr>
      </w:pPr>
    </w:p>
    <w:p w14:paraId="25A51531" w14:textId="77777777" w:rsidR="00B9283C" w:rsidRDefault="00B9283C" w:rsidP="009C3202">
      <w:pPr>
        <w:rPr>
          <w:sz w:val="40"/>
          <w:szCs w:val="40"/>
        </w:rPr>
      </w:pPr>
    </w:p>
    <w:p w14:paraId="074218E6" w14:textId="77777777" w:rsidR="00B9283C" w:rsidRDefault="00B9283C" w:rsidP="009C3202">
      <w:pPr>
        <w:rPr>
          <w:sz w:val="40"/>
          <w:szCs w:val="40"/>
        </w:rPr>
      </w:pPr>
    </w:p>
    <w:p w14:paraId="0F7FFB4D" w14:textId="492ABA83" w:rsidR="009C3202" w:rsidRPr="000B4AF9" w:rsidRDefault="00054F04" w:rsidP="009C3202">
      <w:pPr>
        <w:rPr>
          <w:b/>
          <w:bCs/>
          <w:sz w:val="40"/>
          <w:szCs w:val="40"/>
        </w:rPr>
      </w:pPr>
      <w:r w:rsidRPr="000B4AF9">
        <w:rPr>
          <w:sz w:val="40"/>
          <w:szCs w:val="40"/>
        </w:rPr>
        <w:lastRenderedPageBreak/>
        <w:t>Assignment 2:</w:t>
      </w:r>
      <w:r w:rsidR="009C3202" w:rsidRPr="000B4AF9">
        <w:rPr>
          <w:rFonts w:ascii="Arial" w:eastAsia="Times New Roman" w:hAnsi="Arial" w:cs="Arial"/>
          <w:b/>
          <w:bCs/>
          <w:color w:val="212223"/>
          <w:kern w:val="0"/>
          <w:sz w:val="40"/>
          <w:szCs w:val="40"/>
          <w:bdr w:val="none" w:sz="0" w:space="0" w:color="auto" w:frame="1"/>
          <w14:ligatures w14:val="none"/>
        </w:rPr>
        <w:t xml:space="preserve"> </w:t>
      </w:r>
      <w:r w:rsidR="009C3202" w:rsidRPr="000B4AF9">
        <w:rPr>
          <w:b/>
          <w:bCs/>
          <w:sz w:val="40"/>
          <w:szCs w:val="40"/>
        </w:rPr>
        <w:t>Add a Retriever for Document Q&amp;A</w:t>
      </w:r>
    </w:p>
    <w:p w14:paraId="136F60EE" w14:textId="77777777" w:rsidR="009C3202" w:rsidRDefault="009C3202" w:rsidP="009C3202">
      <w:pPr>
        <w:rPr>
          <w:b/>
          <w:bCs/>
        </w:rPr>
      </w:pPr>
    </w:p>
    <w:p w14:paraId="6DDA587A" w14:textId="6AE62E8A" w:rsidR="009C53F8" w:rsidRDefault="009C53F8" w:rsidP="009C3202">
      <w:pPr>
        <w:rPr>
          <w:b/>
          <w:bCs/>
        </w:rPr>
      </w:pPr>
      <w:r>
        <w:rPr>
          <w:b/>
          <w:bCs/>
        </w:rPr>
        <w:t>My URL:</w:t>
      </w:r>
      <w:r w:rsidR="00654412" w:rsidRPr="00654412">
        <w:t xml:space="preserve"> </w:t>
      </w:r>
      <w:r w:rsidR="00654412" w:rsidRPr="00654412">
        <w:rPr>
          <w:b/>
          <w:bCs/>
        </w:rPr>
        <w:t>https://en.wikipedia.org/wiki/Skateboarding</w:t>
      </w:r>
    </w:p>
    <w:p w14:paraId="473062DC" w14:textId="14EB3C91" w:rsidR="009C3202" w:rsidRDefault="009C53F8" w:rsidP="009C3202">
      <w:r w:rsidRPr="009C53F8">
        <w:drawing>
          <wp:inline distT="0" distB="0" distL="0" distR="0" wp14:anchorId="1F7F43F8" wp14:editId="6EAFABDA">
            <wp:extent cx="5943600" cy="4021455"/>
            <wp:effectExtent l="0" t="0" r="0" b="0"/>
            <wp:docPr id="127003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34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7917" w14:textId="1EFD84F2" w:rsidR="00263C92" w:rsidRDefault="008B1E17" w:rsidP="009C3202">
      <w:r>
        <w:t>Connect the URL to the agent by using the tool mode</w:t>
      </w:r>
    </w:p>
    <w:p w14:paraId="6676FFE0" w14:textId="77777777" w:rsidR="00BA7294" w:rsidRPr="00BA7294" w:rsidRDefault="00BA7294" w:rsidP="00BA7294">
      <w:r w:rsidRPr="00BA7294">
        <w:t>With Tool Mode ON:</w:t>
      </w:r>
    </w:p>
    <w:p w14:paraId="7E431853" w14:textId="77777777" w:rsidR="00BA7294" w:rsidRPr="00BA7294" w:rsidRDefault="00BA7294" w:rsidP="00BA7294">
      <w:pPr>
        <w:numPr>
          <w:ilvl w:val="0"/>
          <w:numId w:val="1"/>
        </w:numPr>
      </w:pPr>
      <w:r w:rsidRPr="00BA7294">
        <w:t>The Agent becomes a “thinking” agent</w:t>
      </w:r>
    </w:p>
    <w:p w14:paraId="6F093431" w14:textId="77777777" w:rsidR="00BA7294" w:rsidRPr="00BA7294" w:rsidRDefault="00BA7294" w:rsidP="00BA7294">
      <w:pPr>
        <w:numPr>
          <w:ilvl w:val="0"/>
          <w:numId w:val="1"/>
        </w:numPr>
      </w:pPr>
      <w:r w:rsidRPr="00BA7294">
        <w:t>It can choose to call the URL tool</w:t>
      </w:r>
    </w:p>
    <w:p w14:paraId="4F24285F" w14:textId="77777777" w:rsidR="00BA7294" w:rsidRPr="00BA7294" w:rsidRDefault="00BA7294" w:rsidP="00BA7294">
      <w:pPr>
        <w:numPr>
          <w:ilvl w:val="0"/>
          <w:numId w:val="1"/>
        </w:numPr>
      </w:pPr>
      <w:r w:rsidRPr="00BA7294">
        <w:t>It can decide how to use the scraped content</w:t>
      </w:r>
    </w:p>
    <w:p w14:paraId="392DA5FF" w14:textId="77777777" w:rsidR="00BA7294" w:rsidRPr="00BA7294" w:rsidRDefault="00BA7294" w:rsidP="00BA7294">
      <w:pPr>
        <w:numPr>
          <w:ilvl w:val="0"/>
          <w:numId w:val="1"/>
        </w:numPr>
      </w:pPr>
      <w:r w:rsidRPr="00BA7294">
        <w:t>It can combine your question + the scraped data</w:t>
      </w:r>
    </w:p>
    <w:p w14:paraId="2745E72E" w14:textId="77777777" w:rsidR="00BA7294" w:rsidRPr="00BA7294" w:rsidRDefault="00BA7294" w:rsidP="00BA7294">
      <w:pPr>
        <w:numPr>
          <w:ilvl w:val="0"/>
          <w:numId w:val="1"/>
        </w:numPr>
      </w:pPr>
      <w:r w:rsidRPr="00BA7294">
        <w:t>It can produce a grounded answer</w:t>
      </w:r>
    </w:p>
    <w:p w14:paraId="107EB184" w14:textId="77777777" w:rsidR="00BA7294" w:rsidRDefault="00BA7294" w:rsidP="009C3202"/>
    <w:p w14:paraId="5C6A39B3" w14:textId="679A5F05" w:rsidR="00631AD3" w:rsidRPr="009C3202" w:rsidRDefault="00263C92" w:rsidP="009C3202">
      <w:r w:rsidRPr="00263C92">
        <w:lastRenderedPageBreak/>
        <w:drawing>
          <wp:inline distT="0" distB="0" distL="0" distR="0" wp14:anchorId="283C41AC" wp14:editId="1992F865">
            <wp:extent cx="5943600" cy="3382645"/>
            <wp:effectExtent l="0" t="0" r="0" b="8255"/>
            <wp:docPr id="207732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22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C025" w14:textId="77777777" w:rsidR="00C535D5" w:rsidRDefault="00C535D5"/>
    <w:p w14:paraId="0C885FE7" w14:textId="77777777" w:rsidR="00C535D5" w:rsidRDefault="00C535D5"/>
    <w:p w14:paraId="66518654" w14:textId="5F28A3EA" w:rsidR="00C535D5" w:rsidRDefault="00D2522B">
      <w:r w:rsidRPr="00D2522B">
        <w:drawing>
          <wp:inline distT="0" distB="0" distL="0" distR="0" wp14:anchorId="35253BA9" wp14:editId="48A8AE86">
            <wp:extent cx="5943600" cy="2637155"/>
            <wp:effectExtent l="0" t="0" r="0" b="0"/>
            <wp:docPr id="98470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09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6A4A" w14:textId="77777777" w:rsidR="00D2522B" w:rsidRDefault="00D2522B"/>
    <w:p w14:paraId="3F6D4C2E" w14:textId="77777777" w:rsidR="00D2522B" w:rsidRDefault="00D2522B"/>
    <w:p w14:paraId="110CE94B" w14:textId="77777777" w:rsidR="00D2522B" w:rsidRDefault="00D2522B"/>
    <w:p w14:paraId="46518176" w14:textId="77777777" w:rsidR="00D2522B" w:rsidRDefault="00D2522B"/>
    <w:p w14:paraId="1D4072B9" w14:textId="5047F9DC" w:rsidR="00D2522B" w:rsidRPr="000B4AF9" w:rsidRDefault="00D2522B">
      <w:pPr>
        <w:rPr>
          <w:b/>
          <w:bCs/>
          <w:sz w:val="40"/>
          <w:szCs w:val="40"/>
        </w:rPr>
      </w:pPr>
      <w:r w:rsidRPr="000B4AF9">
        <w:rPr>
          <w:sz w:val="40"/>
          <w:szCs w:val="40"/>
        </w:rPr>
        <w:lastRenderedPageBreak/>
        <w:t>Assignment 3:</w:t>
      </w:r>
      <w:r w:rsidR="00371565" w:rsidRPr="000B4AF9">
        <w:rPr>
          <w:rFonts w:ascii="Arial" w:hAnsi="Arial" w:cs="Arial"/>
          <w:b/>
          <w:bCs/>
          <w:color w:val="212223"/>
          <w:sz w:val="40"/>
          <w:szCs w:val="40"/>
          <w:bdr w:val="none" w:sz="0" w:space="0" w:color="auto" w:frame="1"/>
          <w:shd w:val="clear" w:color="auto" w:fill="AFE3B6"/>
        </w:rPr>
        <w:t xml:space="preserve"> </w:t>
      </w:r>
      <w:r w:rsidR="00371565" w:rsidRPr="000B4AF9">
        <w:rPr>
          <w:b/>
          <w:bCs/>
          <w:sz w:val="40"/>
          <w:szCs w:val="40"/>
        </w:rPr>
        <w:t>Use a Tool in an Agent</w:t>
      </w:r>
    </w:p>
    <w:p w14:paraId="1E1B13B3" w14:textId="78243A27" w:rsidR="008C309D" w:rsidRDefault="008C309D">
      <w:pPr>
        <w:rPr>
          <w:b/>
          <w:bCs/>
        </w:rPr>
      </w:pPr>
      <w:r>
        <w:rPr>
          <w:b/>
          <w:bCs/>
        </w:rPr>
        <w:t xml:space="preserve">My </w:t>
      </w:r>
      <w:proofErr w:type="spellStart"/>
      <w:r>
        <w:rPr>
          <w:b/>
          <w:bCs/>
        </w:rPr>
        <w:t>url</w:t>
      </w:r>
      <w:proofErr w:type="spellEnd"/>
      <w:r w:rsidR="00BF06E3">
        <w:rPr>
          <w:b/>
          <w:bCs/>
        </w:rPr>
        <w:t xml:space="preserve"> from yahoo finance:</w:t>
      </w:r>
    </w:p>
    <w:p w14:paraId="4EED051C" w14:textId="44F69CFD" w:rsidR="00BF06E3" w:rsidRDefault="00BF06E3">
      <w:r w:rsidRPr="00BF06E3">
        <w:drawing>
          <wp:inline distT="0" distB="0" distL="0" distR="0" wp14:anchorId="43F16556" wp14:editId="76EB15C2">
            <wp:extent cx="5943600" cy="556260"/>
            <wp:effectExtent l="0" t="0" r="0" b="0"/>
            <wp:docPr id="58018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82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2E44" w14:textId="77777777" w:rsidR="00BF06E3" w:rsidRDefault="00BF06E3"/>
    <w:p w14:paraId="3AE9C24E" w14:textId="676B25FC" w:rsidR="00BF06E3" w:rsidRDefault="000E7A8D">
      <w:r>
        <w:t>Here is my flow</w:t>
      </w:r>
    </w:p>
    <w:p w14:paraId="69AACD36" w14:textId="69386EDD" w:rsidR="000E7A8D" w:rsidRDefault="00120286">
      <w:r w:rsidRPr="00120286">
        <w:t>“If a stock grows at an average monthly rate of 3.2%, what would a $7,500 investment be worth after 18 months? Show every step of the calculation.”</w:t>
      </w:r>
    </w:p>
    <w:p w14:paraId="117FD767" w14:textId="03C5B60E" w:rsidR="00120286" w:rsidRDefault="006D4AAF">
      <w:r w:rsidRPr="006D4AAF">
        <w:drawing>
          <wp:inline distT="0" distB="0" distL="0" distR="0" wp14:anchorId="33B6FB09" wp14:editId="1A3EC797">
            <wp:extent cx="5943600" cy="3615055"/>
            <wp:effectExtent l="0" t="0" r="0" b="4445"/>
            <wp:docPr id="162770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04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4AAF">
        <w:rPr>
          <w:noProof/>
        </w:rPr>
        <w:t xml:space="preserve"> </w:t>
      </w:r>
    </w:p>
    <w:p w14:paraId="5FD6BD35" w14:textId="7F3861A7" w:rsidR="0092712C" w:rsidRDefault="0092712C">
      <w:r>
        <w:t xml:space="preserve">My </w:t>
      </w:r>
      <w:r w:rsidR="004D263F">
        <w:t>prompt in playground:</w:t>
      </w:r>
    </w:p>
    <w:p w14:paraId="242CBB8F" w14:textId="5B683D96" w:rsidR="00120286" w:rsidRDefault="00120286">
      <w:r w:rsidRPr="00120286">
        <w:t>“If a stock grows at an average monthly rate of 3.2%, what would a $7,500 investment be worth after 18 months? Show every step of the calculation.”</w:t>
      </w:r>
    </w:p>
    <w:p w14:paraId="782653AD" w14:textId="129AC9FE" w:rsidR="00F85E57" w:rsidRDefault="00F85E57">
      <w:r w:rsidRPr="00F85E57">
        <w:lastRenderedPageBreak/>
        <w:drawing>
          <wp:inline distT="0" distB="0" distL="0" distR="0" wp14:anchorId="5743D32A" wp14:editId="709022BF">
            <wp:extent cx="5943600" cy="5094605"/>
            <wp:effectExtent l="0" t="0" r="0" b="0"/>
            <wp:docPr id="17035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7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D527" w14:textId="3A2A33D9" w:rsidR="001D2E24" w:rsidRDefault="001D2E24">
      <w:r w:rsidRPr="001D2E24">
        <w:drawing>
          <wp:inline distT="0" distB="0" distL="0" distR="0" wp14:anchorId="0013DAA9" wp14:editId="42476457">
            <wp:extent cx="5943600" cy="958850"/>
            <wp:effectExtent l="0" t="0" r="0" b="0"/>
            <wp:docPr id="65233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30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AC2D" w14:textId="64D83CE5" w:rsidR="001D2E24" w:rsidRPr="000B4AF9" w:rsidRDefault="00DC1E2E">
      <w:pPr>
        <w:rPr>
          <w:sz w:val="40"/>
          <w:szCs w:val="40"/>
        </w:rPr>
      </w:pPr>
      <w:r w:rsidRPr="000B4AF9">
        <w:rPr>
          <w:sz w:val="40"/>
          <w:szCs w:val="40"/>
        </w:rPr>
        <w:t xml:space="preserve">Assignment 4: </w:t>
      </w:r>
      <w:r w:rsidR="000B4AF9" w:rsidRPr="000B4AF9">
        <w:rPr>
          <w:b/>
          <w:bCs/>
          <w:sz w:val="40"/>
          <w:szCs w:val="40"/>
        </w:rPr>
        <w:t>Build a Multi-Input Chain</w:t>
      </w:r>
    </w:p>
    <w:p w14:paraId="3A99F103" w14:textId="77777777" w:rsidR="001D2E24" w:rsidRDefault="001D2E24"/>
    <w:sectPr w:rsidR="001D2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4557"/>
    <w:multiLevelType w:val="multilevel"/>
    <w:tmpl w:val="E0A8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936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094"/>
    <w:rsid w:val="00041699"/>
    <w:rsid w:val="00054F04"/>
    <w:rsid w:val="000B4AF9"/>
    <w:rsid w:val="000E7A8D"/>
    <w:rsid w:val="00120286"/>
    <w:rsid w:val="00130961"/>
    <w:rsid w:val="001D2E24"/>
    <w:rsid w:val="00263C92"/>
    <w:rsid w:val="00371565"/>
    <w:rsid w:val="003962BD"/>
    <w:rsid w:val="00417094"/>
    <w:rsid w:val="004D263F"/>
    <w:rsid w:val="00631AD3"/>
    <w:rsid w:val="00654412"/>
    <w:rsid w:val="006D4AAF"/>
    <w:rsid w:val="0075341D"/>
    <w:rsid w:val="007E1F2D"/>
    <w:rsid w:val="008B1E17"/>
    <w:rsid w:val="008C309D"/>
    <w:rsid w:val="0092712C"/>
    <w:rsid w:val="009C3202"/>
    <w:rsid w:val="009C53F8"/>
    <w:rsid w:val="009F647A"/>
    <w:rsid w:val="00B9283C"/>
    <w:rsid w:val="00BA7294"/>
    <w:rsid w:val="00BF06E3"/>
    <w:rsid w:val="00C535D5"/>
    <w:rsid w:val="00CD60A4"/>
    <w:rsid w:val="00D2522B"/>
    <w:rsid w:val="00DC1E2E"/>
    <w:rsid w:val="00E55F62"/>
    <w:rsid w:val="00F8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401E5"/>
  <w15:chartTrackingRefBased/>
  <w15:docId w15:val="{2B532C35-CBAE-4885-BA01-793E980E6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Hilton Tribbett</dc:creator>
  <cp:keywords/>
  <dc:description/>
  <cp:lastModifiedBy>Hilton Tribbett</cp:lastModifiedBy>
  <cp:revision>28</cp:revision>
  <dcterms:created xsi:type="dcterms:W3CDTF">2026-02-09T00:48:00Z</dcterms:created>
  <dcterms:modified xsi:type="dcterms:W3CDTF">2026-02-09T02:49:00Z</dcterms:modified>
</cp:coreProperties>
</file>