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pPr>
            <w:pStyle w:val="NoSpacing"/>
            <w:rPr>
              <w:sz w:val="24"/>
            </w:rPr>
          </w:pPr>
          <w:r>
            <w:rPr>
              <w:noProof/>
              <w:lang w:val="en-IN" w:eastAsia="en-IN"/>
            </w:rPr>
            <mc:AlternateContent>
              <mc:Choice Requires="wps">
                <w:drawing>
                  <wp:anchor distT="0" distB="0" distL="114300" distR="114300" simplePos="0" relativeHeight="251660288" behindDoc="0" locked="0" layoutInCell="1" allowOverlap="0" wp14:anchorId="71817585" wp14:editId="0E865F1D">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4FC" w:rsidRDefault="00862530">
                                <w:pPr>
                                  <w:pStyle w:val="ContactInfo"/>
                                </w:pPr>
                                <w:sdt>
                                  <w:sdtPr>
                                    <w:alias w:val="Name"/>
                                    <w:tag w:val=""/>
                                    <w:id w:val="-304397026"/>
                                    <w:placeholder>
                                      <w:docPart w:val="5922307CB0CB4464B565DFA1E122CCE2"/>
                                    </w:placeholder>
                                    <w:dataBinding w:prefixMappings="xmlns:ns0='http://purl.org/dc/elements/1.1/' xmlns:ns1='http://schemas.openxmlformats.org/package/2006/metadata/core-properties' " w:xpath="/ns1:coreProperties[1]/ns0:creator[1]" w:storeItemID="{6C3C8BC8-F283-45AE-878A-BAB7291924A1}"/>
                                    <w:text/>
                                  </w:sdtPr>
                                  <w:sdtEndPr/>
                                  <w:sdtContent>
                                    <w:r w:rsidR="00CF04FC">
                                      <w:t xml:space="preserve">Harshit </w:t>
                                    </w:r>
                                    <w:r w:rsidR="00CF04FC">
                                      <w:rPr>
                                        <w:lang w:val="en-IN"/>
                                      </w:rPr>
                                      <w:t>Trivedi</w:t>
                                    </w:r>
                                  </w:sdtContent>
                                </w:sdt>
                                <w:r w:rsidR="00CF04FC">
                                  <w:t> | </w:t>
                                </w:r>
                                <w:sdt>
                                  <w:sdtPr>
                                    <w:alias w:val="Course Title"/>
                                    <w:tag w:val=""/>
                                    <w:id w:val="-728219936"/>
                                    <w:placeholder>
                                      <w:docPart w:val="9BDCBA2A4FAF4263A58F5BD73E51898F"/>
                                    </w:placeholder>
                                    <w:dataBinding w:prefixMappings="xmlns:ns0='http://purl.org/dc/elements/1.1/' xmlns:ns1='http://schemas.openxmlformats.org/package/2006/metadata/core-properties' " w:xpath="/ns1:coreProperties[1]/ns1:keywords[1]" w:storeItemID="{6C3C8BC8-F283-45AE-878A-BAB7291924A1}"/>
                                    <w:text/>
                                  </w:sdtPr>
                                  <w:sdtEndPr/>
                                  <w:sdtContent>
                                    <w:r w:rsidR="00CF04FC">
                                      <w:t>Data Analyst Nano Degree</w:t>
                                    </w:r>
                                  </w:sdtContent>
                                </w:sdt>
                                <w:r w:rsidR="00CF04FC">
                                  <w:t> | </w:t>
                                </w:r>
                                <w:sdt>
                                  <w:sdtPr>
                                    <w:alias w:val="Date"/>
                                    <w:tag w:val=""/>
                                    <w:id w:val="-1245652664"/>
                                    <w:placeholder>
                                      <w:docPart w:val="FF2B9CA0E4274FA48DA4418B708A6C03"/>
                                    </w:placeholder>
                                    <w:dataBinding w:prefixMappings="xmlns:ns0='http://schemas.microsoft.com/office/2006/coverPageProps' " w:xpath="/ns0:CoverPageProperties[1]/ns0:PublishDate[1]" w:storeItemID="{55AF091B-3C7A-41E3-B477-F2FDAA23CFDA}"/>
                                    <w:date w:fullDate="2016-07-23T00:00:00Z">
                                      <w:dateFormat w:val="MMMM d, yyyy"/>
                                      <w:lid w:val="en-US"/>
                                      <w:storeMappedDataAs w:val="dateTime"/>
                                      <w:calendar w:val="gregorian"/>
                                    </w:date>
                                  </w:sdtPr>
                                  <w:sdtEndPr/>
                                  <w:sdtContent>
                                    <w:r w:rsidR="008C3681">
                                      <w:t>July 23</w:t>
                                    </w:r>
                                    <w:r w:rsidR="00CF04FC">
                                      <w:t>,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1817585"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CF04FC" w:rsidRDefault="00CF04FC">
                          <w:pPr>
                            <w:pStyle w:val="ContactInfo"/>
                          </w:pPr>
                          <w:sdt>
                            <w:sdtPr>
                              <w:alias w:val="Name"/>
                              <w:tag w:val=""/>
                              <w:id w:val="-304397026"/>
                              <w:placeholder>
                                <w:docPart w:val="5922307CB0CB4464B565DFA1E122CCE2"/>
                              </w:placeholder>
                              <w:dataBinding w:prefixMappings="xmlns:ns0='http://purl.org/dc/elements/1.1/' xmlns:ns1='http://schemas.openxmlformats.org/package/2006/metadata/core-properties' " w:xpath="/ns1:coreProperties[1]/ns0:creator[1]" w:storeItemID="{6C3C8BC8-F283-45AE-878A-BAB7291924A1}"/>
                              <w:text/>
                            </w:sdtPr>
                            <w:sdtContent>
                              <w:r>
                                <w:t xml:space="preserve">Harshit </w:t>
                              </w:r>
                              <w:r>
                                <w:rPr>
                                  <w:lang w:val="en-IN"/>
                                </w:rPr>
                                <w:t>Trivedi</w:t>
                              </w:r>
                            </w:sdtContent>
                          </w:sdt>
                          <w:r>
                            <w:t> | </w:t>
                          </w:r>
                          <w:sdt>
                            <w:sdtPr>
                              <w:alias w:val="Course Title"/>
                              <w:tag w:val=""/>
                              <w:id w:val="-728219936"/>
                              <w:placeholder>
                                <w:docPart w:val="9BDCBA2A4FAF4263A58F5BD73E51898F"/>
                              </w:placeholder>
                              <w:dataBinding w:prefixMappings="xmlns:ns0='http://purl.org/dc/elements/1.1/' xmlns:ns1='http://schemas.openxmlformats.org/package/2006/metadata/core-properties' " w:xpath="/ns1:coreProperties[1]/ns1:keywords[1]" w:storeItemID="{6C3C8BC8-F283-45AE-878A-BAB7291924A1}"/>
                              <w:text/>
                            </w:sdtPr>
                            <w:sdtContent>
                              <w:r>
                                <w:t>Data Analyst Nano Degree</w:t>
                              </w:r>
                            </w:sdtContent>
                          </w:sdt>
                          <w:r>
                            <w:t> | </w:t>
                          </w:r>
                          <w:sdt>
                            <w:sdtPr>
                              <w:alias w:val="Date"/>
                              <w:tag w:val=""/>
                              <w:id w:val="-1245652664"/>
                              <w:placeholder>
                                <w:docPart w:val="FF2B9CA0E4274FA48DA4418B708A6C03"/>
                              </w:placeholder>
                              <w:dataBinding w:prefixMappings="xmlns:ns0='http://schemas.microsoft.com/office/2006/coverPageProps' " w:xpath="/ns0:CoverPageProperties[1]/ns0:PublishDate[1]" w:storeItemID="{55AF091B-3C7A-41E3-B477-F2FDAA23CFDA}"/>
                              <w:date w:fullDate="2016-07-23T00:00:00Z">
                                <w:dateFormat w:val="MMMM d, yyyy"/>
                                <w:lid w:val="en-US"/>
                                <w:storeMappedDataAs w:val="dateTime"/>
                                <w:calendar w:val="gregorian"/>
                              </w:date>
                            </w:sdtPr>
                            <w:sdtContent>
                              <w:r w:rsidR="008C3681">
                                <w:t>July 23</w:t>
                              </w:r>
                              <w:r>
                                <w:t>, 2016</w:t>
                              </w:r>
                            </w:sdtContent>
                          </w:sdt>
                        </w:p>
                      </w:txbxContent>
                    </v:textbox>
                    <w10:wrap type="square" anchorx="margin" anchory="margin"/>
                  </v:shape>
                </w:pict>
              </mc:Fallback>
            </mc:AlternateContent>
          </w:r>
          <w:r>
            <w:rPr>
              <w:noProof/>
              <w:lang w:val="en-IN" w:eastAsia="en-IN"/>
            </w:rPr>
            <mc:AlternateContent>
              <mc:Choice Requires="wps">
                <w:drawing>
                  <wp:anchor distT="0" distB="0" distL="114300" distR="114300" simplePos="0" relativeHeight="251661312" behindDoc="0" locked="0" layoutInCell="1" allowOverlap="0" wp14:anchorId="53FB8F4F" wp14:editId="74B5B73E">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CF04FC" w:rsidRDefault="00CF04FC">
                                    <w:pPr>
                                      <w:pStyle w:val="Title"/>
                                    </w:pPr>
                                    <w:r>
                                      <w:t>Data Analyst Nano Degree</w:t>
                                    </w:r>
                                  </w:p>
                                </w:sdtContent>
                              </w:sdt>
                              <w:p w:rsidR="00CF04FC" w:rsidRDefault="00862530">
                                <w:pPr>
                                  <w:pStyle w:val="Subtitle"/>
                                </w:pPr>
                                <w:sdt>
                                  <w:sdtPr>
                                    <w:alias w:val="Subtitle"/>
                                    <w:tag w:val=""/>
                                    <w:id w:val="455763185"/>
                                    <w:dataBinding w:prefixMappings="xmlns:ns0='http://purl.org/dc/elements/1.1/' xmlns:ns1='http://schemas.openxmlformats.org/package/2006/metadata/core-properties' " w:xpath="/ns1:coreProperties[1]/ns0:subject[1]" w:storeItemID="{6C3C8BC8-F283-45AE-878A-BAB7291924A1}"/>
                                    <w:text/>
                                  </w:sdtPr>
                                  <w:sdtEndPr/>
                                  <w:sdtContent>
                                    <w:r w:rsidR="00CF04FC">
                                      <w:t>P7 – design an A/b TEST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3FB8F4F"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rsidR="00CF04FC" w:rsidRDefault="00CF04FC">
                              <w:pPr>
                                <w:pStyle w:val="Title"/>
                              </w:pPr>
                              <w:r>
                                <w:t>Data Analyst Nano Degree</w:t>
                              </w:r>
                            </w:p>
                          </w:sdtContent>
                        </w:sdt>
                        <w:p w:rsidR="00CF04FC" w:rsidRDefault="00CF04FC">
                          <w:pPr>
                            <w:pStyle w:val="Subtitle"/>
                          </w:pPr>
                          <w:sdt>
                            <w:sdtPr>
                              <w:alias w:val="Subtitle"/>
                              <w:tag w:val=""/>
                              <w:id w:val="455763185"/>
                              <w:dataBinding w:prefixMappings="xmlns:ns0='http://purl.org/dc/elements/1.1/' xmlns:ns1='http://schemas.openxmlformats.org/package/2006/metadata/core-properties' " w:xpath="/ns1:coreProperties[1]/ns0:subject[1]" w:storeItemID="{6C3C8BC8-F283-45AE-878A-BAB7291924A1}"/>
                              <w:text/>
                            </w:sdtPr>
                            <w:sdtContent>
                              <w:r>
                                <w:t>P7 – design an A/b TEST</w:t>
                              </w:r>
                            </w:sdtContent>
                          </w:sdt>
                        </w:p>
                      </w:txbxContent>
                    </v:textbox>
                    <w10:wrap type="square" anchorx="margin" anchory="margin"/>
                  </v:shape>
                </w:pict>
              </mc:Fallback>
            </mc:AlternateContent>
          </w:r>
        </w:p>
        <w:p w:rsidR="002163EE" w:rsidRDefault="00767696">
          <w:r>
            <w:rPr>
              <w:noProof/>
              <w:lang w:val="en-IN" w:eastAsia="en-IN"/>
            </w:rPr>
            <w:drawing>
              <wp:anchor distT="0" distB="0" distL="114300" distR="114300" simplePos="0" relativeHeight="251665408" behindDoc="0" locked="0" layoutInCell="1" allowOverlap="1" wp14:anchorId="4A096C09" wp14:editId="668267B0">
                <wp:simplePos x="0" y="0"/>
                <wp:positionH relativeFrom="margin">
                  <wp:posOffset>1568450</wp:posOffset>
                </wp:positionH>
                <wp:positionV relativeFrom="margin">
                  <wp:posOffset>4904740</wp:posOffset>
                </wp:positionV>
                <wp:extent cx="1892300" cy="512445"/>
                <wp:effectExtent l="0" t="0" r="0" b="1905"/>
                <wp:wrapSquare wrapText="bothSides"/>
                <wp:docPr id="5" name="Picture 5" descr="https://upload.wikimedia.org/wikipedia/en/thumb/4/45/MongoDB-Logo.svg/1280px-MongoDB-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en/thumb/4/45/MongoDB-Logo.svg/1280px-MongoDB-Logo.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0" cy="512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7CAB">
            <w:rPr>
              <w:noProof/>
              <w:lang w:val="en-IN" w:eastAsia="en-IN"/>
            </w:rPr>
            <w:drawing>
              <wp:anchor distT="0" distB="0" distL="114300" distR="114300" simplePos="0" relativeHeight="251664384" behindDoc="0" locked="0" layoutInCell="1" allowOverlap="1" wp14:anchorId="76735C6B" wp14:editId="42AD5DEC">
                <wp:simplePos x="0" y="0"/>
                <wp:positionH relativeFrom="margin">
                  <wp:posOffset>3621405</wp:posOffset>
                </wp:positionH>
                <wp:positionV relativeFrom="margin">
                  <wp:posOffset>4893945</wp:posOffset>
                </wp:positionV>
                <wp:extent cx="1467485" cy="556895"/>
                <wp:effectExtent l="0" t="0" r="0" b="0"/>
                <wp:wrapSquare wrapText="bothSides"/>
                <wp:docPr id="1" name="Picture 1" descr="https://d3c5s1hmka2e2b.cloudfront.net/uploads/topic/image/140/zipfian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5s1hmka2e2b.cloudfront.net/uploads/topic/image/140/zipfian_transpar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7485" cy="556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1855">
            <w:rPr>
              <w:noProof/>
              <w:lang w:val="en-IN" w:eastAsia="en-IN"/>
            </w:rPr>
            <w:drawing>
              <wp:anchor distT="0" distB="0" distL="114300" distR="114300" simplePos="0" relativeHeight="251666432" behindDoc="0" locked="0" layoutInCell="1" allowOverlap="1" wp14:anchorId="0FF8F3B0" wp14:editId="5CA96F51">
                <wp:simplePos x="0" y="0"/>
                <wp:positionH relativeFrom="margin">
                  <wp:posOffset>812800</wp:posOffset>
                </wp:positionH>
                <wp:positionV relativeFrom="margin">
                  <wp:posOffset>4909820</wp:posOffset>
                </wp:positionV>
                <wp:extent cx="533400" cy="533400"/>
                <wp:effectExtent l="0" t="0" r="0" b="0"/>
                <wp:wrapSquare wrapText="bothSides"/>
                <wp:docPr id="6" name="Picture 6" descr="https://www.facebookbrand.com/img/fb-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acebookbrand.com/img/fb-a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F5F">
            <w:rPr>
              <w:noProof/>
              <w:lang w:val="en-IN" w:eastAsia="en-IN"/>
            </w:rPr>
            <mc:AlternateContent>
              <mc:Choice Requires="wps">
                <w:drawing>
                  <wp:anchor distT="45720" distB="45720" distL="114300" distR="114300" simplePos="0" relativeHeight="251663360" behindDoc="0" locked="0" layoutInCell="1" allowOverlap="1" wp14:anchorId="520B2A40" wp14:editId="1160B0EB">
                    <wp:simplePos x="0" y="0"/>
                    <wp:positionH relativeFrom="column">
                      <wp:posOffset>1600200</wp:posOffset>
                    </wp:positionH>
                    <wp:positionV relativeFrom="paragraph">
                      <wp:posOffset>892175</wp:posOffset>
                    </wp:positionV>
                    <wp:extent cx="2585085"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085" cy="1404620"/>
                            </a:xfrm>
                            <a:prstGeom prst="rect">
                              <a:avLst/>
                            </a:prstGeom>
                            <a:noFill/>
                            <a:ln w="9525">
                              <a:noFill/>
                              <a:miter lim="800000"/>
                              <a:headEnd/>
                              <a:tailEnd/>
                            </a:ln>
                          </wps:spPr>
                          <wps:txbx>
                            <w:txbxContent>
                              <w:p w:rsidR="00CF04FC" w:rsidRPr="00D56F5F" w:rsidRDefault="00CF04FC" w:rsidP="00D56F5F">
                                <w:pPr>
                                  <w:jc w:val="center"/>
                                  <w:rPr>
                                    <w:rFonts w:ascii="Eras Demi ITC" w:hAnsi="Eras Demi ITC"/>
                                    <w:color w:val="FFFFFF" w:themeColor="background1"/>
                                    <w:sz w:val="40"/>
                                    <w:lang w:val="en-IN"/>
                                  </w:rPr>
                                </w:pPr>
                                <w:r w:rsidRPr="00D56F5F">
                                  <w:rPr>
                                    <w:rFonts w:ascii="Eras Demi ITC" w:hAnsi="Eras Demi ITC"/>
                                    <w:color w:val="FFFFFF" w:themeColor="background1"/>
                                    <w:sz w:val="40"/>
                                    <w:lang w:val="en-IN"/>
                                  </w:rPr>
                                  <w:t xml:space="preserve">Data </w:t>
                                </w:r>
                                <w:r w:rsidRPr="00D56F5F">
                                  <w:rPr>
                                    <w:rFonts w:ascii="Eras Demi ITC" w:hAnsi="Eras Demi ITC"/>
                                    <w:color w:val="FFFFFF" w:themeColor="background1"/>
                                    <w:sz w:val="36"/>
                                    <w:lang w:val="en-IN"/>
                                  </w:rPr>
                                  <w:t>Analyst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0B2A40" id="Text Box 2" o:spid="_x0000_s1028" type="#_x0000_t202" style="position:absolute;margin-left:126pt;margin-top:70.25pt;width:203.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SgpEQIAAPwDAAAOAAAAZHJzL2Uyb0RvYy54bWysU9tuGyEQfa/Uf0C813uRN3FWXkdpUleV&#10;0rRS0g/ALOtFBYYC9q779R1Y27Wat6g8IGCYw5wzh+XtqBXZC+clmIYWs5wSYTi00mwb+uNl/WFB&#10;iQ/MtEyBEQ09CE9vV+/fLQdbixJ6UK1wBEGMrwfb0D4EW2eZ573QzM/ACoPBDpxmAbdum7WODYiu&#10;VVbm+VU2gGutAy68x9OHKUhXCb/rBA/fus6LQFRDsbaQZpfmTZyz1ZLVW8dsL/mxDPaGKjSTBh89&#10;Qz2wwMjOyVdQWnIHHrow46Az6DrJReKAbIr8HzbPPbMicUFxvD3L5P8fLH/af3dEtg0ti2tKDNPY&#10;pBcxBvIRRlJGfQbra7z2bPFiGPEY+5y4evsI/KcnBu57ZrbizjkYesFarK+ImdlF6oTjI8hm+Aot&#10;PsN2ARLQ2DkdxUM5CKJjnw7n3sRSOB6W1aLKFxUlHGPFPJ9flal7GatP6db58FmAJnHRUIfNT/Bs&#10;/+hDLIfVpyvxNQNrqVQygDJkaOhNVVYp4SKiZUB/KqkbusjjmBwTWX4ybUoOTKppjQ8oc6QdmU6c&#10;w7gZJ4VPam6gPaAODiY74vfBRQ/uNyUDWrGh/teOOUGJ+mJQy5tiPo/eTZt5dY3EibuMbC4jzHCE&#10;amigZFreh+T3SNnbO9R8LZMasTlTJceS0WJJpON3iB6+3Kdbfz/t6g8AAAD//wMAUEsDBBQABgAI&#10;AAAAIQBzW8qm4AAAAAsBAAAPAAAAZHJzL2Rvd25yZXYueG1sTI/BTsMwEETvSPyDtUjcqJ1A0hLi&#10;VBVqyxFoI85ubJKIeB3Zbhr+nuUEx9GMZt6U69kObDI+9A4lJAsBzGDjdI+thPq4u1sBC1GhVoND&#10;I+HbBFhX11elKrS74LuZDrFlVIKhUBK6GMeC89B0xqqwcKNB8j6dtyqS9C3XXl2o3A48FSLnVvVI&#10;C50azXNnmq/D2UoY47hfvvjXt812N4n6Y1+nfbuV8vZm3jwBi2aOf2H4xSd0qIjp5M6oAxskpFlK&#10;XyIZDyIDRok8e0yAnSTc58kSeFXy/x+qHwAAAP//AwBQSwECLQAUAAYACAAAACEAtoM4kv4AAADh&#10;AQAAEwAAAAAAAAAAAAAAAAAAAAAAW0NvbnRlbnRfVHlwZXNdLnhtbFBLAQItABQABgAIAAAAIQA4&#10;/SH/1gAAAJQBAAALAAAAAAAAAAAAAAAAAC8BAABfcmVscy8ucmVsc1BLAQItABQABgAIAAAAIQBK&#10;zSgpEQIAAPwDAAAOAAAAAAAAAAAAAAAAAC4CAABkcnMvZTJvRG9jLnhtbFBLAQItABQABgAIAAAA&#10;IQBzW8qm4AAAAAsBAAAPAAAAAAAAAAAAAAAAAGsEAABkcnMvZG93bnJldi54bWxQSwUGAAAAAAQA&#10;BADzAAAAeAUAAAAA&#10;" filled="f" stroked="f">
                    <v:textbox style="mso-fit-shape-to-text:t">
                      <w:txbxContent>
                        <w:p w:rsidR="00CF04FC" w:rsidRPr="00D56F5F" w:rsidRDefault="00CF04FC" w:rsidP="00D56F5F">
                          <w:pPr>
                            <w:jc w:val="center"/>
                            <w:rPr>
                              <w:rFonts w:ascii="Eras Demi ITC" w:hAnsi="Eras Demi ITC"/>
                              <w:color w:val="FFFFFF" w:themeColor="background1"/>
                              <w:sz w:val="40"/>
                              <w:lang w:val="en-IN"/>
                            </w:rPr>
                          </w:pPr>
                          <w:r w:rsidRPr="00D56F5F">
                            <w:rPr>
                              <w:rFonts w:ascii="Eras Demi ITC" w:hAnsi="Eras Demi ITC"/>
                              <w:color w:val="FFFFFF" w:themeColor="background1"/>
                              <w:sz w:val="40"/>
                              <w:lang w:val="en-IN"/>
                            </w:rPr>
                            <w:t xml:space="preserve">Data </w:t>
                          </w:r>
                          <w:r w:rsidRPr="00D56F5F">
                            <w:rPr>
                              <w:rFonts w:ascii="Eras Demi ITC" w:hAnsi="Eras Demi ITC"/>
                              <w:color w:val="FFFFFF" w:themeColor="background1"/>
                              <w:sz w:val="36"/>
                              <w:lang w:val="en-IN"/>
                            </w:rPr>
                            <w:t>Analyst</w:t>
                          </w:r>
                        </w:p>
                      </w:txbxContent>
                    </v:textbox>
                    <w10:wrap type="square"/>
                  </v:shape>
                </w:pict>
              </mc:Fallback>
            </mc:AlternateContent>
          </w:r>
          <w:r w:rsidR="00D56F5F">
            <w:rPr>
              <w:noProof/>
              <w:lang w:val="en-IN" w:eastAsia="en-IN"/>
            </w:rPr>
            <w:drawing>
              <wp:anchor distT="0" distB="0" distL="114300" distR="114300" simplePos="0" relativeHeight="251659264" behindDoc="1" locked="0" layoutInCell="1" allowOverlap="0" wp14:anchorId="456FEEC7" wp14:editId="7228261A">
                <wp:simplePos x="0" y="0"/>
                <wp:positionH relativeFrom="margin">
                  <wp:posOffset>922020</wp:posOffset>
                </wp:positionH>
                <wp:positionV relativeFrom="margin">
                  <wp:posOffset>857250</wp:posOffset>
                </wp:positionV>
                <wp:extent cx="3972560" cy="3972560"/>
                <wp:effectExtent l="133350" t="114300" r="123190" b="16129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972560" cy="3972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3806E6">
            <w:br w:type="page"/>
          </w:r>
        </w:p>
      </w:sdtContent>
    </w:sdt>
    <w:bookmarkEnd w:id="4"/>
    <w:bookmarkEnd w:id="3"/>
    <w:bookmarkEnd w:id="2"/>
    <w:bookmarkEnd w:id="1"/>
    <w:bookmarkEnd w:id="0"/>
    <w:p w:rsidR="0067554D" w:rsidRDefault="00FF59A1" w:rsidP="00FF59A1">
      <w:pPr>
        <w:pStyle w:val="Heading1"/>
      </w:pPr>
      <w:r>
        <w:lastRenderedPageBreak/>
        <w:t>A/B Testing</w:t>
      </w:r>
    </w:p>
    <w:p w:rsidR="00FF59A1" w:rsidRDefault="00FF59A1" w:rsidP="00FF59A1">
      <w:pPr>
        <w:pStyle w:val="Heading2"/>
      </w:pPr>
      <w:r>
        <w:t>Experiment</w:t>
      </w:r>
    </w:p>
    <w:p w:rsidR="00A4696D" w:rsidRDefault="00FF59A1" w:rsidP="008C3681">
      <w:pPr>
        <w:jc w:val="both"/>
      </w:pPr>
      <w:r>
        <w:t>Udacity tested a change where if the student clicked ‘Start Free Trial’, they were asked how much time they had available to devote to the course. If the student 5 or more hours/week, they would be taken through the checkout process as usual. If they indicated fewer than 5 hours/week, a message</w:t>
      </w:r>
      <w:r w:rsidR="00A4696D">
        <w:t xml:space="preserve"> would appear indicating that Udacity courses usually require a greater time commitment for successful completion, and suggesting that the student might like to access the course materials for free.</w:t>
      </w:r>
    </w:p>
    <w:p w:rsidR="00254E86" w:rsidRDefault="00A4696D" w:rsidP="00A4696D">
      <w:pPr>
        <w:pStyle w:val="Heading2"/>
      </w:pPr>
      <w:r>
        <w:t xml:space="preserve">initial unit of </w:t>
      </w:r>
      <w:r w:rsidR="007B0A7F">
        <w:t>DIV</w:t>
      </w:r>
      <w:r>
        <w:t>ersion</w:t>
      </w:r>
    </w:p>
    <w:p w:rsidR="00CF1186" w:rsidRDefault="00254E86" w:rsidP="00254E86">
      <w:r>
        <w:t>Cookies</w:t>
      </w:r>
    </w:p>
    <w:p w:rsidR="00CF1186" w:rsidRDefault="00CF1186" w:rsidP="00CF1186">
      <w:pPr>
        <w:pStyle w:val="Heading1"/>
      </w:pPr>
      <w:r>
        <w:t>Experiment Design</w:t>
      </w:r>
    </w:p>
    <w:p w:rsidR="007B0A7F" w:rsidRDefault="00CF1186" w:rsidP="00CF1186">
      <w:pPr>
        <w:pStyle w:val="Heading2"/>
      </w:pPr>
      <w:r>
        <w:t>metric Choice</w:t>
      </w:r>
    </w:p>
    <w:p w:rsidR="007B0A7F" w:rsidRDefault="007B0A7F" w:rsidP="007B0A7F">
      <w:r w:rsidRPr="007B0A7F">
        <w:rPr>
          <w:rStyle w:val="Emphasis"/>
        </w:rPr>
        <w:t>Invariant Metrics:</w:t>
      </w:r>
      <w:r w:rsidRPr="007B0A7F">
        <w:t xml:space="preserve"> Number </w:t>
      </w:r>
      <w:proofErr w:type="gramStart"/>
      <w:r w:rsidRPr="007B0A7F">
        <w:t>Of</w:t>
      </w:r>
      <w:proofErr w:type="gramEnd"/>
      <w:r w:rsidRPr="007B0A7F">
        <w:t xml:space="preserve"> Cookies, Number Of Clicks</w:t>
      </w:r>
      <w:r w:rsidR="00825E5F">
        <w:t>, Click-through Probability</w:t>
      </w:r>
    </w:p>
    <w:p w:rsidR="007B0A7F" w:rsidRPr="007B0A7F" w:rsidRDefault="007B0A7F" w:rsidP="007B0A7F">
      <w:r>
        <w:rPr>
          <w:rStyle w:val="Emphasis"/>
        </w:rPr>
        <w:t>Evaluation</w:t>
      </w:r>
      <w:r w:rsidRPr="007B0A7F">
        <w:rPr>
          <w:rStyle w:val="Emphasis"/>
        </w:rPr>
        <w:t xml:space="preserve"> Metrics:</w:t>
      </w:r>
      <w:r w:rsidRPr="007B0A7F">
        <w:t xml:space="preserve"> </w:t>
      </w:r>
      <w:r>
        <w:t>Gross Conversion, Retention, Net Conversion</w:t>
      </w:r>
    </w:p>
    <w:p w:rsidR="00FF59A1" w:rsidRDefault="007B0A7F" w:rsidP="007B0A7F">
      <w:pPr>
        <w:pStyle w:val="Heading4"/>
      </w:pPr>
      <w:r>
        <w:t xml:space="preserve">Number </w:t>
      </w:r>
      <w:proofErr w:type="gramStart"/>
      <w:r>
        <w:t>Of</w:t>
      </w:r>
      <w:proofErr w:type="gramEnd"/>
      <w:r>
        <w:t xml:space="preserve"> Cookies:</w:t>
      </w:r>
    </w:p>
    <w:p w:rsidR="007B0A7F" w:rsidRDefault="007B0A7F" w:rsidP="008C3681">
      <w:pPr>
        <w:jc w:val="both"/>
      </w:pPr>
      <w:r w:rsidRPr="00020B6B">
        <w:rPr>
          <w:i/>
          <w:shd w:val="clear" w:color="auto" w:fill="FFFFFF"/>
        </w:rPr>
        <w:t>Number of unique users to visit the course overview page</w:t>
      </w:r>
      <w:r w:rsidR="00020B6B">
        <w:rPr>
          <w:i/>
          <w:shd w:val="clear" w:color="auto" w:fill="FFFFFF"/>
        </w:rPr>
        <w:t>.</w:t>
      </w:r>
      <w:r w:rsidR="00020B6B" w:rsidRPr="00020B6B">
        <w:t xml:space="preserve"> </w:t>
      </w:r>
      <w:r w:rsidR="00825E5F">
        <w:t>Good invariant metric because the visits happen before the user sees the experiment, and are thus independent from it.</w:t>
      </w:r>
    </w:p>
    <w:p w:rsidR="00825E5F" w:rsidRDefault="00825E5F" w:rsidP="008C3681">
      <w:pPr>
        <w:pStyle w:val="Heading4"/>
        <w:jc w:val="both"/>
      </w:pPr>
      <w:r>
        <w:t>Number of User IDs:</w:t>
      </w:r>
    </w:p>
    <w:p w:rsidR="00825E5F" w:rsidRDefault="001A25F0" w:rsidP="008C3681">
      <w:pPr>
        <w:jc w:val="both"/>
      </w:pPr>
      <w:r w:rsidRPr="001A25F0">
        <w:rPr>
          <w:i/>
        </w:rPr>
        <w:t>Number of users who enroll in the free trial.</w:t>
      </w:r>
      <w:r>
        <w:t xml:space="preserve"> </w:t>
      </w:r>
      <w:r w:rsidR="00825E5F">
        <w:t>Not a good invariant metric because the number of users who enroll in the free trial is dependent on the experiment. Not an ideal evaluation metric because the number of visitors may be different between the experiment and control groups, which would skew the results.</w:t>
      </w:r>
    </w:p>
    <w:p w:rsidR="008B4707" w:rsidRDefault="008B4707" w:rsidP="008C3681">
      <w:pPr>
        <w:pStyle w:val="Heading4"/>
        <w:jc w:val="both"/>
      </w:pPr>
      <w:r>
        <w:t xml:space="preserve">Number </w:t>
      </w:r>
      <w:proofErr w:type="gramStart"/>
      <w:r>
        <w:t>Of</w:t>
      </w:r>
      <w:proofErr w:type="gramEnd"/>
      <w:r>
        <w:t xml:space="preserve"> Clicks:</w:t>
      </w:r>
    </w:p>
    <w:p w:rsidR="008B4707" w:rsidRDefault="008B4707" w:rsidP="008C3681">
      <w:pPr>
        <w:jc w:val="both"/>
        <w:rPr>
          <w:shd w:val="clear" w:color="auto" w:fill="FFFFFF"/>
        </w:rPr>
      </w:pPr>
      <w:r w:rsidRPr="008B4707">
        <w:rPr>
          <w:i/>
          <w:iCs/>
          <w:shd w:val="clear" w:color="auto" w:fill="FFFFFF"/>
        </w:rPr>
        <w:t>Number of unique cookies to click the start free trial button</w:t>
      </w:r>
      <w:r w:rsidRPr="008B4707">
        <w:rPr>
          <w:i/>
          <w:shd w:val="clear" w:color="auto" w:fill="FFFFFF"/>
        </w:rPr>
        <w:t>.</w:t>
      </w:r>
      <w:r w:rsidRPr="008B4707">
        <w:rPr>
          <w:shd w:val="clear" w:color="auto" w:fill="FFFFFF"/>
        </w:rPr>
        <w:t xml:space="preserve"> </w:t>
      </w:r>
      <w:r w:rsidR="00825E5F">
        <w:rPr>
          <w:shd w:val="clear" w:color="auto" w:fill="FFFFFF"/>
        </w:rPr>
        <w:t>Good invariant metric because the clicks happen before the user sees the experiment, and are thus independent from it.</w:t>
      </w:r>
    </w:p>
    <w:p w:rsidR="006C302C" w:rsidRPr="006C302C" w:rsidRDefault="006C302C" w:rsidP="008C3681">
      <w:pPr>
        <w:jc w:val="both"/>
        <w:rPr>
          <w:rFonts w:asciiTheme="majorHAnsi" w:eastAsiaTheme="majorEastAsia" w:hAnsiTheme="majorHAnsi" w:cstheme="majorBidi"/>
          <w:i/>
          <w:iCs/>
          <w:color w:val="00A0B8" w:themeColor="accent1"/>
        </w:rPr>
      </w:pPr>
      <w:r w:rsidRPr="006C302C">
        <w:rPr>
          <w:rFonts w:asciiTheme="majorHAnsi" w:eastAsiaTheme="majorEastAsia" w:hAnsiTheme="majorHAnsi" w:cstheme="majorBidi"/>
          <w:i/>
          <w:iCs/>
          <w:color w:val="00A0B8" w:themeColor="accent1"/>
        </w:rPr>
        <w:t>Click-through Probability:</w:t>
      </w:r>
    </w:p>
    <w:p w:rsidR="006C302C" w:rsidRDefault="001A25F0" w:rsidP="008C3681">
      <w:pPr>
        <w:jc w:val="both"/>
        <w:rPr>
          <w:shd w:val="clear" w:color="auto" w:fill="FFFFFF"/>
        </w:rPr>
      </w:pPr>
      <w:r w:rsidRPr="00935CE9">
        <w:rPr>
          <w:i/>
          <w:shd w:val="clear" w:color="auto" w:fill="FFFFFF"/>
        </w:rPr>
        <w:t>Number of unique cookies to click the ‘Start Free Trial’ button divided by the number of unique cookies</w:t>
      </w:r>
      <w:r w:rsidR="00935CE9" w:rsidRPr="00935CE9">
        <w:rPr>
          <w:i/>
          <w:shd w:val="clear" w:color="auto" w:fill="FFFFFF"/>
        </w:rPr>
        <w:t xml:space="preserve"> to view the course overview page.</w:t>
      </w:r>
      <w:r w:rsidR="00935CE9">
        <w:rPr>
          <w:shd w:val="clear" w:color="auto" w:fill="FFFFFF"/>
        </w:rPr>
        <w:t xml:space="preserve"> </w:t>
      </w:r>
      <w:r w:rsidR="006C302C">
        <w:rPr>
          <w:shd w:val="clear" w:color="auto" w:fill="FFFFFF"/>
        </w:rPr>
        <w:t>Good invariant metric because the clicks happen before the user sees the experiment, and are thus independent from it.</w:t>
      </w:r>
    </w:p>
    <w:p w:rsidR="008B4707" w:rsidRDefault="008B4707" w:rsidP="008C3681">
      <w:pPr>
        <w:pStyle w:val="Heading4"/>
        <w:jc w:val="both"/>
        <w:rPr>
          <w:shd w:val="clear" w:color="auto" w:fill="FFFFFF"/>
        </w:rPr>
      </w:pPr>
      <w:r>
        <w:rPr>
          <w:shd w:val="clear" w:color="auto" w:fill="FFFFFF"/>
        </w:rPr>
        <w:t>Gross Conversion:</w:t>
      </w:r>
    </w:p>
    <w:p w:rsidR="008B4707" w:rsidRDefault="008B4707" w:rsidP="008C3681">
      <w:pPr>
        <w:jc w:val="both"/>
        <w:rPr>
          <w:shd w:val="clear" w:color="auto" w:fill="FFFFFF"/>
        </w:rPr>
      </w:pPr>
      <w:r w:rsidRPr="008B4707">
        <w:rPr>
          <w:i/>
          <w:iCs/>
          <w:shd w:val="clear" w:color="auto" w:fill="FFFFFF"/>
        </w:rPr>
        <w:t>Number of users who enrolled in the free trial/Number of users who clicked the Start Free Trial button</w:t>
      </w:r>
      <w:r w:rsidRPr="008B4707">
        <w:rPr>
          <w:i/>
          <w:shd w:val="clear" w:color="auto" w:fill="FFFFFF"/>
        </w:rPr>
        <w:t>.</w:t>
      </w:r>
      <w:r>
        <w:rPr>
          <w:shd w:val="clear" w:color="auto" w:fill="FFFFFF"/>
        </w:rPr>
        <w:t xml:space="preserve"> </w:t>
      </w:r>
      <w:r w:rsidR="006C302C">
        <w:rPr>
          <w:shd w:val="clear" w:color="auto" w:fill="FFFFFF"/>
        </w:rPr>
        <w:t xml:space="preserve">Not a good invariant metric because the number of users who enroll in the free trial is dependent on </w:t>
      </w:r>
      <w:r w:rsidR="006C302C">
        <w:rPr>
          <w:shd w:val="clear" w:color="auto" w:fill="FFFFFF"/>
        </w:rPr>
        <w:lastRenderedPageBreak/>
        <w:t>the experiment. Good evaluation metric because it is directly dependent on the effect of the experiment, and also shows positive financial outcome of the change.</w:t>
      </w:r>
    </w:p>
    <w:p w:rsidR="008B4707" w:rsidRDefault="00925F72" w:rsidP="008C3681">
      <w:pPr>
        <w:pStyle w:val="Heading4"/>
        <w:jc w:val="both"/>
      </w:pPr>
      <w:r>
        <w:t>Retention:</w:t>
      </w:r>
    </w:p>
    <w:p w:rsidR="00925F72" w:rsidRDefault="00925F72" w:rsidP="008C3681">
      <w:pPr>
        <w:jc w:val="both"/>
        <w:rPr>
          <w:shd w:val="clear" w:color="auto" w:fill="FFFFFF"/>
        </w:rPr>
      </w:pPr>
      <w:r w:rsidRPr="00925F72">
        <w:rPr>
          <w:i/>
          <w:shd w:val="clear" w:color="auto" w:fill="FFFFFF"/>
        </w:rPr>
        <w:t>Number of user-ids to remain enrolled for 14 days trial period and make their first payment/Number of users who enrolled in the free trial.</w:t>
      </w:r>
      <w:r w:rsidRPr="00925F72">
        <w:rPr>
          <w:shd w:val="clear" w:color="auto" w:fill="FFFFFF"/>
        </w:rPr>
        <w:t xml:space="preserve"> </w:t>
      </w:r>
      <w:r w:rsidR="006C302C">
        <w:rPr>
          <w:shd w:val="clear" w:color="auto" w:fill="FFFFFF"/>
        </w:rPr>
        <w:t>Not a good invariant metric because the number of users who enroll in the free trial is dependent on the experiment. Good evaluation metric because it is directly</w:t>
      </w:r>
      <w:r w:rsidR="009357F2">
        <w:rPr>
          <w:shd w:val="clear" w:color="auto" w:fill="FFFFFF"/>
        </w:rPr>
        <w:t xml:space="preserve"> dependent on the effect of the experiment, and also shows positive financial outcome of the change.</w:t>
      </w:r>
    </w:p>
    <w:p w:rsidR="00925F72" w:rsidRDefault="00925F72" w:rsidP="008C3681">
      <w:pPr>
        <w:pStyle w:val="Heading4"/>
        <w:jc w:val="both"/>
        <w:rPr>
          <w:shd w:val="clear" w:color="auto" w:fill="FFFFFF"/>
        </w:rPr>
      </w:pPr>
      <w:r>
        <w:rPr>
          <w:shd w:val="clear" w:color="auto" w:fill="FFFFFF"/>
        </w:rPr>
        <w:t>Net Conversion:</w:t>
      </w:r>
    </w:p>
    <w:p w:rsidR="00925F72" w:rsidRDefault="00925F72" w:rsidP="008C3681">
      <w:pPr>
        <w:jc w:val="both"/>
        <w:rPr>
          <w:shd w:val="clear" w:color="auto" w:fill="FFFFFF"/>
        </w:rPr>
      </w:pPr>
      <w:r w:rsidRPr="00E547D8">
        <w:rPr>
          <w:i/>
          <w:shd w:val="clear" w:color="auto" w:fill="FFFFFF"/>
        </w:rPr>
        <w:t>Number of user-ids remained enrolled for 14 days trial and at least make their first payment/Number of users clicked the Start Free Trial button.</w:t>
      </w:r>
      <w:r w:rsidRPr="00925F72">
        <w:rPr>
          <w:shd w:val="clear" w:color="auto" w:fill="FFFFFF"/>
        </w:rPr>
        <w:t xml:space="preserve"> </w:t>
      </w:r>
      <w:r w:rsidR="009357F2">
        <w:rPr>
          <w:shd w:val="clear" w:color="auto" w:fill="FFFFFF"/>
        </w:rPr>
        <w:t>Not a good invariant metric because the number of users who enroll in the free trial is dependent on the experiment. Good evaluation metric because it is directly dependent on the effect of the experiment, and also shows positive financial outcome of the change.</w:t>
      </w:r>
    </w:p>
    <w:p w:rsidR="009357F2" w:rsidRDefault="009357F2" w:rsidP="008C3681">
      <w:pPr>
        <w:jc w:val="both"/>
        <w:rPr>
          <w:shd w:val="clear" w:color="auto" w:fill="FFFFFF"/>
        </w:rPr>
      </w:pPr>
      <w:r>
        <w:rPr>
          <w:shd w:val="clear" w:color="auto" w:fill="FFFFFF"/>
        </w:rPr>
        <w:t xml:space="preserve">I will look at </w:t>
      </w:r>
      <w:r w:rsidRPr="009357F2">
        <w:rPr>
          <w:b/>
          <w:shd w:val="clear" w:color="auto" w:fill="FFFFFF"/>
        </w:rPr>
        <w:t>Gross Conversion</w:t>
      </w:r>
      <w:r>
        <w:rPr>
          <w:b/>
          <w:shd w:val="clear" w:color="auto" w:fill="FFFFFF"/>
        </w:rPr>
        <w:t xml:space="preserve"> </w:t>
      </w:r>
      <w:r>
        <w:rPr>
          <w:shd w:val="clear" w:color="auto" w:fill="FFFFFF"/>
        </w:rPr>
        <w:t xml:space="preserve">and </w:t>
      </w:r>
      <w:r w:rsidRPr="009357F2">
        <w:rPr>
          <w:b/>
          <w:shd w:val="clear" w:color="auto" w:fill="FFFFFF"/>
        </w:rPr>
        <w:t>Net Conversion</w:t>
      </w:r>
      <w:r>
        <w:rPr>
          <w:shd w:val="clear" w:color="auto" w:fill="FFFFFF"/>
        </w:rPr>
        <w:t>. The first metric will show us whether we lower our costs by introducing the screener. The second metric will show how the change affects our revenues.</w:t>
      </w:r>
    </w:p>
    <w:p w:rsidR="009357F2" w:rsidRPr="009357F2" w:rsidRDefault="009357F2" w:rsidP="008C3681">
      <w:pPr>
        <w:jc w:val="both"/>
        <w:rPr>
          <w:shd w:val="clear" w:color="auto" w:fill="FFFFFF"/>
        </w:rPr>
      </w:pPr>
      <w:r>
        <w:rPr>
          <w:shd w:val="clear" w:color="auto" w:fill="FFFFFF"/>
        </w:rPr>
        <w:t xml:space="preserve">To launch the experiment, I will require </w:t>
      </w:r>
      <w:r w:rsidRPr="009357F2">
        <w:rPr>
          <w:b/>
          <w:shd w:val="clear" w:color="auto" w:fill="FFFFFF"/>
        </w:rPr>
        <w:t>Gross Conversion</w:t>
      </w:r>
      <w:r>
        <w:rPr>
          <w:shd w:val="clear" w:color="auto" w:fill="FFFFFF"/>
        </w:rPr>
        <w:t xml:space="preserve"> to have practically </w:t>
      </w:r>
      <w:r w:rsidRPr="001A25F0">
        <w:rPr>
          <w:b/>
          <w:color w:val="FF0000"/>
          <w:shd w:val="clear" w:color="auto" w:fill="FFFFFF"/>
        </w:rPr>
        <w:t>significant decrease</w:t>
      </w:r>
      <w:r>
        <w:rPr>
          <w:shd w:val="clear" w:color="auto" w:fill="FFFFFF"/>
        </w:rPr>
        <w:t xml:space="preserve">, and </w:t>
      </w:r>
      <w:r w:rsidRPr="009357F2">
        <w:rPr>
          <w:b/>
          <w:shd w:val="clear" w:color="auto" w:fill="FFFFFF"/>
        </w:rPr>
        <w:t>Net Conversion</w:t>
      </w:r>
      <w:r>
        <w:rPr>
          <w:shd w:val="clear" w:color="auto" w:fill="FFFFFF"/>
        </w:rPr>
        <w:t xml:space="preserve"> to have a statistically </w:t>
      </w:r>
      <w:r w:rsidR="00DF7B84">
        <w:rPr>
          <w:b/>
          <w:color w:val="00B050"/>
          <w:shd w:val="clear" w:color="auto" w:fill="FFFFFF"/>
        </w:rPr>
        <w:t>no harm to revenue (increase or stay the same i.e. not decrease)</w:t>
      </w:r>
      <w:r>
        <w:rPr>
          <w:shd w:val="clear" w:color="auto" w:fill="FFFFFF"/>
        </w:rPr>
        <w:t xml:space="preserve">.   </w:t>
      </w:r>
    </w:p>
    <w:p w:rsidR="00E547D8" w:rsidRDefault="00E547D8" w:rsidP="00E547D8">
      <w:pPr>
        <w:pStyle w:val="Heading2"/>
      </w:pPr>
      <w:r>
        <w:t xml:space="preserve">measuring standard deviation  </w:t>
      </w:r>
    </w:p>
    <w:tbl>
      <w:tblPr>
        <w:tblStyle w:val="GridTable6Colorful-Accent1"/>
        <w:tblW w:w="0" w:type="auto"/>
        <w:jc w:val="center"/>
        <w:tblLook w:val="04A0" w:firstRow="1" w:lastRow="0" w:firstColumn="1" w:lastColumn="0" w:noHBand="0" w:noVBand="1"/>
      </w:tblPr>
      <w:tblGrid>
        <w:gridCol w:w="2263"/>
        <w:gridCol w:w="2268"/>
      </w:tblGrid>
      <w:tr w:rsidR="00E547D8" w:rsidTr="00E547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E547D8" w:rsidRPr="00E547D8" w:rsidRDefault="00E547D8" w:rsidP="00E547D8">
            <w:pPr>
              <w:jc w:val="center"/>
              <w:rPr>
                <w:sz w:val="22"/>
              </w:rPr>
            </w:pPr>
            <w:r w:rsidRPr="00E547D8">
              <w:rPr>
                <w:sz w:val="22"/>
              </w:rPr>
              <w:t>Evaluation Metric</w:t>
            </w:r>
          </w:p>
        </w:tc>
        <w:tc>
          <w:tcPr>
            <w:tcW w:w="2268" w:type="dxa"/>
          </w:tcPr>
          <w:p w:rsidR="00E547D8" w:rsidRPr="00E547D8" w:rsidRDefault="00E547D8" w:rsidP="00E547D8">
            <w:pPr>
              <w:jc w:val="center"/>
              <w:cnfStyle w:val="100000000000" w:firstRow="1" w:lastRow="0" w:firstColumn="0" w:lastColumn="0" w:oddVBand="0" w:evenVBand="0" w:oddHBand="0" w:evenHBand="0" w:firstRowFirstColumn="0" w:firstRowLastColumn="0" w:lastRowFirstColumn="0" w:lastRowLastColumn="0"/>
              <w:rPr>
                <w:sz w:val="22"/>
              </w:rPr>
            </w:pPr>
            <w:r w:rsidRPr="00E547D8">
              <w:rPr>
                <w:sz w:val="22"/>
              </w:rPr>
              <w:t>Standard Deviation</w:t>
            </w:r>
          </w:p>
        </w:tc>
      </w:tr>
      <w:tr w:rsidR="00E547D8" w:rsidTr="00E547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E547D8" w:rsidRDefault="00E547D8" w:rsidP="00E547D8">
            <w:r>
              <w:t>Gross Conversion</w:t>
            </w:r>
          </w:p>
        </w:tc>
        <w:tc>
          <w:tcPr>
            <w:tcW w:w="2268" w:type="dxa"/>
          </w:tcPr>
          <w:p w:rsidR="00E547D8" w:rsidRDefault="00E547D8" w:rsidP="00E547D8">
            <w:pPr>
              <w:jc w:val="center"/>
              <w:cnfStyle w:val="000000100000" w:firstRow="0" w:lastRow="0" w:firstColumn="0" w:lastColumn="0" w:oddVBand="0" w:evenVBand="0" w:oddHBand="1" w:evenHBand="0" w:firstRowFirstColumn="0" w:firstRowLastColumn="0" w:lastRowFirstColumn="0" w:lastRowLastColumn="0"/>
            </w:pPr>
            <w:r>
              <w:t>0.0202</w:t>
            </w:r>
          </w:p>
        </w:tc>
      </w:tr>
      <w:tr w:rsidR="00E547D8" w:rsidTr="00E547D8">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E547D8" w:rsidRDefault="00E547D8" w:rsidP="00E547D8">
            <w:r>
              <w:t>Net Conversion</w:t>
            </w:r>
          </w:p>
        </w:tc>
        <w:tc>
          <w:tcPr>
            <w:tcW w:w="2268" w:type="dxa"/>
          </w:tcPr>
          <w:p w:rsidR="00E547D8" w:rsidRDefault="00E547D8" w:rsidP="00E547D8">
            <w:pPr>
              <w:jc w:val="center"/>
              <w:cnfStyle w:val="000000000000" w:firstRow="0" w:lastRow="0" w:firstColumn="0" w:lastColumn="0" w:oddVBand="0" w:evenVBand="0" w:oddHBand="0" w:evenHBand="0" w:firstRowFirstColumn="0" w:firstRowLastColumn="0" w:lastRowFirstColumn="0" w:lastRowLastColumn="0"/>
            </w:pPr>
            <w:r>
              <w:t>0.0156</w:t>
            </w:r>
          </w:p>
        </w:tc>
      </w:tr>
    </w:tbl>
    <w:p w:rsidR="007E31D1" w:rsidRDefault="00E547D8" w:rsidP="001A25F0">
      <w:pPr>
        <w:jc w:val="both"/>
      </w:pPr>
      <w:r>
        <w:t xml:space="preserve">The Unit </w:t>
      </w:r>
      <w:r w:rsidR="001A25F0">
        <w:t>o</w:t>
      </w:r>
      <w:r>
        <w:t xml:space="preserve">f Diversion is equal to the Unit </w:t>
      </w:r>
      <w:proofErr w:type="gramStart"/>
      <w:r>
        <w:t>Of</w:t>
      </w:r>
      <w:proofErr w:type="gramEnd"/>
      <w:r>
        <w:t xml:space="preserve"> Analysis for Gross Conversion and Net Conversion</w:t>
      </w:r>
      <w:r w:rsidR="001A25F0">
        <w:t>, i.e. both have number of cookies in their denominator. We can therefore proceed using an analytical estimate of the variance.</w:t>
      </w:r>
    </w:p>
    <w:p w:rsidR="00D6384A" w:rsidRDefault="00D6384A" w:rsidP="00D6384A">
      <w:pPr>
        <w:pStyle w:val="Heading2"/>
      </w:pPr>
      <w:r>
        <w:t>sizing</w:t>
      </w:r>
    </w:p>
    <w:p w:rsidR="00C17EF2" w:rsidRDefault="00D6384A" w:rsidP="00D6384A">
      <w:pPr>
        <w:pStyle w:val="Heading3"/>
      </w:pPr>
      <w:r>
        <w:t xml:space="preserve">Number </w:t>
      </w:r>
      <w:proofErr w:type="gramStart"/>
      <w:r>
        <w:t>Of</w:t>
      </w:r>
      <w:proofErr w:type="gramEnd"/>
      <w:r>
        <w:t xml:space="preserve"> Samples v/s Power</w:t>
      </w:r>
    </w:p>
    <w:p w:rsidR="00C17EF2" w:rsidRDefault="008468CB" w:rsidP="008C3681">
      <w:pPr>
        <w:jc w:val="both"/>
      </w:pPr>
      <w:r>
        <w:t>I did not use</w:t>
      </w:r>
      <w:r w:rsidR="00C17EF2">
        <w:t xml:space="preserve"> Bonferroni corre</w:t>
      </w:r>
      <w:r>
        <w:t>ction during the analysis phase.</w:t>
      </w:r>
    </w:p>
    <w:p w:rsidR="00D6384A" w:rsidRDefault="008468CB" w:rsidP="008C3681">
      <w:pPr>
        <w:jc w:val="both"/>
      </w:pPr>
      <w:r>
        <w:t xml:space="preserve">The evaluation metrics I selected to proceed with are </w:t>
      </w:r>
      <w:r w:rsidRPr="008468CB">
        <w:rPr>
          <w:b/>
        </w:rPr>
        <w:t>Gross Conversion</w:t>
      </w:r>
      <w:r>
        <w:t xml:space="preserve"> and </w:t>
      </w:r>
      <w:r w:rsidRPr="008468CB">
        <w:rPr>
          <w:b/>
        </w:rPr>
        <w:t>Net Conversion</w:t>
      </w:r>
      <w:r>
        <w:t>.</w:t>
      </w:r>
    </w:p>
    <w:p w:rsidR="00C17EF2" w:rsidRDefault="008468CB" w:rsidP="008C3681">
      <w:pPr>
        <w:jc w:val="both"/>
      </w:pPr>
      <w:r>
        <w:t xml:space="preserve">I will need </w:t>
      </w:r>
      <w:r>
        <w:rPr>
          <w:b/>
          <w:color w:val="00B050"/>
        </w:rPr>
        <w:t>685,324</w:t>
      </w:r>
      <w:r w:rsidR="00C17EF2">
        <w:t xml:space="preserve"> </w:t>
      </w:r>
      <w:proofErr w:type="spellStart"/>
      <w:r w:rsidR="00C17EF2">
        <w:t>pageviews</w:t>
      </w:r>
      <w:proofErr w:type="spellEnd"/>
      <w:r>
        <w:t xml:space="preserve"> to power the experiment with these metrics</w:t>
      </w:r>
      <w:r w:rsidR="00C17EF2">
        <w:t>.</w:t>
      </w:r>
      <w:r>
        <w:t xml:space="preserve"> That is, 2x (control + experiment groups) the number of samples required for the more demanding of the two metrics, i.e. </w:t>
      </w:r>
      <w:r w:rsidRPr="008468CB">
        <w:rPr>
          <w:b/>
        </w:rPr>
        <w:t>Net Conversion</w:t>
      </w:r>
      <w:r>
        <w:t>.</w:t>
      </w:r>
    </w:p>
    <w:p w:rsidR="00C17EF2" w:rsidRDefault="00C17EF2" w:rsidP="00565092">
      <w:pPr>
        <w:pStyle w:val="Heading3"/>
        <w:jc w:val="both"/>
      </w:pPr>
      <w:r>
        <w:lastRenderedPageBreak/>
        <w:t>Duration v/s Exposure</w:t>
      </w:r>
    </w:p>
    <w:p w:rsidR="008031B7" w:rsidRDefault="00C17EF2" w:rsidP="008031B7">
      <w:pPr>
        <w:jc w:val="both"/>
      </w:pPr>
      <w:r>
        <w:t xml:space="preserve">I would divert </w:t>
      </w:r>
      <w:r w:rsidR="008468CB">
        <w:t>70% of the</w:t>
      </w:r>
      <w:r>
        <w:t xml:space="preserve"> traffic of Udacity </w:t>
      </w:r>
      <w:r w:rsidR="008468CB">
        <w:t>to</w:t>
      </w:r>
      <w:r>
        <w:t xml:space="preserve"> this experiment</w:t>
      </w:r>
      <w:r w:rsidR="008468CB">
        <w:t xml:space="preserve"> given that the experiment will take </w:t>
      </w:r>
      <w:r w:rsidR="008031B7">
        <w:t>25 days</w:t>
      </w:r>
      <w:r>
        <w:t>,</w:t>
      </w:r>
      <w:r w:rsidR="008031B7">
        <w:t xml:space="preserve"> which is a reasonable time for our needs.</w:t>
      </w:r>
    </w:p>
    <w:p w:rsidR="008031B7" w:rsidRDefault="008031B7" w:rsidP="008031B7">
      <w:pPr>
        <w:jc w:val="both"/>
      </w:pPr>
      <w:r>
        <w:t>The experiment is not extremely risky given that it does not affect existing paying customers, and is simple enough that there is a low chance of bugs occurring in the process. Nevertheless, it may have a substantial impact on new enrollments, and diverting 100% of the traffic may thus not be advisable.</w:t>
      </w:r>
    </w:p>
    <w:p w:rsidR="004C3DB4" w:rsidRDefault="004C3DB4" w:rsidP="004C3DB4">
      <w:pPr>
        <w:pStyle w:val="Heading1"/>
      </w:pPr>
      <w:r>
        <w:t>Experiment Analysis</w:t>
      </w:r>
    </w:p>
    <w:p w:rsidR="004C3DB4" w:rsidRPr="00C17EF2" w:rsidRDefault="004C3DB4" w:rsidP="004C3DB4">
      <w:pPr>
        <w:pStyle w:val="Heading3"/>
      </w:pPr>
      <w:r>
        <w:t xml:space="preserve">Sanity Checks  </w:t>
      </w:r>
    </w:p>
    <w:p w:rsidR="008031B7" w:rsidRDefault="009475E0" w:rsidP="008031B7">
      <w:pPr>
        <w:pStyle w:val="ListParagraph"/>
        <w:numPr>
          <w:ilvl w:val="0"/>
          <w:numId w:val="19"/>
        </w:numPr>
        <w:jc w:val="both"/>
      </w:pPr>
      <w:r>
        <w:t>Number of Cookies</w:t>
      </w:r>
      <w:r w:rsidR="00954580">
        <w:t>:</w:t>
      </w:r>
    </w:p>
    <w:p w:rsidR="008031B7" w:rsidRDefault="008031B7" w:rsidP="008031B7">
      <w:pPr>
        <w:jc w:val="both"/>
      </w:pPr>
      <w:r>
        <w:t xml:space="preserve">Number </w:t>
      </w:r>
      <w:proofErr w:type="gramStart"/>
      <w:r>
        <w:t>Of</w:t>
      </w:r>
      <w:proofErr w:type="gramEnd"/>
      <w:r>
        <w:t xml:space="preserve"> Cookies = </w:t>
      </w:r>
      <w:r w:rsidRPr="008031B7">
        <w:rPr>
          <w:b/>
          <w:color w:val="00B050"/>
        </w:rPr>
        <w:t>[0.4988, 0.5012]</w:t>
      </w:r>
    </w:p>
    <w:p w:rsidR="00113CBC" w:rsidRDefault="00113CBC" w:rsidP="008031B7">
      <w:pPr>
        <w:jc w:val="both"/>
      </w:pPr>
      <w:r>
        <w:t xml:space="preserve">Observed Value = 344,660 / 690,203 = </w:t>
      </w:r>
      <w:r w:rsidRPr="008031B7">
        <w:rPr>
          <w:b/>
          <w:color w:val="00B050"/>
        </w:rPr>
        <w:t>0.5006</w:t>
      </w:r>
    </w:p>
    <w:p w:rsidR="004A0EE0" w:rsidRDefault="004A0EE0" w:rsidP="00113CBC">
      <w:proofErr w:type="gramStart"/>
      <w:r>
        <w:t>which</w:t>
      </w:r>
      <w:proofErr w:type="gramEnd"/>
      <w:r>
        <w:t xml:space="preserve"> </w:t>
      </w:r>
      <w:r w:rsidRPr="004A0EE0">
        <w:rPr>
          <w:b/>
          <w:color w:val="00B050"/>
        </w:rPr>
        <w:t>passes the Sanity Check</w:t>
      </w:r>
      <w:r>
        <w:t>.</w:t>
      </w:r>
    </w:p>
    <w:p w:rsidR="004A0EE0" w:rsidRDefault="004A0EE0" w:rsidP="004A0EE0">
      <w:pPr>
        <w:pStyle w:val="ListParagraph"/>
        <w:numPr>
          <w:ilvl w:val="0"/>
          <w:numId w:val="19"/>
        </w:numPr>
        <w:jc w:val="both"/>
      </w:pPr>
      <w:r>
        <w:t>Number of Clicks:</w:t>
      </w:r>
      <w:bookmarkStart w:id="5" w:name="_GoBack"/>
      <w:bookmarkEnd w:id="5"/>
    </w:p>
    <w:p w:rsidR="004A0EE0" w:rsidRDefault="008031B7" w:rsidP="004A0EE0">
      <w:pPr>
        <w:jc w:val="both"/>
        <w:rPr>
          <w:b/>
          <w:color w:val="00B050"/>
        </w:rPr>
      </w:pPr>
      <w:r>
        <w:t xml:space="preserve">Number </w:t>
      </w:r>
      <w:proofErr w:type="gramStart"/>
      <w:r>
        <w:t>Of</w:t>
      </w:r>
      <w:proofErr w:type="gramEnd"/>
      <w:r>
        <w:t xml:space="preserve"> Clicks on ‘Start Free Trial’</w:t>
      </w:r>
      <w:r w:rsidR="004A0EE0">
        <w:t xml:space="preserve"> = </w:t>
      </w:r>
      <w:r w:rsidR="004A0EE0" w:rsidRPr="00113CBC">
        <w:rPr>
          <w:b/>
          <w:color w:val="00B050"/>
        </w:rPr>
        <w:t>[0.49</w:t>
      </w:r>
      <w:r>
        <w:rPr>
          <w:b/>
          <w:color w:val="00B050"/>
        </w:rPr>
        <w:t>59</w:t>
      </w:r>
      <w:r w:rsidR="004A0EE0" w:rsidRPr="00113CBC">
        <w:rPr>
          <w:b/>
          <w:color w:val="00B050"/>
        </w:rPr>
        <w:t>, 0.50</w:t>
      </w:r>
      <w:r>
        <w:rPr>
          <w:b/>
          <w:color w:val="00B050"/>
        </w:rPr>
        <w:t>41</w:t>
      </w:r>
      <w:r w:rsidR="004A0EE0" w:rsidRPr="00113CBC">
        <w:rPr>
          <w:b/>
          <w:color w:val="00B050"/>
        </w:rPr>
        <w:t>]</w:t>
      </w:r>
    </w:p>
    <w:p w:rsidR="004A0EE0" w:rsidRDefault="004A0EE0" w:rsidP="004A0EE0">
      <w:r>
        <w:t xml:space="preserve">Observed Value = 344,660 / 690,203 = </w:t>
      </w:r>
      <w:r w:rsidRPr="004A0EE0">
        <w:rPr>
          <w:b/>
          <w:color w:val="00B050"/>
        </w:rPr>
        <w:t>0.500</w:t>
      </w:r>
      <w:r w:rsidR="008031B7">
        <w:rPr>
          <w:b/>
          <w:color w:val="00B050"/>
        </w:rPr>
        <w:t>5</w:t>
      </w:r>
    </w:p>
    <w:p w:rsidR="004A0EE0" w:rsidRDefault="004A0EE0" w:rsidP="004A0EE0">
      <w:proofErr w:type="gramStart"/>
      <w:r>
        <w:t>which</w:t>
      </w:r>
      <w:proofErr w:type="gramEnd"/>
      <w:r>
        <w:t xml:space="preserve"> </w:t>
      </w:r>
      <w:r w:rsidRPr="004A0EE0">
        <w:rPr>
          <w:b/>
          <w:color w:val="00B050"/>
        </w:rPr>
        <w:t>passes the Sanity Check</w:t>
      </w:r>
      <w:r>
        <w:t>.</w:t>
      </w:r>
    </w:p>
    <w:p w:rsidR="009475E0" w:rsidRDefault="009475E0" w:rsidP="009475E0">
      <w:pPr>
        <w:pStyle w:val="ListParagraph"/>
        <w:numPr>
          <w:ilvl w:val="0"/>
          <w:numId w:val="19"/>
        </w:numPr>
        <w:jc w:val="both"/>
      </w:pPr>
      <w:r>
        <w:t>Click-through Probability:</w:t>
      </w:r>
    </w:p>
    <w:p w:rsidR="009475E0" w:rsidRPr="009475E0" w:rsidRDefault="009475E0" w:rsidP="004A0EE0">
      <w:pPr>
        <w:rPr>
          <w:b/>
          <w:color w:val="00B050"/>
        </w:rPr>
      </w:pPr>
      <w:r>
        <w:t xml:space="preserve">Click-through Probability on ‘Start Free Trial’ = </w:t>
      </w:r>
      <w:r w:rsidRPr="009475E0">
        <w:rPr>
          <w:b/>
          <w:color w:val="00B050"/>
        </w:rPr>
        <w:t>[0.0812, 0.0830]</w:t>
      </w:r>
    </w:p>
    <w:p w:rsidR="009475E0" w:rsidRDefault="009475E0" w:rsidP="004A0EE0">
      <w:r>
        <w:t xml:space="preserve">Observed Value = </w:t>
      </w:r>
      <w:r w:rsidRPr="009475E0">
        <w:rPr>
          <w:b/>
          <w:color w:val="00B050"/>
        </w:rPr>
        <w:t>0.0822</w:t>
      </w:r>
    </w:p>
    <w:p w:rsidR="009475E0" w:rsidRPr="00E547D8" w:rsidRDefault="009475E0" w:rsidP="004A0EE0">
      <w:proofErr w:type="gramStart"/>
      <w:r>
        <w:t>which</w:t>
      </w:r>
      <w:proofErr w:type="gramEnd"/>
      <w:r>
        <w:t xml:space="preserve"> </w:t>
      </w:r>
      <w:r w:rsidRPr="004A0EE0">
        <w:rPr>
          <w:b/>
          <w:color w:val="00B050"/>
        </w:rPr>
        <w:t>passes the Sanity Check</w:t>
      </w:r>
      <w:r>
        <w:t>.</w:t>
      </w:r>
    </w:p>
    <w:p w:rsidR="004A0EE0" w:rsidRDefault="004A0EE0" w:rsidP="004A0EE0">
      <w:pPr>
        <w:pStyle w:val="Heading1"/>
      </w:pPr>
      <w:r>
        <w:t>Result Analysis</w:t>
      </w:r>
    </w:p>
    <w:p w:rsidR="004A0EE0" w:rsidRDefault="004A0EE0" w:rsidP="004A0EE0">
      <w:pPr>
        <w:pStyle w:val="Heading2"/>
      </w:pPr>
      <w:r>
        <w:t>Effective Size Tests</w:t>
      </w:r>
    </w:p>
    <w:p w:rsidR="003240D5" w:rsidRDefault="003240D5" w:rsidP="003240D5">
      <w:pPr>
        <w:pStyle w:val="ListParagraph"/>
        <w:numPr>
          <w:ilvl w:val="0"/>
          <w:numId w:val="21"/>
        </w:numPr>
        <w:spacing w:before="0"/>
      </w:pPr>
      <w:r>
        <w:t>Gross Conversion:</w:t>
      </w:r>
    </w:p>
    <w:p w:rsidR="003240D5" w:rsidRDefault="003240D5" w:rsidP="003240D5">
      <w:pPr>
        <w:spacing w:before="0"/>
      </w:pPr>
      <w:proofErr w:type="spellStart"/>
      <w:r>
        <w:t>d_</w:t>
      </w:r>
      <w:proofErr w:type="gramStart"/>
      <w:r>
        <w:t>min</w:t>
      </w:r>
      <w:proofErr w:type="spellEnd"/>
      <w:r>
        <w:t xml:space="preserve"> :</w:t>
      </w:r>
      <w:proofErr w:type="gramEnd"/>
      <w:r>
        <w:t xml:space="preserve"> minimum practical significance = +/- 0.01</w:t>
      </w:r>
    </w:p>
    <w:tbl>
      <w:tblPr>
        <w:tblStyle w:val="GridTable6Colorful-Accent1"/>
        <w:tblW w:w="0" w:type="auto"/>
        <w:jc w:val="center"/>
        <w:tblLook w:val="04A0" w:firstRow="1" w:lastRow="0" w:firstColumn="1" w:lastColumn="0" w:noHBand="0" w:noVBand="1"/>
      </w:tblPr>
      <w:tblGrid>
        <w:gridCol w:w="2547"/>
        <w:gridCol w:w="4394"/>
      </w:tblGrid>
      <w:tr w:rsidR="00982FF8" w:rsidTr="00E139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982FF8" w:rsidRDefault="00982FF8" w:rsidP="003240D5">
            <w:pPr>
              <w:spacing w:before="0"/>
            </w:pPr>
            <w:r>
              <w:t>Confidence Interval</w:t>
            </w:r>
          </w:p>
        </w:tc>
        <w:tc>
          <w:tcPr>
            <w:tcW w:w="4394" w:type="dxa"/>
          </w:tcPr>
          <w:p w:rsidR="00982FF8" w:rsidRDefault="00982FF8" w:rsidP="009475E0">
            <w:pPr>
              <w:spacing w:before="0"/>
              <w:cnfStyle w:val="100000000000" w:firstRow="1" w:lastRow="0" w:firstColumn="0" w:lastColumn="0" w:oddVBand="0" w:evenVBand="0" w:oddHBand="0" w:evenHBand="0" w:firstRowFirstColumn="0" w:firstRowLastColumn="0" w:lastRowFirstColumn="0" w:lastRowLastColumn="0"/>
            </w:pPr>
            <w:r>
              <w:t>[-0.0</w:t>
            </w:r>
            <w:r w:rsidR="009475E0">
              <w:t>291</w:t>
            </w:r>
            <w:r>
              <w:t>, -0.01</w:t>
            </w:r>
            <w:r w:rsidR="009475E0">
              <w:t>20</w:t>
            </w:r>
            <w:r>
              <w:t>]</w:t>
            </w:r>
          </w:p>
        </w:tc>
      </w:tr>
      <w:tr w:rsidR="00982FF8" w:rsidTr="00E139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982FF8" w:rsidRDefault="00982FF8" w:rsidP="003240D5">
            <w:pPr>
              <w:spacing w:before="0"/>
            </w:pPr>
            <w:proofErr w:type="spellStart"/>
            <w:r>
              <w:t>Statiscally</w:t>
            </w:r>
            <w:proofErr w:type="spellEnd"/>
            <w:r>
              <w:t xml:space="preserve"> Significant</w:t>
            </w:r>
          </w:p>
        </w:tc>
        <w:tc>
          <w:tcPr>
            <w:tcW w:w="4394" w:type="dxa"/>
          </w:tcPr>
          <w:p w:rsidR="00982FF8" w:rsidRDefault="00982FF8" w:rsidP="003240D5">
            <w:pPr>
              <w:spacing w:before="0"/>
              <w:cnfStyle w:val="000000100000" w:firstRow="0" w:lastRow="0" w:firstColumn="0" w:lastColumn="0" w:oddVBand="0" w:evenVBand="0" w:oddHBand="1" w:evenHBand="0" w:firstRowFirstColumn="0" w:firstRowLastColumn="0" w:lastRowFirstColumn="0" w:lastRowLastColumn="0"/>
            </w:pPr>
            <w:r>
              <w:t>Yes, since CI doesn’t contain zero.</w:t>
            </w:r>
          </w:p>
        </w:tc>
      </w:tr>
      <w:tr w:rsidR="00982FF8" w:rsidTr="00E139D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982FF8" w:rsidRDefault="00982FF8" w:rsidP="003240D5">
            <w:pPr>
              <w:spacing w:before="0"/>
            </w:pPr>
            <w:r>
              <w:t>Practically Significant</w:t>
            </w:r>
          </w:p>
        </w:tc>
        <w:tc>
          <w:tcPr>
            <w:tcW w:w="4394" w:type="dxa"/>
          </w:tcPr>
          <w:p w:rsidR="00982FF8" w:rsidRDefault="00982FF8" w:rsidP="003240D5">
            <w:pPr>
              <w:spacing w:before="0"/>
              <w:cnfStyle w:val="000000000000" w:firstRow="0" w:lastRow="0" w:firstColumn="0" w:lastColumn="0" w:oddVBand="0" w:evenVBand="0" w:oddHBand="0" w:evenHBand="0" w:firstRowFirstColumn="0" w:firstRowLastColumn="0" w:lastRowFirstColumn="0" w:lastRowLastColumn="0"/>
            </w:pPr>
            <w:r>
              <w:t xml:space="preserve">Yes, since CI doesn’t contain </w:t>
            </w:r>
            <w:proofErr w:type="spellStart"/>
            <w:r>
              <w:t>d_min</w:t>
            </w:r>
            <w:proofErr w:type="spellEnd"/>
            <w:r>
              <w:t xml:space="preserve"> value.</w:t>
            </w:r>
          </w:p>
        </w:tc>
      </w:tr>
    </w:tbl>
    <w:p w:rsidR="00982FF8" w:rsidRDefault="00982FF8" w:rsidP="003240D5">
      <w:pPr>
        <w:spacing w:before="0"/>
      </w:pPr>
    </w:p>
    <w:p w:rsidR="00982FF8" w:rsidRDefault="00982FF8" w:rsidP="00982FF8">
      <w:pPr>
        <w:pStyle w:val="ListParagraph"/>
        <w:numPr>
          <w:ilvl w:val="0"/>
          <w:numId w:val="21"/>
        </w:numPr>
        <w:spacing w:before="0"/>
      </w:pPr>
      <w:r>
        <w:lastRenderedPageBreak/>
        <w:t>Net Conversion:</w:t>
      </w:r>
    </w:p>
    <w:p w:rsidR="00982FF8" w:rsidRDefault="00982FF8" w:rsidP="00982FF8">
      <w:pPr>
        <w:spacing w:before="0"/>
      </w:pPr>
      <w:proofErr w:type="spellStart"/>
      <w:r>
        <w:t>d_</w:t>
      </w:r>
      <w:proofErr w:type="gramStart"/>
      <w:r>
        <w:t>min</w:t>
      </w:r>
      <w:proofErr w:type="spellEnd"/>
      <w:r>
        <w:t xml:space="preserve"> :</w:t>
      </w:r>
      <w:proofErr w:type="gramEnd"/>
      <w:r>
        <w:t xml:space="preserve"> minimum practical significance = +/- 0.0075</w:t>
      </w:r>
    </w:p>
    <w:tbl>
      <w:tblPr>
        <w:tblStyle w:val="GridTable6Colorful-Accent1"/>
        <w:tblW w:w="0" w:type="auto"/>
        <w:jc w:val="center"/>
        <w:tblLook w:val="04A0" w:firstRow="1" w:lastRow="0" w:firstColumn="1" w:lastColumn="0" w:noHBand="0" w:noVBand="1"/>
      </w:tblPr>
      <w:tblGrid>
        <w:gridCol w:w="2405"/>
        <w:gridCol w:w="2268"/>
      </w:tblGrid>
      <w:tr w:rsidR="00982FF8" w:rsidTr="00DF7B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rsidR="00982FF8" w:rsidRDefault="00982FF8" w:rsidP="00DE3401">
            <w:pPr>
              <w:spacing w:before="0"/>
            </w:pPr>
            <w:r>
              <w:t>Confidence Interval</w:t>
            </w:r>
          </w:p>
        </w:tc>
        <w:tc>
          <w:tcPr>
            <w:tcW w:w="2268" w:type="dxa"/>
          </w:tcPr>
          <w:p w:rsidR="00982FF8" w:rsidRDefault="00982FF8" w:rsidP="00CF04FC">
            <w:pPr>
              <w:spacing w:before="0"/>
              <w:cnfStyle w:val="100000000000" w:firstRow="1" w:lastRow="0" w:firstColumn="0" w:lastColumn="0" w:oddVBand="0" w:evenVBand="0" w:oddHBand="0" w:evenHBand="0" w:firstRowFirstColumn="0" w:firstRowLastColumn="0" w:lastRowFirstColumn="0" w:lastRowLastColumn="0"/>
            </w:pPr>
            <w:r>
              <w:t>[-0.0</w:t>
            </w:r>
            <w:r w:rsidR="003A2AE3">
              <w:t>1</w:t>
            </w:r>
            <w:r w:rsidR="00CF04FC">
              <w:t>16</w:t>
            </w:r>
            <w:r>
              <w:t>, 0.0</w:t>
            </w:r>
            <w:r w:rsidR="003A2AE3">
              <w:t>0</w:t>
            </w:r>
            <w:r w:rsidR="00CF04FC">
              <w:t>19</w:t>
            </w:r>
            <w:r>
              <w:t>]</w:t>
            </w:r>
          </w:p>
        </w:tc>
      </w:tr>
      <w:tr w:rsidR="00982FF8" w:rsidTr="00DF7B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rsidR="00982FF8" w:rsidRDefault="00982FF8" w:rsidP="00DE3401">
            <w:pPr>
              <w:spacing w:before="0"/>
            </w:pPr>
            <w:proofErr w:type="spellStart"/>
            <w:r>
              <w:t>Statiscally</w:t>
            </w:r>
            <w:proofErr w:type="spellEnd"/>
            <w:r>
              <w:t xml:space="preserve"> Significant</w:t>
            </w:r>
          </w:p>
        </w:tc>
        <w:tc>
          <w:tcPr>
            <w:tcW w:w="2268" w:type="dxa"/>
          </w:tcPr>
          <w:p w:rsidR="00982FF8" w:rsidRDefault="00CF04FC" w:rsidP="003A2AE3">
            <w:pPr>
              <w:spacing w:before="0"/>
              <w:cnfStyle w:val="000000100000" w:firstRow="0" w:lastRow="0" w:firstColumn="0" w:lastColumn="0" w:oddVBand="0" w:evenVBand="0" w:oddHBand="1" w:evenHBand="0" w:firstRowFirstColumn="0" w:firstRowLastColumn="0" w:lastRowFirstColumn="0" w:lastRowLastColumn="0"/>
            </w:pPr>
            <w:r>
              <w:t>No</w:t>
            </w:r>
          </w:p>
        </w:tc>
      </w:tr>
      <w:tr w:rsidR="00982FF8" w:rsidTr="00DF7B84">
        <w:trPr>
          <w:jc w:val="center"/>
        </w:trPr>
        <w:tc>
          <w:tcPr>
            <w:cnfStyle w:val="001000000000" w:firstRow="0" w:lastRow="0" w:firstColumn="1" w:lastColumn="0" w:oddVBand="0" w:evenVBand="0" w:oddHBand="0" w:evenHBand="0" w:firstRowFirstColumn="0" w:firstRowLastColumn="0" w:lastRowFirstColumn="0" w:lastRowLastColumn="0"/>
            <w:tcW w:w="2405" w:type="dxa"/>
          </w:tcPr>
          <w:p w:rsidR="00982FF8" w:rsidRDefault="00982FF8" w:rsidP="00DE3401">
            <w:pPr>
              <w:spacing w:before="0"/>
            </w:pPr>
            <w:r>
              <w:t>Practically Significant</w:t>
            </w:r>
          </w:p>
        </w:tc>
        <w:tc>
          <w:tcPr>
            <w:tcW w:w="2268" w:type="dxa"/>
          </w:tcPr>
          <w:p w:rsidR="00982FF8" w:rsidRDefault="00CF04FC" w:rsidP="003A2AE3">
            <w:pPr>
              <w:spacing w:before="0"/>
              <w:cnfStyle w:val="000000000000" w:firstRow="0" w:lastRow="0" w:firstColumn="0" w:lastColumn="0" w:oddVBand="0" w:evenVBand="0" w:oddHBand="0" w:evenHBand="0" w:firstRowFirstColumn="0" w:firstRowLastColumn="0" w:lastRowFirstColumn="0" w:lastRowLastColumn="0"/>
            </w:pPr>
            <w:r>
              <w:t>No</w:t>
            </w:r>
          </w:p>
        </w:tc>
      </w:tr>
    </w:tbl>
    <w:p w:rsidR="00982FF8" w:rsidRPr="003240D5" w:rsidRDefault="00982FF8" w:rsidP="00982FF8">
      <w:pPr>
        <w:spacing w:before="0"/>
      </w:pPr>
    </w:p>
    <w:p w:rsidR="00982FF8" w:rsidRDefault="003A2AE3" w:rsidP="003A2AE3">
      <w:pPr>
        <w:pStyle w:val="Heading2"/>
      </w:pPr>
      <w:r>
        <w:t>Sign Tests</w:t>
      </w:r>
    </w:p>
    <w:p w:rsidR="003A2AE3" w:rsidRDefault="003A2AE3" w:rsidP="00CF04FC">
      <w:pPr>
        <w:pStyle w:val="ListParagraph"/>
        <w:numPr>
          <w:ilvl w:val="0"/>
          <w:numId w:val="23"/>
        </w:numPr>
      </w:pPr>
      <w:r>
        <w:t>Gross Conversion:</w:t>
      </w:r>
    </w:p>
    <w:tbl>
      <w:tblPr>
        <w:tblStyle w:val="GridTable6Colorful-Accent1"/>
        <w:tblW w:w="0" w:type="auto"/>
        <w:jc w:val="center"/>
        <w:tblLook w:val="04A0" w:firstRow="1" w:lastRow="0" w:firstColumn="1" w:lastColumn="0" w:noHBand="0" w:noVBand="1"/>
      </w:tblPr>
      <w:tblGrid>
        <w:gridCol w:w="2263"/>
        <w:gridCol w:w="851"/>
      </w:tblGrid>
      <w:tr w:rsidR="003A2AE3" w:rsidTr="00DE34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3A2AE3" w:rsidRDefault="003A2AE3" w:rsidP="00DE3401">
            <w:r>
              <w:t>Number Of Successes</w:t>
            </w:r>
          </w:p>
        </w:tc>
        <w:tc>
          <w:tcPr>
            <w:tcW w:w="851" w:type="dxa"/>
          </w:tcPr>
          <w:p w:rsidR="003A2AE3" w:rsidRPr="003A2AE3" w:rsidRDefault="004F4E7C" w:rsidP="00DE3401">
            <w:pPr>
              <w:jc w:val="center"/>
              <w:cnfStyle w:val="100000000000" w:firstRow="1" w:lastRow="0" w:firstColumn="0" w:lastColumn="0" w:oddVBand="0" w:evenVBand="0" w:oddHBand="0" w:evenHBand="0" w:firstRowFirstColumn="0" w:firstRowLastColumn="0" w:lastRowFirstColumn="0" w:lastRowLastColumn="0"/>
              <w:rPr>
                <w:b w:val="0"/>
              </w:rPr>
            </w:pPr>
            <w:r>
              <w:rPr>
                <w:b w:val="0"/>
              </w:rPr>
              <w:t>4</w:t>
            </w:r>
          </w:p>
        </w:tc>
      </w:tr>
      <w:tr w:rsidR="003A2AE3" w:rsidTr="00DE34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3A2AE3" w:rsidRDefault="003A2AE3" w:rsidP="00DE3401">
            <w:r>
              <w:t>Number Of Trials</w:t>
            </w:r>
          </w:p>
        </w:tc>
        <w:tc>
          <w:tcPr>
            <w:tcW w:w="851" w:type="dxa"/>
          </w:tcPr>
          <w:p w:rsidR="003A2AE3" w:rsidRDefault="003A2AE3" w:rsidP="00DE3401">
            <w:pPr>
              <w:jc w:val="center"/>
              <w:cnfStyle w:val="000000100000" w:firstRow="0" w:lastRow="0" w:firstColumn="0" w:lastColumn="0" w:oddVBand="0" w:evenVBand="0" w:oddHBand="1" w:evenHBand="0" w:firstRowFirstColumn="0" w:firstRowLastColumn="0" w:lastRowFirstColumn="0" w:lastRowLastColumn="0"/>
            </w:pPr>
            <w:r>
              <w:t>23</w:t>
            </w:r>
          </w:p>
        </w:tc>
      </w:tr>
      <w:tr w:rsidR="003A2AE3" w:rsidTr="00DE3401">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A2AE3" w:rsidRDefault="003A2AE3" w:rsidP="00DE3401">
            <w:r>
              <w:t>Probability</w:t>
            </w:r>
          </w:p>
        </w:tc>
        <w:tc>
          <w:tcPr>
            <w:tcW w:w="851" w:type="dxa"/>
          </w:tcPr>
          <w:p w:rsidR="003A2AE3" w:rsidRDefault="003A2AE3" w:rsidP="00DE3401">
            <w:pPr>
              <w:jc w:val="center"/>
              <w:cnfStyle w:val="000000000000" w:firstRow="0" w:lastRow="0" w:firstColumn="0" w:lastColumn="0" w:oddVBand="0" w:evenVBand="0" w:oddHBand="0" w:evenHBand="0" w:firstRowFirstColumn="0" w:firstRowLastColumn="0" w:lastRowFirstColumn="0" w:lastRowLastColumn="0"/>
            </w:pPr>
            <w:r>
              <w:t>0.5</w:t>
            </w:r>
          </w:p>
        </w:tc>
      </w:tr>
      <w:tr w:rsidR="003A2AE3" w:rsidTr="00DE34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3A2AE3" w:rsidRDefault="003A2AE3" w:rsidP="00DE3401">
            <w:r>
              <w:t>Two-tailed p-value</w:t>
            </w:r>
          </w:p>
        </w:tc>
        <w:tc>
          <w:tcPr>
            <w:tcW w:w="851" w:type="dxa"/>
          </w:tcPr>
          <w:p w:rsidR="003A2AE3" w:rsidRDefault="003A2AE3" w:rsidP="004F4E7C">
            <w:pPr>
              <w:jc w:val="center"/>
              <w:cnfStyle w:val="000000100000" w:firstRow="0" w:lastRow="0" w:firstColumn="0" w:lastColumn="0" w:oddVBand="0" w:evenVBand="0" w:oddHBand="1" w:evenHBand="0" w:firstRowFirstColumn="0" w:firstRowLastColumn="0" w:lastRowFirstColumn="0" w:lastRowLastColumn="0"/>
            </w:pPr>
            <w:r>
              <w:t>0.</w:t>
            </w:r>
            <w:r w:rsidR="004F4E7C">
              <w:t>0026</w:t>
            </w:r>
          </w:p>
        </w:tc>
      </w:tr>
    </w:tbl>
    <w:p w:rsidR="003A2AE3" w:rsidRDefault="004F4E7C" w:rsidP="003A2AE3">
      <w:r>
        <w:t>Since, it is less than the given alpha level, it is statistically significant. It agrees with the Hypothesis Test for Gross Conversion which was statistically and practically significant.</w:t>
      </w:r>
    </w:p>
    <w:p w:rsidR="003A2AE3" w:rsidRDefault="003A2AE3" w:rsidP="00CF04FC">
      <w:pPr>
        <w:pStyle w:val="ListParagraph"/>
        <w:numPr>
          <w:ilvl w:val="0"/>
          <w:numId w:val="23"/>
        </w:numPr>
      </w:pPr>
      <w:r>
        <w:t>Net Conversion:</w:t>
      </w:r>
    </w:p>
    <w:tbl>
      <w:tblPr>
        <w:tblStyle w:val="GridTable6Colorful-Accent1"/>
        <w:tblW w:w="0" w:type="auto"/>
        <w:jc w:val="center"/>
        <w:tblLook w:val="04A0" w:firstRow="1" w:lastRow="0" w:firstColumn="1" w:lastColumn="0" w:noHBand="0" w:noVBand="1"/>
      </w:tblPr>
      <w:tblGrid>
        <w:gridCol w:w="2263"/>
        <w:gridCol w:w="851"/>
      </w:tblGrid>
      <w:tr w:rsidR="003A2AE3" w:rsidTr="003A2AE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3A2AE3" w:rsidRDefault="003A2AE3" w:rsidP="003A2AE3">
            <w:r>
              <w:t>Number Of Successes</w:t>
            </w:r>
          </w:p>
        </w:tc>
        <w:tc>
          <w:tcPr>
            <w:tcW w:w="851" w:type="dxa"/>
          </w:tcPr>
          <w:p w:rsidR="003A2AE3" w:rsidRPr="003A2AE3" w:rsidRDefault="003A2AE3" w:rsidP="003A2AE3">
            <w:pPr>
              <w:jc w:val="center"/>
              <w:cnfStyle w:val="100000000000" w:firstRow="1" w:lastRow="0" w:firstColumn="0" w:lastColumn="0" w:oddVBand="0" w:evenVBand="0" w:oddHBand="0" w:evenHBand="0" w:firstRowFirstColumn="0" w:firstRowLastColumn="0" w:lastRowFirstColumn="0" w:lastRowLastColumn="0"/>
              <w:rPr>
                <w:b w:val="0"/>
              </w:rPr>
            </w:pPr>
            <w:r w:rsidRPr="003A2AE3">
              <w:rPr>
                <w:b w:val="0"/>
              </w:rPr>
              <w:t>10</w:t>
            </w:r>
          </w:p>
        </w:tc>
      </w:tr>
      <w:tr w:rsidR="003A2AE3" w:rsidTr="003A2A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3A2AE3" w:rsidRDefault="003A2AE3" w:rsidP="003A2AE3">
            <w:r>
              <w:t>Number Of Trials</w:t>
            </w:r>
          </w:p>
        </w:tc>
        <w:tc>
          <w:tcPr>
            <w:tcW w:w="851" w:type="dxa"/>
          </w:tcPr>
          <w:p w:rsidR="003A2AE3" w:rsidRDefault="003A2AE3" w:rsidP="003A2AE3">
            <w:pPr>
              <w:jc w:val="center"/>
              <w:cnfStyle w:val="000000100000" w:firstRow="0" w:lastRow="0" w:firstColumn="0" w:lastColumn="0" w:oddVBand="0" w:evenVBand="0" w:oddHBand="1" w:evenHBand="0" w:firstRowFirstColumn="0" w:firstRowLastColumn="0" w:lastRowFirstColumn="0" w:lastRowLastColumn="0"/>
            </w:pPr>
            <w:r>
              <w:t>23</w:t>
            </w:r>
          </w:p>
        </w:tc>
      </w:tr>
      <w:tr w:rsidR="003A2AE3" w:rsidTr="003A2AE3">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A2AE3" w:rsidRDefault="003A2AE3" w:rsidP="003A2AE3">
            <w:r>
              <w:t>Probability</w:t>
            </w:r>
          </w:p>
        </w:tc>
        <w:tc>
          <w:tcPr>
            <w:tcW w:w="851" w:type="dxa"/>
          </w:tcPr>
          <w:p w:rsidR="003A2AE3" w:rsidRDefault="003A2AE3" w:rsidP="003A2AE3">
            <w:pPr>
              <w:jc w:val="center"/>
              <w:cnfStyle w:val="000000000000" w:firstRow="0" w:lastRow="0" w:firstColumn="0" w:lastColumn="0" w:oddVBand="0" w:evenVBand="0" w:oddHBand="0" w:evenHBand="0" w:firstRowFirstColumn="0" w:firstRowLastColumn="0" w:lastRowFirstColumn="0" w:lastRowLastColumn="0"/>
            </w:pPr>
            <w:r>
              <w:t>0.5</w:t>
            </w:r>
          </w:p>
        </w:tc>
      </w:tr>
      <w:tr w:rsidR="003A2AE3" w:rsidTr="003A2A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3A2AE3" w:rsidRDefault="003A2AE3" w:rsidP="003A2AE3">
            <w:r>
              <w:t>Two-tailed p-value</w:t>
            </w:r>
          </w:p>
        </w:tc>
        <w:tc>
          <w:tcPr>
            <w:tcW w:w="851" w:type="dxa"/>
          </w:tcPr>
          <w:p w:rsidR="003A2AE3" w:rsidRDefault="003A2AE3" w:rsidP="003A2AE3">
            <w:pPr>
              <w:jc w:val="center"/>
              <w:cnfStyle w:val="000000100000" w:firstRow="0" w:lastRow="0" w:firstColumn="0" w:lastColumn="0" w:oddVBand="0" w:evenVBand="0" w:oddHBand="1" w:evenHBand="0" w:firstRowFirstColumn="0" w:firstRowLastColumn="0" w:lastRowFirstColumn="0" w:lastRowLastColumn="0"/>
            </w:pPr>
            <w:r>
              <w:t>0.6776</w:t>
            </w:r>
          </w:p>
        </w:tc>
      </w:tr>
    </w:tbl>
    <w:p w:rsidR="003A2AE3" w:rsidRDefault="003A2AE3" w:rsidP="00E04015">
      <w:pPr>
        <w:jc w:val="both"/>
      </w:pPr>
      <w:r>
        <w:t>As we can see the result</w:t>
      </w:r>
      <w:r w:rsidR="004F4E7C">
        <w:t xml:space="preserve"> is not less than the given </w:t>
      </w:r>
      <w:proofErr w:type="spellStart"/>
      <w:r w:rsidR="004F4E7C">
        <w:t>alpha_level</w:t>
      </w:r>
      <w:proofErr w:type="spellEnd"/>
      <w:r w:rsidR="004F4E7C">
        <w:t xml:space="preserve"> and hence </w:t>
      </w:r>
      <w:r w:rsidR="00E04015">
        <w:t xml:space="preserve">is statistically insignificant. </w:t>
      </w:r>
      <w:r w:rsidR="004F4E7C">
        <w:t>This is in agreement with that of the Hypothesis Test for Net Conversion</w:t>
      </w:r>
      <w:r w:rsidR="00DE3401">
        <w:t xml:space="preserve"> which was also statistically insignificant.</w:t>
      </w:r>
    </w:p>
    <w:p w:rsidR="00E04015" w:rsidRDefault="00E04015" w:rsidP="00E04015">
      <w:pPr>
        <w:pStyle w:val="Heading2"/>
      </w:pPr>
      <w:r>
        <w:t>SUMMARY</w:t>
      </w:r>
    </w:p>
    <w:p w:rsidR="00E04015" w:rsidRDefault="0009348D" w:rsidP="00E04015">
      <w:pPr>
        <w:jc w:val="both"/>
      </w:pPr>
      <w:r>
        <w:t>The null hypotheses is that there is no difference in the evaluation metrics between the groups, furthermore, a practical significance threshold. Because our acceptance criteria requires statistically significant differences for ALL evaluation metrics, the use of Bonferroni correction is not appropriate. The Bonferroni correction is a method for controlling for type I errors (false positives) when using multiple metrics in which relevance of ANY of the metrics matches the hypothesis. In this case the risk of type I errors increases as the number of metrics increases (</w:t>
      </w:r>
      <w:r w:rsidR="0022146A">
        <w:t>significance by random chance</w:t>
      </w:r>
      <w:r>
        <w:t>)</w:t>
      </w:r>
      <w:r w:rsidR="0022146A">
        <w:t>. In our case in which ALL metrics must be relevant to launch, the risk of type II errors (false negatives) increases as the number of metrics increases, so it stands to reason that controlling for false positives is not consistent with our acceptance criteria.</w:t>
      </w:r>
    </w:p>
    <w:p w:rsidR="00E04015" w:rsidRDefault="00E04015" w:rsidP="00E04015">
      <w:pPr>
        <w:pStyle w:val="Heading1"/>
      </w:pPr>
      <w:r>
        <w:lastRenderedPageBreak/>
        <w:t>Recommendation</w:t>
      </w:r>
    </w:p>
    <w:p w:rsidR="00DF0490" w:rsidRDefault="00FA217C" w:rsidP="00DE0ECC">
      <w:pPr>
        <w:jc w:val="both"/>
      </w:pPr>
      <w:r>
        <w:t xml:space="preserve">The metrics I was interested in were </w:t>
      </w:r>
      <w:r w:rsidRPr="00FA217C">
        <w:rPr>
          <w:b/>
        </w:rPr>
        <w:t>Gross Conversion</w:t>
      </w:r>
      <w:r>
        <w:t xml:space="preserve"> and </w:t>
      </w:r>
      <w:r w:rsidRPr="00FA217C">
        <w:rPr>
          <w:b/>
        </w:rPr>
        <w:t>Net Conversion</w:t>
      </w:r>
      <w:r>
        <w:t>.</w:t>
      </w:r>
    </w:p>
    <w:p w:rsidR="00FA217C" w:rsidRDefault="00FA217C" w:rsidP="00DE0ECC">
      <w:pPr>
        <w:jc w:val="both"/>
      </w:pPr>
      <w:r>
        <w:t xml:space="preserve">Gross Conversion turned out to be negative and practically significant. This is a good outcome because we </w:t>
      </w:r>
      <w:r w:rsidR="00F122DD">
        <w:t>lower our costs by discouraging</w:t>
      </w:r>
      <w:r>
        <w:t xml:space="preserve"> trial signups that are unlikely to convert.</w:t>
      </w:r>
      <w:r w:rsidR="00F122DD">
        <w:t xml:space="preserve"> Net conversion unfortunately ended up being statistically and practically insignificant and the confidence interval includes negative numbers. Therefore, there is a risk that the introduction of the trial screener may lead to a decrease in revenue.</w:t>
      </w:r>
    </w:p>
    <w:p w:rsidR="00F122DD" w:rsidRDefault="00F122DD" w:rsidP="00DE0ECC">
      <w:pPr>
        <w:jc w:val="both"/>
      </w:pPr>
      <w:r>
        <w:t xml:space="preserve">We should therefore, consider testing other designs of the screener before we decide whether to release the feature, or abandon the idea entirely.  </w:t>
      </w:r>
    </w:p>
    <w:p w:rsidR="007B3562" w:rsidRDefault="007B3562" w:rsidP="007B3562">
      <w:pPr>
        <w:pStyle w:val="Heading1"/>
      </w:pPr>
      <w:r>
        <w:t>Follow-Up Experiment</w:t>
      </w:r>
    </w:p>
    <w:p w:rsidR="00F122DD" w:rsidRDefault="00F122DD" w:rsidP="0075571A">
      <w:pPr>
        <w:jc w:val="both"/>
      </w:pPr>
      <w:r>
        <w:t>From your favorite Genius handling your case in the Apple Store, to concierge services of AmEx Centurion – we love when one, real person is assigned to us in times of need, and especially when we pay a lot of money for a product of service of the company.</w:t>
      </w:r>
    </w:p>
    <w:p w:rsidR="005606C6" w:rsidRDefault="00F122DD" w:rsidP="0075571A">
      <w:pPr>
        <w:jc w:val="both"/>
      </w:pPr>
      <w:r>
        <w:t>Udacity does a great job at offering a variety of ways for students to get help, be it through the discussion forum, office hours, or final project reviews. All of these however fail in two important aspects:</w:t>
      </w:r>
    </w:p>
    <w:p w:rsidR="005606C6" w:rsidRDefault="00825D0D" w:rsidP="0075571A">
      <w:pPr>
        <w:pStyle w:val="ListParagraph"/>
        <w:numPr>
          <w:ilvl w:val="0"/>
          <w:numId w:val="26"/>
        </w:numPr>
        <w:jc w:val="both"/>
      </w:pPr>
      <w:r>
        <w:t>They require the students to make the first move</w:t>
      </w:r>
      <w:r w:rsidR="005606C6">
        <w:t>.</w:t>
      </w:r>
      <w:r>
        <w:t xml:space="preserve"> (As an aside, in case of the Discussion forum and Office hours, the user interface of the site makes it very challenging to find how to make that move, even if one is determined to seek help. Why is there no Discussion forum link in the </w:t>
      </w:r>
      <w:proofErr w:type="spellStart"/>
      <w:r>
        <w:t>navbar</w:t>
      </w:r>
      <w:proofErr w:type="spellEnd"/>
      <w:r>
        <w:t xml:space="preserve"> at the top of the site?)</w:t>
      </w:r>
    </w:p>
    <w:p w:rsidR="005606C6" w:rsidRDefault="00825D0D" w:rsidP="0075571A">
      <w:pPr>
        <w:pStyle w:val="ListParagraph"/>
        <w:numPr>
          <w:ilvl w:val="0"/>
          <w:numId w:val="26"/>
        </w:numPr>
        <w:jc w:val="both"/>
      </w:pPr>
      <w:r>
        <w:t>They tend to expose the student to numerous people, with no one clear point of contact throughout the Nanodegree</w:t>
      </w:r>
      <w:r w:rsidR="005606C6">
        <w:t>.</w:t>
      </w:r>
      <w:r>
        <w:t xml:space="preserve"> (In the real world, this person would be either your Study Advisor, Faculty Advisor or assigned senior in your freshman year at college.)</w:t>
      </w:r>
    </w:p>
    <w:p w:rsidR="00D8603A" w:rsidRDefault="00825D0D" w:rsidP="0075571A">
      <w:pPr>
        <w:jc w:val="both"/>
      </w:pPr>
      <w:r>
        <w:t>Udacity could consider implementing a similar system for the Nanodegree program. When a user joins the trial</w:t>
      </w:r>
      <w:r w:rsidR="0075571A">
        <w:t xml:space="preserve"> </w:t>
      </w:r>
      <w:r>
        <w:t xml:space="preserve">program, he or she will receive an on-site message and a subsequent email from a randomly assigned member of the Udacity team. </w:t>
      </w:r>
      <w:r w:rsidR="0075571A">
        <w:t>This message will introduce them to their concierge/guru/mentor and encourage them to reach out to this team member whenever they need help.</w:t>
      </w:r>
    </w:p>
    <w:p w:rsidR="0075571A" w:rsidRDefault="0075571A" w:rsidP="0075571A">
      <w:pPr>
        <w:jc w:val="both"/>
      </w:pPr>
      <w:r>
        <w:t>Periodic check-up emails should be set up, coming from the assigned team member’s email address. He or she should also be notified of new discussion forum posts made by the user in case they happen to have the expertise to answer the question(s).</w:t>
      </w:r>
    </w:p>
    <w:p w:rsidR="0075571A" w:rsidRDefault="0075571A" w:rsidP="0075571A">
      <w:pPr>
        <w:jc w:val="both"/>
      </w:pPr>
      <w:r>
        <w:t xml:space="preserve">My </w:t>
      </w:r>
      <w:r w:rsidRPr="0075571A">
        <w:rPr>
          <w:b/>
        </w:rPr>
        <w:t>Null Hypothesis</w:t>
      </w:r>
      <w:r>
        <w:t xml:space="preserve"> is that assigning a single point of contact to new trial signups will not increase retention by a practically significant amount. </w:t>
      </w:r>
    </w:p>
    <w:p w:rsidR="0075571A" w:rsidRDefault="0075571A" w:rsidP="0075571A">
      <w:pPr>
        <w:jc w:val="both"/>
      </w:pPr>
      <w:r>
        <w:t xml:space="preserve">New free trial signups will randomly be assigned to a Control and an Experiment group. The experience for users </w:t>
      </w:r>
      <w:r w:rsidR="000A65CC">
        <w:t>in the Control group will remain unchanged. Users in the Experiment group will be assigned a random member of the Udacity team and receive an on-site onboarding message and one email follow up from that person.</w:t>
      </w:r>
    </w:p>
    <w:p w:rsidR="000A65CC" w:rsidRDefault="000A65CC" w:rsidP="0075571A">
      <w:pPr>
        <w:jc w:val="both"/>
      </w:pPr>
      <w:r>
        <w:lastRenderedPageBreak/>
        <w:t xml:space="preserve">The </w:t>
      </w:r>
      <w:r>
        <w:rPr>
          <w:b/>
        </w:rPr>
        <w:t>U</w:t>
      </w:r>
      <w:r w:rsidRPr="000A65CC">
        <w:rPr>
          <w:b/>
        </w:rPr>
        <w:t xml:space="preserve">nit of </w:t>
      </w:r>
      <w:r>
        <w:rPr>
          <w:b/>
        </w:rPr>
        <w:t>D</w:t>
      </w:r>
      <w:r w:rsidRPr="000A65CC">
        <w:rPr>
          <w:b/>
        </w:rPr>
        <w:t>iversion</w:t>
      </w:r>
      <w:r>
        <w:t xml:space="preserve"> will be the </w:t>
      </w:r>
      <w:r w:rsidRPr="000A65CC">
        <w:rPr>
          <w:b/>
        </w:rPr>
        <w:t>User IDs</w:t>
      </w:r>
      <w:r>
        <w:rPr>
          <w:b/>
        </w:rPr>
        <w:t xml:space="preserve"> </w:t>
      </w:r>
      <w:r>
        <w:t>as this change only impacts what happens after a free trial account is created.</w:t>
      </w:r>
    </w:p>
    <w:p w:rsidR="000A65CC" w:rsidRDefault="000A65CC" w:rsidP="0075571A">
      <w:pPr>
        <w:jc w:val="both"/>
      </w:pPr>
      <w:r>
        <w:t xml:space="preserve">The </w:t>
      </w:r>
      <w:r w:rsidRPr="000A65CC">
        <w:rPr>
          <w:b/>
        </w:rPr>
        <w:t>Invariant Metric</w:t>
      </w:r>
      <w:r>
        <w:t xml:space="preserve"> will be the </w:t>
      </w:r>
      <w:r w:rsidRPr="000A65CC">
        <w:rPr>
          <w:b/>
        </w:rPr>
        <w:t>number of</w:t>
      </w:r>
      <w:r>
        <w:rPr>
          <w:b/>
        </w:rPr>
        <w:t xml:space="preserve"> User IDs </w:t>
      </w:r>
      <w:r>
        <w:t>because the users sign up for the free trial before they are assigned a point of contact and are exposed to the new onboarding messages.</w:t>
      </w:r>
    </w:p>
    <w:p w:rsidR="000A65CC" w:rsidRDefault="000A65CC" w:rsidP="0075571A">
      <w:pPr>
        <w:jc w:val="both"/>
      </w:pPr>
      <w:r>
        <w:t xml:space="preserve">The </w:t>
      </w:r>
      <w:r w:rsidRPr="000A65CC">
        <w:rPr>
          <w:b/>
        </w:rPr>
        <w:t xml:space="preserve">Evaluation </w:t>
      </w:r>
      <w:r>
        <w:rPr>
          <w:b/>
        </w:rPr>
        <w:t>M</w:t>
      </w:r>
      <w:r w:rsidRPr="000A65CC">
        <w:rPr>
          <w:b/>
        </w:rPr>
        <w:t>etric</w:t>
      </w:r>
      <w:r>
        <w:t xml:space="preserve"> will be </w:t>
      </w:r>
      <w:r w:rsidRPr="000A65CC">
        <w:rPr>
          <w:b/>
        </w:rPr>
        <w:t>Retention</w:t>
      </w:r>
      <w:r>
        <w:t>, which, if positive and practically significant, will show an increase in revenue resulting from this change.</w:t>
      </w:r>
    </w:p>
    <w:p w:rsidR="000A65CC" w:rsidRPr="000A65CC" w:rsidRDefault="000A65CC" w:rsidP="0075571A">
      <w:pPr>
        <w:jc w:val="both"/>
      </w:pPr>
      <w:r>
        <w:t>If Retention is positive and practically significant at the end of the experiment, we can launch the new feature, and expand</w:t>
      </w:r>
      <w:r w:rsidR="008C3681">
        <w:t xml:space="preserve"> it with more regular follow up emails and personalized on-site messages throughout the Nanodegree program.</w:t>
      </w:r>
      <w:r>
        <w:t xml:space="preserve">    </w:t>
      </w:r>
      <w:r>
        <w:rPr>
          <w:b/>
        </w:rPr>
        <w:t xml:space="preserve"> </w:t>
      </w:r>
    </w:p>
    <w:p w:rsidR="0075571A" w:rsidRPr="00D8603A" w:rsidRDefault="0075571A" w:rsidP="0075571A">
      <w:pPr>
        <w:rPr>
          <w:b/>
          <w:i/>
        </w:rPr>
      </w:pPr>
    </w:p>
    <w:sectPr w:rsidR="0075571A" w:rsidRPr="00D8603A">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530" w:rsidRDefault="00862530">
      <w:pPr>
        <w:spacing w:before="0" w:after="0" w:line="240" w:lineRule="auto"/>
      </w:pPr>
      <w:r>
        <w:separator/>
      </w:r>
    </w:p>
  </w:endnote>
  <w:endnote w:type="continuationSeparator" w:id="0">
    <w:p w:rsidR="00862530" w:rsidRDefault="008625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4FC" w:rsidRDefault="00CF04FC">
    <w:pPr>
      <w:pStyle w:val="Footer"/>
    </w:pPr>
    <w:r>
      <w:t xml:space="preserve">Page </w:t>
    </w:r>
    <w:r>
      <w:fldChar w:fldCharType="begin"/>
    </w:r>
    <w:r>
      <w:instrText xml:space="preserve"> PAGE  \* Arabic  \* MERGEFORMAT </w:instrText>
    </w:r>
    <w:r>
      <w:fldChar w:fldCharType="separate"/>
    </w:r>
    <w:r w:rsidR="00EB2BAE">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530" w:rsidRDefault="00862530">
      <w:pPr>
        <w:spacing w:before="0" w:after="0" w:line="240" w:lineRule="auto"/>
      </w:pPr>
      <w:r>
        <w:separator/>
      </w:r>
    </w:p>
  </w:footnote>
  <w:footnote w:type="continuationSeparator" w:id="0">
    <w:p w:rsidR="00862530" w:rsidRDefault="0086253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AD235B"/>
    <w:multiLevelType w:val="hybridMultilevel"/>
    <w:tmpl w:val="0AAE13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293099"/>
    <w:multiLevelType w:val="hybridMultilevel"/>
    <w:tmpl w:val="A2704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5B7B7F"/>
    <w:multiLevelType w:val="hybridMultilevel"/>
    <w:tmpl w:val="6BB8D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C3784A"/>
    <w:multiLevelType w:val="hybridMultilevel"/>
    <w:tmpl w:val="E674A366"/>
    <w:lvl w:ilvl="0" w:tplc="4009001B">
      <w:start w:val="1"/>
      <w:numFmt w:val="lowerRoman"/>
      <w:lvlText w:val="%1."/>
      <w:lvlJc w:val="righ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55695E"/>
    <w:multiLevelType w:val="multilevel"/>
    <w:tmpl w:val="3112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D3763"/>
    <w:multiLevelType w:val="hybridMultilevel"/>
    <w:tmpl w:val="6BB8D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0B6E15"/>
    <w:multiLevelType w:val="hybridMultilevel"/>
    <w:tmpl w:val="F65018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FF5E8E"/>
    <w:multiLevelType w:val="hybridMultilevel"/>
    <w:tmpl w:val="A04E6F58"/>
    <w:lvl w:ilvl="0" w:tplc="1FBE2CAA">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EB48DA"/>
    <w:multiLevelType w:val="hybridMultilevel"/>
    <w:tmpl w:val="0CCAE2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6F7BD4"/>
    <w:multiLevelType w:val="hybridMultilevel"/>
    <w:tmpl w:val="DCA644B8"/>
    <w:lvl w:ilvl="0" w:tplc="1F28BC14">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F64686"/>
    <w:multiLevelType w:val="hybridMultilevel"/>
    <w:tmpl w:val="0EA07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516CE6"/>
    <w:multiLevelType w:val="hybridMultilevel"/>
    <w:tmpl w:val="E33058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D356FB"/>
    <w:multiLevelType w:val="hybridMultilevel"/>
    <w:tmpl w:val="2C1ED3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9C5FDF"/>
    <w:multiLevelType w:val="hybridMultilevel"/>
    <w:tmpl w:val="6BB8D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8E1505"/>
    <w:multiLevelType w:val="hybridMultilevel"/>
    <w:tmpl w:val="33386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A174E5"/>
    <w:multiLevelType w:val="hybridMultilevel"/>
    <w:tmpl w:val="8EF01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116822"/>
    <w:multiLevelType w:val="hybridMultilevel"/>
    <w:tmpl w:val="0EA07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9214A3"/>
    <w:multiLevelType w:val="hybridMultilevel"/>
    <w:tmpl w:val="BDD4DF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A7041A"/>
    <w:multiLevelType w:val="multilevel"/>
    <w:tmpl w:val="0DE4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723CE8"/>
    <w:multiLevelType w:val="hybridMultilevel"/>
    <w:tmpl w:val="B09A95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1"/>
  </w:num>
  <w:num w:numId="8">
    <w:abstractNumId w:val="19"/>
  </w:num>
  <w:num w:numId="9">
    <w:abstractNumId w:val="2"/>
  </w:num>
  <w:num w:numId="10">
    <w:abstractNumId w:val="9"/>
  </w:num>
  <w:num w:numId="11">
    <w:abstractNumId w:val="21"/>
  </w:num>
  <w:num w:numId="12">
    <w:abstractNumId w:val="8"/>
  </w:num>
  <w:num w:numId="13">
    <w:abstractNumId w:val="17"/>
  </w:num>
  <w:num w:numId="14">
    <w:abstractNumId w:val="5"/>
  </w:num>
  <w:num w:numId="15">
    <w:abstractNumId w:val="20"/>
  </w:num>
  <w:num w:numId="16">
    <w:abstractNumId w:val="10"/>
  </w:num>
  <w:num w:numId="17">
    <w:abstractNumId w:val="6"/>
  </w:num>
  <w:num w:numId="18">
    <w:abstractNumId w:val="14"/>
  </w:num>
  <w:num w:numId="19">
    <w:abstractNumId w:val="4"/>
  </w:num>
  <w:num w:numId="20">
    <w:abstractNumId w:val="7"/>
  </w:num>
  <w:num w:numId="21">
    <w:abstractNumId w:val="12"/>
  </w:num>
  <w:num w:numId="22">
    <w:abstractNumId w:val="18"/>
  </w:num>
  <w:num w:numId="23">
    <w:abstractNumId w:val="3"/>
  </w:num>
  <w:num w:numId="24">
    <w:abstractNumId w:val="13"/>
  </w:num>
  <w:num w:numId="25">
    <w:abstractNumId w:val="1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5F"/>
    <w:rsid w:val="00020B6B"/>
    <w:rsid w:val="00055CF5"/>
    <w:rsid w:val="0008464A"/>
    <w:rsid w:val="0009348D"/>
    <w:rsid w:val="000A65CC"/>
    <w:rsid w:val="000E201A"/>
    <w:rsid w:val="00103E1F"/>
    <w:rsid w:val="00113CBC"/>
    <w:rsid w:val="00153392"/>
    <w:rsid w:val="00157FC7"/>
    <w:rsid w:val="00162C36"/>
    <w:rsid w:val="00197363"/>
    <w:rsid w:val="001A25F0"/>
    <w:rsid w:val="001B0B11"/>
    <w:rsid w:val="001C435A"/>
    <w:rsid w:val="001C4818"/>
    <w:rsid w:val="002163EE"/>
    <w:rsid w:val="0022146A"/>
    <w:rsid w:val="00254E86"/>
    <w:rsid w:val="00260880"/>
    <w:rsid w:val="0026356B"/>
    <w:rsid w:val="002705A1"/>
    <w:rsid w:val="00276324"/>
    <w:rsid w:val="002931BA"/>
    <w:rsid w:val="002B64E2"/>
    <w:rsid w:val="002D44CC"/>
    <w:rsid w:val="002E2117"/>
    <w:rsid w:val="002E48FA"/>
    <w:rsid w:val="002F741E"/>
    <w:rsid w:val="00310381"/>
    <w:rsid w:val="0031373E"/>
    <w:rsid w:val="003240D5"/>
    <w:rsid w:val="00356B11"/>
    <w:rsid w:val="00361147"/>
    <w:rsid w:val="00361AC2"/>
    <w:rsid w:val="00370424"/>
    <w:rsid w:val="003806E6"/>
    <w:rsid w:val="00385857"/>
    <w:rsid w:val="003A2AE3"/>
    <w:rsid w:val="003B6B4E"/>
    <w:rsid w:val="003C6AC3"/>
    <w:rsid w:val="003D4013"/>
    <w:rsid w:val="003F0323"/>
    <w:rsid w:val="004442D9"/>
    <w:rsid w:val="004551F7"/>
    <w:rsid w:val="00467ED8"/>
    <w:rsid w:val="00473F15"/>
    <w:rsid w:val="0048184E"/>
    <w:rsid w:val="004841FB"/>
    <w:rsid w:val="004908CC"/>
    <w:rsid w:val="00495278"/>
    <w:rsid w:val="004A0EE0"/>
    <w:rsid w:val="004A68C7"/>
    <w:rsid w:val="004B1F99"/>
    <w:rsid w:val="004B2766"/>
    <w:rsid w:val="004B43BB"/>
    <w:rsid w:val="004C3DB4"/>
    <w:rsid w:val="004C61E4"/>
    <w:rsid w:val="004C7BB0"/>
    <w:rsid w:val="004F4E7C"/>
    <w:rsid w:val="005459BE"/>
    <w:rsid w:val="0055158C"/>
    <w:rsid w:val="005606C6"/>
    <w:rsid w:val="00565092"/>
    <w:rsid w:val="005755BE"/>
    <w:rsid w:val="00581FEF"/>
    <w:rsid w:val="00585AAF"/>
    <w:rsid w:val="00595667"/>
    <w:rsid w:val="00597039"/>
    <w:rsid w:val="005B1A2D"/>
    <w:rsid w:val="005B3A89"/>
    <w:rsid w:val="005C5339"/>
    <w:rsid w:val="005D7BB2"/>
    <w:rsid w:val="005F2BEA"/>
    <w:rsid w:val="00606D25"/>
    <w:rsid w:val="006168B6"/>
    <w:rsid w:val="00666D48"/>
    <w:rsid w:val="006704D8"/>
    <w:rsid w:val="00671F05"/>
    <w:rsid w:val="0067554D"/>
    <w:rsid w:val="006820D8"/>
    <w:rsid w:val="00687EA0"/>
    <w:rsid w:val="0069483E"/>
    <w:rsid w:val="006A426F"/>
    <w:rsid w:val="006C302C"/>
    <w:rsid w:val="006C4E9D"/>
    <w:rsid w:val="006D4117"/>
    <w:rsid w:val="006E1078"/>
    <w:rsid w:val="006E741F"/>
    <w:rsid w:val="00723DFD"/>
    <w:rsid w:val="00752E39"/>
    <w:rsid w:val="0075571A"/>
    <w:rsid w:val="007562D2"/>
    <w:rsid w:val="00767696"/>
    <w:rsid w:val="007728F1"/>
    <w:rsid w:val="00777592"/>
    <w:rsid w:val="007A57E3"/>
    <w:rsid w:val="007A6E9D"/>
    <w:rsid w:val="007B0A7F"/>
    <w:rsid w:val="007B3562"/>
    <w:rsid w:val="007C23ED"/>
    <w:rsid w:val="007E31D1"/>
    <w:rsid w:val="007F11F2"/>
    <w:rsid w:val="008031B7"/>
    <w:rsid w:val="00807249"/>
    <w:rsid w:val="00813AB8"/>
    <w:rsid w:val="00825BEB"/>
    <w:rsid w:val="00825D0D"/>
    <w:rsid w:val="00825E5F"/>
    <w:rsid w:val="00836025"/>
    <w:rsid w:val="00840416"/>
    <w:rsid w:val="008468CB"/>
    <w:rsid w:val="00862530"/>
    <w:rsid w:val="00863580"/>
    <w:rsid w:val="0089061B"/>
    <w:rsid w:val="008B3555"/>
    <w:rsid w:val="008B4707"/>
    <w:rsid w:val="008C3681"/>
    <w:rsid w:val="008D0B8A"/>
    <w:rsid w:val="008D6798"/>
    <w:rsid w:val="008E7253"/>
    <w:rsid w:val="008F21CE"/>
    <w:rsid w:val="00901716"/>
    <w:rsid w:val="00901AC2"/>
    <w:rsid w:val="009176C5"/>
    <w:rsid w:val="00925F72"/>
    <w:rsid w:val="009357F2"/>
    <w:rsid w:val="00935CE9"/>
    <w:rsid w:val="00941E4F"/>
    <w:rsid w:val="009475E0"/>
    <w:rsid w:val="00952ED7"/>
    <w:rsid w:val="00954580"/>
    <w:rsid w:val="00955AF4"/>
    <w:rsid w:val="00982FF8"/>
    <w:rsid w:val="00987586"/>
    <w:rsid w:val="009A07F9"/>
    <w:rsid w:val="009D6F09"/>
    <w:rsid w:val="00A046E9"/>
    <w:rsid w:val="00A35DD0"/>
    <w:rsid w:val="00A4696D"/>
    <w:rsid w:val="00A50DEC"/>
    <w:rsid w:val="00A51FFD"/>
    <w:rsid w:val="00A936F8"/>
    <w:rsid w:val="00AA71DF"/>
    <w:rsid w:val="00AE0417"/>
    <w:rsid w:val="00AE64A5"/>
    <w:rsid w:val="00AE7325"/>
    <w:rsid w:val="00AF4F59"/>
    <w:rsid w:val="00B13CCA"/>
    <w:rsid w:val="00B526E4"/>
    <w:rsid w:val="00B6266B"/>
    <w:rsid w:val="00B67110"/>
    <w:rsid w:val="00B71BE6"/>
    <w:rsid w:val="00B7717E"/>
    <w:rsid w:val="00B96E6D"/>
    <w:rsid w:val="00BC40DF"/>
    <w:rsid w:val="00BE2AF1"/>
    <w:rsid w:val="00C17EF2"/>
    <w:rsid w:val="00C47CAB"/>
    <w:rsid w:val="00C51855"/>
    <w:rsid w:val="00CB32F1"/>
    <w:rsid w:val="00CC3BF2"/>
    <w:rsid w:val="00CD0EB8"/>
    <w:rsid w:val="00CE143A"/>
    <w:rsid w:val="00CE7C78"/>
    <w:rsid w:val="00CF04FC"/>
    <w:rsid w:val="00CF1186"/>
    <w:rsid w:val="00D246A7"/>
    <w:rsid w:val="00D2685A"/>
    <w:rsid w:val="00D415EE"/>
    <w:rsid w:val="00D56F5F"/>
    <w:rsid w:val="00D6384A"/>
    <w:rsid w:val="00D82A36"/>
    <w:rsid w:val="00D8603A"/>
    <w:rsid w:val="00D9320A"/>
    <w:rsid w:val="00DA24E7"/>
    <w:rsid w:val="00DB2F8A"/>
    <w:rsid w:val="00DB4CD6"/>
    <w:rsid w:val="00DB63BA"/>
    <w:rsid w:val="00DC183C"/>
    <w:rsid w:val="00DD0F95"/>
    <w:rsid w:val="00DD27CA"/>
    <w:rsid w:val="00DD68F4"/>
    <w:rsid w:val="00DE0ECC"/>
    <w:rsid w:val="00DE3401"/>
    <w:rsid w:val="00DF0490"/>
    <w:rsid w:val="00DF24F0"/>
    <w:rsid w:val="00DF7B84"/>
    <w:rsid w:val="00E04015"/>
    <w:rsid w:val="00E139D5"/>
    <w:rsid w:val="00E21BC1"/>
    <w:rsid w:val="00E547D8"/>
    <w:rsid w:val="00E765AB"/>
    <w:rsid w:val="00E81130"/>
    <w:rsid w:val="00E83352"/>
    <w:rsid w:val="00E8724B"/>
    <w:rsid w:val="00E9162D"/>
    <w:rsid w:val="00EA759B"/>
    <w:rsid w:val="00EB001F"/>
    <w:rsid w:val="00EB2BAE"/>
    <w:rsid w:val="00EB3CD3"/>
    <w:rsid w:val="00EE259C"/>
    <w:rsid w:val="00EE4EC9"/>
    <w:rsid w:val="00F122DD"/>
    <w:rsid w:val="00F2184F"/>
    <w:rsid w:val="00F464B3"/>
    <w:rsid w:val="00F557CA"/>
    <w:rsid w:val="00F73F38"/>
    <w:rsid w:val="00F8144E"/>
    <w:rsid w:val="00F83779"/>
    <w:rsid w:val="00FA217C"/>
    <w:rsid w:val="00FF59A1"/>
    <w:rsid w:val="00FF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222C6C90-C964-4BA3-9CDF-23EDD4F2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1" w:unhideWhenUsed="1" w:qFormat="1"/>
    <w:lsdException w:name="heading 4" w:semiHidden="1" w:uiPriority="9"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F6579"/>
  </w:style>
  <w:style w:type="character" w:customStyle="1" w:styleId="c6">
    <w:name w:val="c6"/>
    <w:basedOn w:val="DefaultParagraphFont"/>
    <w:rsid w:val="00FF6579"/>
  </w:style>
  <w:style w:type="character" w:customStyle="1" w:styleId="c12">
    <w:name w:val="c12"/>
    <w:basedOn w:val="DefaultParagraphFont"/>
    <w:rsid w:val="00FF6579"/>
  </w:style>
  <w:style w:type="character" w:customStyle="1" w:styleId="c10">
    <w:name w:val="c10"/>
    <w:basedOn w:val="DefaultParagraphFont"/>
    <w:rsid w:val="00FF6579"/>
  </w:style>
  <w:style w:type="character" w:customStyle="1" w:styleId="c3">
    <w:name w:val="c3"/>
    <w:basedOn w:val="DefaultParagraphFont"/>
    <w:rsid w:val="00FF6579"/>
  </w:style>
  <w:style w:type="character" w:customStyle="1" w:styleId="c9">
    <w:name w:val="c9"/>
    <w:basedOn w:val="DefaultParagraphFont"/>
    <w:rsid w:val="00FF6579"/>
  </w:style>
  <w:style w:type="table" w:styleId="GridTable4-Accent5">
    <w:name w:val="Grid Table 4 Accent 5"/>
    <w:basedOn w:val="TableNormal"/>
    <w:uiPriority w:val="49"/>
    <w:rsid w:val="008F21CE"/>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paragraph" w:styleId="ListParagraph">
    <w:name w:val="List Paragraph"/>
    <w:basedOn w:val="Normal"/>
    <w:uiPriority w:val="34"/>
    <w:semiHidden/>
    <w:qFormat/>
    <w:rsid w:val="007C23ED"/>
    <w:pPr>
      <w:ind w:left="720"/>
      <w:contextualSpacing/>
    </w:pPr>
  </w:style>
  <w:style w:type="table" w:styleId="GridTable4-Accent3">
    <w:name w:val="Grid Table 4 Accent 3"/>
    <w:basedOn w:val="TableNormal"/>
    <w:uiPriority w:val="49"/>
    <w:rsid w:val="005D7BB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GridTable4-Accent1">
    <w:name w:val="Grid Table 4 Accent 1"/>
    <w:basedOn w:val="TableNormal"/>
    <w:uiPriority w:val="49"/>
    <w:rsid w:val="0069483E"/>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paragraph" w:styleId="NormalWeb">
    <w:name w:val="Normal (Web)"/>
    <w:basedOn w:val="Normal"/>
    <w:uiPriority w:val="99"/>
    <w:semiHidden/>
    <w:unhideWhenUsed/>
    <w:rsid w:val="00B6266B"/>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TMLCode">
    <w:name w:val="HTML Code"/>
    <w:basedOn w:val="DefaultParagraphFont"/>
    <w:uiPriority w:val="99"/>
    <w:semiHidden/>
    <w:unhideWhenUsed/>
    <w:rsid w:val="00B6266B"/>
    <w:rPr>
      <w:rFonts w:ascii="Courier New" w:eastAsia="Times New Roman" w:hAnsi="Courier New" w:cs="Courier New"/>
      <w:sz w:val="20"/>
      <w:szCs w:val="20"/>
    </w:rPr>
  </w:style>
  <w:style w:type="table" w:styleId="GridTable6Colorful-Accent1">
    <w:name w:val="Grid Table 6 Colorful Accent 1"/>
    <w:basedOn w:val="TableNormal"/>
    <w:uiPriority w:val="51"/>
    <w:rsid w:val="00EE4EC9"/>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character" w:styleId="Strong">
    <w:name w:val="Strong"/>
    <w:basedOn w:val="DefaultParagraphFont"/>
    <w:uiPriority w:val="22"/>
    <w:qFormat/>
    <w:rsid w:val="00A35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35876">
      <w:bodyDiv w:val="1"/>
      <w:marLeft w:val="0"/>
      <w:marRight w:val="0"/>
      <w:marTop w:val="0"/>
      <w:marBottom w:val="0"/>
      <w:divBdr>
        <w:top w:val="none" w:sz="0" w:space="0" w:color="auto"/>
        <w:left w:val="none" w:sz="0" w:space="0" w:color="auto"/>
        <w:bottom w:val="none" w:sz="0" w:space="0" w:color="auto"/>
        <w:right w:val="none" w:sz="0" w:space="0" w:color="auto"/>
      </w:divBdr>
    </w:div>
    <w:div w:id="688528151">
      <w:bodyDiv w:val="1"/>
      <w:marLeft w:val="0"/>
      <w:marRight w:val="0"/>
      <w:marTop w:val="0"/>
      <w:marBottom w:val="0"/>
      <w:divBdr>
        <w:top w:val="none" w:sz="0" w:space="0" w:color="auto"/>
        <w:left w:val="none" w:sz="0" w:space="0" w:color="auto"/>
        <w:bottom w:val="none" w:sz="0" w:space="0" w:color="auto"/>
        <w:right w:val="none" w:sz="0" w:space="0" w:color="auto"/>
      </w:divBdr>
    </w:div>
    <w:div w:id="747851307">
      <w:bodyDiv w:val="1"/>
      <w:marLeft w:val="0"/>
      <w:marRight w:val="0"/>
      <w:marTop w:val="0"/>
      <w:marBottom w:val="0"/>
      <w:divBdr>
        <w:top w:val="none" w:sz="0" w:space="0" w:color="auto"/>
        <w:left w:val="none" w:sz="0" w:space="0" w:color="auto"/>
        <w:bottom w:val="none" w:sz="0" w:space="0" w:color="auto"/>
        <w:right w:val="none" w:sz="0" w:space="0" w:color="auto"/>
      </w:divBdr>
    </w:div>
    <w:div w:id="1168400616">
      <w:bodyDiv w:val="1"/>
      <w:marLeft w:val="0"/>
      <w:marRight w:val="0"/>
      <w:marTop w:val="0"/>
      <w:marBottom w:val="0"/>
      <w:divBdr>
        <w:top w:val="none" w:sz="0" w:space="0" w:color="auto"/>
        <w:left w:val="none" w:sz="0" w:space="0" w:color="auto"/>
        <w:bottom w:val="none" w:sz="0" w:space="0" w:color="auto"/>
        <w:right w:val="none" w:sz="0" w:space="0" w:color="auto"/>
      </w:divBdr>
    </w:div>
    <w:div w:id="117657566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10807829">
      <w:bodyDiv w:val="1"/>
      <w:marLeft w:val="0"/>
      <w:marRight w:val="0"/>
      <w:marTop w:val="0"/>
      <w:marBottom w:val="0"/>
      <w:divBdr>
        <w:top w:val="none" w:sz="0" w:space="0" w:color="auto"/>
        <w:left w:val="none" w:sz="0" w:space="0" w:color="auto"/>
        <w:bottom w:val="none" w:sz="0" w:space="0" w:color="auto"/>
        <w:right w:val="none" w:sz="0" w:space="0" w:color="auto"/>
      </w:divBdr>
    </w:div>
    <w:div w:id="1497769801">
      <w:bodyDiv w:val="1"/>
      <w:marLeft w:val="0"/>
      <w:marRight w:val="0"/>
      <w:marTop w:val="0"/>
      <w:marBottom w:val="0"/>
      <w:divBdr>
        <w:top w:val="none" w:sz="0" w:space="0" w:color="auto"/>
        <w:left w:val="none" w:sz="0" w:space="0" w:color="auto"/>
        <w:bottom w:val="none" w:sz="0" w:space="0" w:color="auto"/>
        <w:right w:val="none" w:sz="0" w:space="0" w:color="auto"/>
      </w:divBdr>
    </w:div>
    <w:div w:id="1560164671">
      <w:bodyDiv w:val="1"/>
      <w:marLeft w:val="0"/>
      <w:marRight w:val="0"/>
      <w:marTop w:val="0"/>
      <w:marBottom w:val="0"/>
      <w:divBdr>
        <w:top w:val="none" w:sz="0" w:space="0" w:color="auto"/>
        <w:left w:val="none" w:sz="0" w:space="0" w:color="auto"/>
        <w:bottom w:val="none" w:sz="0" w:space="0" w:color="auto"/>
        <w:right w:val="none" w:sz="0" w:space="0" w:color="auto"/>
      </w:divBdr>
    </w:div>
    <w:div w:id="1645816905">
      <w:bodyDiv w:val="1"/>
      <w:marLeft w:val="0"/>
      <w:marRight w:val="0"/>
      <w:marTop w:val="0"/>
      <w:marBottom w:val="0"/>
      <w:divBdr>
        <w:top w:val="none" w:sz="0" w:space="0" w:color="auto"/>
        <w:left w:val="none" w:sz="0" w:space="0" w:color="auto"/>
        <w:bottom w:val="none" w:sz="0" w:space="0" w:color="auto"/>
        <w:right w:val="none" w:sz="0" w:space="0" w:color="auto"/>
      </w:divBdr>
    </w:div>
    <w:div w:id="1783180987">
      <w:bodyDiv w:val="1"/>
      <w:marLeft w:val="0"/>
      <w:marRight w:val="0"/>
      <w:marTop w:val="0"/>
      <w:marBottom w:val="0"/>
      <w:divBdr>
        <w:top w:val="none" w:sz="0" w:space="0" w:color="auto"/>
        <w:left w:val="none" w:sz="0" w:space="0" w:color="auto"/>
        <w:bottom w:val="none" w:sz="0" w:space="0" w:color="auto"/>
        <w:right w:val="none" w:sz="0" w:space="0" w:color="auto"/>
      </w:divBdr>
    </w:div>
    <w:div w:id="186220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vedi\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22307CB0CB4464B565DFA1E122CCE2"/>
        <w:category>
          <w:name w:val="General"/>
          <w:gallery w:val="placeholder"/>
        </w:category>
        <w:types>
          <w:type w:val="bbPlcHdr"/>
        </w:types>
        <w:behaviors>
          <w:behavior w:val="content"/>
        </w:behaviors>
        <w:guid w:val="{D1E61863-F46C-4DC0-9F27-055FE94E5F1D}"/>
      </w:docPartPr>
      <w:docPartBody>
        <w:p w:rsidR="00A34E09" w:rsidRDefault="0027407B">
          <w:pPr>
            <w:pStyle w:val="5922307CB0CB4464B565DFA1E122CCE2"/>
          </w:pPr>
          <w:r>
            <w:t>[Name]</w:t>
          </w:r>
        </w:p>
      </w:docPartBody>
    </w:docPart>
    <w:docPart>
      <w:docPartPr>
        <w:name w:val="9BDCBA2A4FAF4263A58F5BD73E51898F"/>
        <w:category>
          <w:name w:val="General"/>
          <w:gallery w:val="placeholder"/>
        </w:category>
        <w:types>
          <w:type w:val="bbPlcHdr"/>
        </w:types>
        <w:behaviors>
          <w:behavior w:val="content"/>
        </w:behaviors>
        <w:guid w:val="{003E7F46-35DE-4AD7-9B1A-83FBB8E863CB}"/>
      </w:docPartPr>
      <w:docPartBody>
        <w:p w:rsidR="00A34E09" w:rsidRDefault="0027407B">
          <w:pPr>
            <w:pStyle w:val="9BDCBA2A4FAF4263A58F5BD73E51898F"/>
          </w:pPr>
          <w:r>
            <w:t>[Course Title]</w:t>
          </w:r>
        </w:p>
      </w:docPartBody>
    </w:docPart>
    <w:docPart>
      <w:docPartPr>
        <w:name w:val="FF2B9CA0E4274FA48DA4418B708A6C03"/>
        <w:category>
          <w:name w:val="General"/>
          <w:gallery w:val="placeholder"/>
        </w:category>
        <w:types>
          <w:type w:val="bbPlcHdr"/>
        </w:types>
        <w:behaviors>
          <w:behavior w:val="content"/>
        </w:behaviors>
        <w:guid w:val="{55C13BBF-015E-4D3F-A4E7-DBFD4539A38A}"/>
      </w:docPartPr>
      <w:docPartBody>
        <w:p w:rsidR="00A34E09" w:rsidRDefault="0027407B">
          <w:pPr>
            <w:pStyle w:val="FF2B9CA0E4274FA48DA4418B708A6C03"/>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7B"/>
    <w:rsid w:val="00030A00"/>
    <w:rsid w:val="00045ECE"/>
    <w:rsid w:val="0012039B"/>
    <w:rsid w:val="0027407B"/>
    <w:rsid w:val="00314184"/>
    <w:rsid w:val="003E40F0"/>
    <w:rsid w:val="004C4A78"/>
    <w:rsid w:val="00600673"/>
    <w:rsid w:val="006410D8"/>
    <w:rsid w:val="00860F92"/>
    <w:rsid w:val="00963337"/>
    <w:rsid w:val="00A34E09"/>
    <w:rsid w:val="00B44821"/>
    <w:rsid w:val="00CD2F7B"/>
    <w:rsid w:val="00E0007D"/>
    <w:rsid w:val="00F50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E5242074943540F690174DB21A9DF7B6">
    <w:name w:val="E5242074943540F690174DB21A9DF7B6"/>
  </w:style>
  <w:style w:type="paragraph" w:customStyle="1" w:styleId="5922307CB0CB4464B565DFA1E122CCE2">
    <w:name w:val="5922307CB0CB4464B565DFA1E122CCE2"/>
  </w:style>
  <w:style w:type="paragraph" w:customStyle="1" w:styleId="9BDCBA2A4FAF4263A58F5BD73E51898F">
    <w:name w:val="9BDCBA2A4FAF4263A58F5BD73E51898F"/>
  </w:style>
  <w:style w:type="paragraph" w:customStyle="1" w:styleId="FF2B9CA0E4274FA48DA4418B708A6C03">
    <w:name w:val="FF2B9CA0E4274FA48DA4418B708A6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2016-07-23T00:00:00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BB0718FA-D970-46C7-B0DF-96DABDAEF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2082</TotalTime>
  <Pages>7</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Data Analyst Nano Degree</vt:lpstr>
    </vt:vector>
  </TitlesOfParts>
  <Company/>
  <LinksUpToDate>false</LinksUpToDate>
  <CharactersWithSpaces>10527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Analyst Nano Degree</dc:title>
  <dc:subject>P7 – design an A/b TEST</dc:subject>
  <dc:creator>Harshit Trivedi</dc:creator>
  <cp:keywords>Data Analyst Nano Degree</cp:keywords>
  <dc:description/>
  <cp:lastModifiedBy>Trivedi</cp:lastModifiedBy>
  <cp:revision>7</cp:revision>
  <cp:lastPrinted>2016-07-01T06:16:00Z</cp:lastPrinted>
  <dcterms:created xsi:type="dcterms:W3CDTF">2016-07-05T05:30:00Z</dcterms:created>
  <dcterms:modified xsi:type="dcterms:W3CDTF">2016-07-23T11:38:00Z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