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BB" w:rsidRDefault="001123BB">
      <w:pPr>
        <w:rPr>
          <w:sz w:val="24"/>
        </w:rPr>
      </w:pPr>
      <w:r w:rsidRPr="00933DB3">
        <w:rPr>
          <w:sz w:val="24"/>
        </w:rPr>
        <w:t>Structure, key points</w:t>
      </w:r>
    </w:p>
    <w:p w:rsidR="00E32A92" w:rsidRPr="00933DB3" w:rsidRDefault="00E32A92">
      <w:pPr>
        <w:rPr>
          <w:sz w:val="24"/>
        </w:rPr>
      </w:pPr>
    </w:p>
    <w:p w:rsidR="001123BB" w:rsidRPr="00933DB3" w:rsidRDefault="001123BB" w:rsidP="001123BB">
      <w:pPr>
        <w:pStyle w:val="ListParagraph"/>
        <w:numPr>
          <w:ilvl w:val="0"/>
          <w:numId w:val="1"/>
        </w:numPr>
        <w:rPr>
          <w:sz w:val="24"/>
        </w:rPr>
      </w:pPr>
      <w:r w:rsidRPr="00933DB3">
        <w:rPr>
          <w:sz w:val="24"/>
        </w:rPr>
        <w:t>Introduction</w:t>
      </w:r>
    </w:p>
    <w:p w:rsidR="001123BB" w:rsidRPr="00933DB3" w:rsidRDefault="009601E3" w:rsidP="001123BB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>The limitation of 3D CT. The importance and motivation of 2D to 3D porous media reconstruction.</w:t>
      </w:r>
    </w:p>
    <w:p w:rsidR="00C110CE" w:rsidRPr="00933DB3" w:rsidRDefault="00C110CE" w:rsidP="00C110CE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>Key issues / targets in porous media reconstruction:</w:t>
      </w:r>
    </w:p>
    <w:p w:rsidR="00C110CE" w:rsidRPr="00933DB3" w:rsidRDefault="00C110CE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Basic: natural connectivity in 3 directions.</w:t>
      </w:r>
    </w:p>
    <w:p w:rsidR="00C110CE" w:rsidRPr="00933DB3" w:rsidRDefault="00C110CE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Long range connectivity</w:t>
      </w:r>
    </w:p>
    <w:p w:rsidR="00C110CE" w:rsidRPr="00933DB3" w:rsidRDefault="00751C57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 xml:space="preserve">Fine </w:t>
      </w:r>
      <w:r w:rsidR="00C110CE" w:rsidRPr="00933DB3">
        <w:rPr>
          <w:sz w:val="24"/>
        </w:rPr>
        <w:t xml:space="preserve">shape / boundary features </w:t>
      </w:r>
    </w:p>
    <w:p w:rsidR="0061753A" w:rsidRPr="00933DB3" w:rsidRDefault="0061753A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Spatial heterogeneity</w:t>
      </w:r>
    </w:p>
    <w:p w:rsidR="00C110CE" w:rsidRPr="00933DB3" w:rsidRDefault="00C110CE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Accurate multi-scale structure and cross-scale connectivity</w:t>
      </w:r>
    </w:p>
    <w:p w:rsidR="009601E3" w:rsidRPr="00933DB3" w:rsidRDefault="009601E3" w:rsidP="001123BB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 xml:space="preserve">The development and limitations of existing reconstruction techniques: </w:t>
      </w:r>
    </w:p>
    <w:p w:rsidR="00C110CE" w:rsidRPr="00933DB3" w:rsidRDefault="00C110CE" w:rsidP="009601E3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 xml:space="preserve">Object based / process based </w:t>
      </w:r>
    </w:p>
    <w:p w:rsidR="00C110CE" w:rsidRPr="00933DB3" w:rsidRDefault="00C110CE" w:rsidP="009601E3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statistics based</w:t>
      </w:r>
    </w:p>
    <w:p w:rsidR="009601E3" w:rsidRPr="00933DB3" w:rsidRDefault="009601E3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Two point statistics based (e.g. simulated annealing)</w:t>
      </w:r>
    </w:p>
    <w:p w:rsidR="009601E3" w:rsidRPr="00933DB3" w:rsidRDefault="009601E3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Pixel based MPS (e.g. SNESIM, PAM)</w:t>
      </w:r>
    </w:p>
    <w:p w:rsidR="009601E3" w:rsidRPr="00933DB3" w:rsidRDefault="009601E3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Patch based MPS (e.g. CCSIM)</w:t>
      </w:r>
    </w:p>
    <w:p w:rsidR="00A00970" w:rsidRPr="00933DB3" w:rsidRDefault="00A00970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Texture synthesis (optimization based)</w:t>
      </w:r>
    </w:p>
    <w:p w:rsidR="00C110CE" w:rsidRPr="00933DB3" w:rsidRDefault="00C90693" w:rsidP="00C110CE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>Our contribution:</w:t>
      </w:r>
    </w:p>
    <w:p w:rsidR="00C90693" w:rsidRPr="00933DB3" w:rsidRDefault="00023BD3" w:rsidP="00A00970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In this study w</w:t>
      </w:r>
      <w:r w:rsidR="00C90693" w:rsidRPr="00933DB3">
        <w:rPr>
          <w:sz w:val="24"/>
        </w:rPr>
        <w:t xml:space="preserve">e </w:t>
      </w:r>
      <w:r w:rsidRPr="00933DB3">
        <w:rPr>
          <w:sz w:val="24"/>
        </w:rPr>
        <w:t>present</w:t>
      </w:r>
      <w:r w:rsidR="0020675D" w:rsidRPr="00933DB3">
        <w:rPr>
          <w:sz w:val="24"/>
        </w:rPr>
        <w:t xml:space="preserve"> </w:t>
      </w:r>
      <w:r w:rsidR="00BC0BAA">
        <w:rPr>
          <w:sz w:val="24"/>
        </w:rPr>
        <w:t xml:space="preserve">a new </w:t>
      </w:r>
      <w:r w:rsidRPr="00933DB3">
        <w:rPr>
          <w:sz w:val="24"/>
        </w:rPr>
        <w:t xml:space="preserve">2D to 3D porous media reconstruction framework </w:t>
      </w:r>
      <w:r w:rsidR="0080369D" w:rsidRPr="00933DB3">
        <w:rPr>
          <w:sz w:val="24"/>
        </w:rPr>
        <w:t>inspired by the field of solid texture synthesis that</w:t>
      </w:r>
      <w:r w:rsidRPr="00933DB3">
        <w:rPr>
          <w:sz w:val="24"/>
        </w:rPr>
        <w:t xml:space="preserve"> </w:t>
      </w:r>
      <w:r w:rsidR="000F61D8" w:rsidRPr="000F61D8">
        <w:rPr>
          <w:sz w:val="24"/>
          <w:highlight w:val="yellow"/>
        </w:rPr>
        <w:t>accurately preserves structural consistency</w:t>
      </w:r>
      <w:r w:rsidR="000F61D8">
        <w:rPr>
          <w:sz w:val="24"/>
          <w:highlight w:val="yellow"/>
        </w:rPr>
        <w:t xml:space="preserve"> to 2D training images</w:t>
      </w:r>
      <w:r w:rsidR="000F61D8" w:rsidRPr="000F61D8">
        <w:rPr>
          <w:sz w:val="24"/>
          <w:highlight w:val="yellow"/>
        </w:rPr>
        <w:t xml:space="preserve"> </w:t>
      </w:r>
      <w:r w:rsidR="0080369D" w:rsidRPr="000F61D8">
        <w:rPr>
          <w:sz w:val="24"/>
          <w:highlight w:val="yellow"/>
        </w:rPr>
        <w:t>and</w:t>
      </w:r>
      <w:r w:rsidR="000F61D8" w:rsidRPr="000F61D8">
        <w:rPr>
          <w:sz w:val="24"/>
          <w:highlight w:val="yellow"/>
        </w:rPr>
        <w:t xml:space="preserve"> successfully predicts</w:t>
      </w:r>
      <w:r w:rsidR="0080369D" w:rsidRPr="000F61D8">
        <w:rPr>
          <w:sz w:val="24"/>
          <w:highlight w:val="yellow"/>
        </w:rPr>
        <w:t xml:space="preserve"> </w:t>
      </w:r>
      <w:r w:rsidR="000F61D8" w:rsidRPr="000F61D8">
        <w:rPr>
          <w:sz w:val="24"/>
          <w:highlight w:val="yellow"/>
        </w:rPr>
        <w:t xml:space="preserve">the </w:t>
      </w:r>
      <w:r w:rsidR="0080369D" w:rsidRPr="000F61D8">
        <w:rPr>
          <w:sz w:val="24"/>
          <w:highlight w:val="yellow"/>
        </w:rPr>
        <w:t>petro-physical properties</w:t>
      </w:r>
      <w:r w:rsidRPr="000F61D8">
        <w:rPr>
          <w:sz w:val="24"/>
          <w:highlight w:val="yellow"/>
        </w:rPr>
        <w:t>.</w:t>
      </w:r>
      <w:r w:rsidRPr="00933DB3">
        <w:rPr>
          <w:sz w:val="24"/>
        </w:rPr>
        <w:t xml:space="preserve"> </w:t>
      </w:r>
      <w:r w:rsidR="00A00970" w:rsidRPr="00933DB3">
        <w:rPr>
          <w:sz w:val="24"/>
        </w:rPr>
        <w:t>W</w:t>
      </w:r>
      <w:r w:rsidR="00C90693" w:rsidRPr="00933DB3">
        <w:rPr>
          <w:sz w:val="24"/>
        </w:rPr>
        <w:t>e are</w:t>
      </w:r>
      <w:r w:rsidR="007B3B0D" w:rsidRPr="00933DB3">
        <w:rPr>
          <w:sz w:val="24"/>
        </w:rPr>
        <w:t xml:space="preserve"> able to reconstruct heterogeneous, anisotropic as well as</w:t>
      </w:r>
      <w:r w:rsidR="00BF260D" w:rsidRPr="00933DB3">
        <w:rPr>
          <w:sz w:val="24"/>
        </w:rPr>
        <w:t xml:space="preserve"> multi-scale</w:t>
      </w:r>
      <w:r w:rsidRPr="00933DB3">
        <w:rPr>
          <w:sz w:val="24"/>
        </w:rPr>
        <w:t xml:space="preserve"> 3D</w:t>
      </w:r>
      <w:r w:rsidR="00BF260D" w:rsidRPr="00933DB3">
        <w:rPr>
          <w:sz w:val="24"/>
        </w:rPr>
        <w:t xml:space="preserve"> structure</w:t>
      </w:r>
      <w:r w:rsidR="00A00970" w:rsidRPr="00933DB3">
        <w:rPr>
          <w:sz w:val="24"/>
        </w:rPr>
        <w:t xml:space="preserve"> </w:t>
      </w:r>
      <w:r w:rsidR="003E5FAE" w:rsidRPr="00933DB3">
        <w:rPr>
          <w:sz w:val="24"/>
        </w:rPr>
        <w:t xml:space="preserve">from 2D training images </w:t>
      </w:r>
      <w:r w:rsidR="00A00970" w:rsidRPr="00933DB3">
        <w:rPr>
          <w:sz w:val="24"/>
        </w:rPr>
        <w:t>using our general method</w:t>
      </w:r>
      <w:r w:rsidR="00BF260D" w:rsidRPr="00933DB3">
        <w:rPr>
          <w:sz w:val="24"/>
        </w:rPr>
        <w:t xml:space="preserve">. With the </w:t>
      </w:r>
      <w:r w:rsidR="0024760D" w:rsidRPr="00933DB3">
        <w:rPr>
          <w:sz w:val="24"/>
        </w:rPr>
        <w:t>aid</w:t>
      </w:r>
      <w:r w:rsidR="00BF260D" w:rsidRPr="00933DB3">
        <w:rPr>
          <w:sz w:val="24"/>
        </w:rPr>
        <w:t xml:space="preserve"> of parallelization, both accuracy and </w:t>
      </w:r>
      <w:r w:rsidR="0024760D" w:rsidRPr="00933DB3">
        <w:rPr>
          <w:sz w:val="24"/>
        </w:rPr>
        <w:t>efficiency</w:t>
      </w:r>
      <w:r w:rsidR="00BF260D" w:rsidRPr="00933DB3">
        <w:rPr>
          <w:sz w:val="24"/>
        </w:rPr>
        <w:t xml:space="preserve"> outperform </w:t>
      </w:r>
      <w:r w:rsidR="0024760D" w:rsidRPr="00933DB3">
        <w:rPr>
          <w:sz w:val="24"/>
        </w:rPr>
        <w:t xml:space="preserve">or at least </w:t>
      </w:r>
      <w:r w:rsidR="00A00970" w:rsidRPr="00933DB3">
        <w:rPr>
          <w:sz w:val="24"/>
        </w:rPr>
        <w:t xml:space="preserve">are </w:t>
      </w:r>
      <w:r w:rsidR="0024760D" w:rsidRPr="00933DB3">
        <w:rPr>
          <w:sz w:val="24"/>
        </w:rPr>
        <w:t xml:space="preserve">comparable to </w:t>
      </w:r>
      <w:r w:rsidR="00BF260D" w:rsidRPr="00933DB3">
        <w:rPr>
          <w:sz w:val="24"/>
        </w:rPr>
        <w:t xml:space="preserve">state-of-the-art </w:t>
      </w:r>
      <w:r w:rsidR="0024760D" w:rsidRPr="00933DB3">
        <w:rPr>
          <w:sz w:val="24"/>
        </w:rPr>
        <w:t xml:space="preserve">reconstruction </w:t>
      </w:r>
      <w:r w:rsidR="00BF260D" w:rsidRPr="00933DB3">
        <w:rPr>
          <w:sz w:val="24"/>
        </w:rPr>
        <w:t xml:space="preserve">algorithms. </w:t>
      </w:r>
    </w:p>
    <w:p w:rsidR="00C90693" w:rsidRPr="00933DB3" w:rsidRDefault="00C90693" w:rsidP="00C90693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 xml:space="preserve">More </w:t>
      </w:r>
      <w:r w:rsidR="00023BD3" w:rsidRPr="00933DB3">
        <w:rPr>
          <w:sz w:val="24"/>
        </w:rPr>
        <w:t>specifically</w:t>
      </w:r>
      <w:r w:rsidRPr="00933DB3">
        <w:rPr>
          <w:sz w:val="24"/>
        </w:rPr>
        <w:t>, we studied and discovered two key techniques that greatly improves the capability and accuracy</w:t>
      </w:r>
      <w:r w:rsidR="00023BD3" w:rsidRPr="00933DB3">
        <w:rPr>
          <w:sz w:val="24"/>
        </w:rPr>
        <w:t xml:space="preserve"> compared to previous methods:</w:t>
      </w:r>
      <w:r w:rsidRPr="00933DB3">
        <w:rPr>
          <w:sz w:val="24"/>
        </w:rPr>
        <w:t xml:space="preserve"> </w:t>
      </w:r>
    </w:p>
    <w:p w:rsidR="00C90693" w:rsidRPr="00933DB3" w:rsidRDefault="00BF260D" w:rsidP="00C90693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 xml:space="preserve">Enrich the information in binary training image by distance map transformation. </w:t>
      </w:r>
    </w:p>
    <w:p w:rsidR="00BF260D" w:rsidRPr="00933DB3" w:rsidRDefault="00BF260D" w:rsidP="00C90693">
      <w:pPr>
        <w:pStyle w:val="ListParagraph"/>
        <w:numPr>
          <w:ilvl w:val="2"/>
          <w:numId w:val="3"/>
        </w:numPr>
        <w:rPr>
          <w:sz w:val="24"/>
          <w:highlight w:val="yellow"/>
        </w:rPr>
      </w:pPr>
      <w:r w:rsidRPr="00933DB3">
        <w:rPr>
          <w:sz w:val="24"/>
          <w:highlight w:val="yellow"/>
        </w:rPr>
        <w:t xml:space="preserve">Discovered that the tradition </w:t>
      </w:r>
      <w:r w:rsidR="00C83926" w:rsidRPr="00933DB3">
        <w:rPr>
          <w:sz w:val="24"/>
          <w:highlight w:val="yellow"/>
        </w:rPr>
        <w:t xml:space="preserve">process in texture synthesis in order to reduce computation – PCA is the main reason for loss of fine </w:t>
      </w:r>
      <w:r w:rsidR="008D0DA8" w:rsidRPr="00933DB3">
        <w:rPr>
          <w:sz w:val="24"/>
          <w:highlight w:val="yellow"/>
        </w:rPr>
        <w:t>features in the EM based algorithms</w:t>
      </w:r>
      <w:r w:rsidR="00C83926" w:rsidRPr="00933DB3">
        <w:rPr>
          <w:sz w:val="24"/>
          <w:highlight w:val="yellow"/>
        </w:rPr>
        <w:t xml:space="preserve">. </w:t>
      </w:r>
      <w:r w:rsidR="008D0DA8" w:rsidRPr="00933DB3">
        <w:rPr>
          <w:sz w:val="24"/>
          <w:highlight w:val="yellow"/>
        </w:rPr>
        <w:t>We adopt a K-coherence search technique to avoid the heavy computation caused by discarding PCA.</w:t>
      </w:r>
      <w:r w:rsidR="006B7281" w:rsidRPr="00933DB3">
        <w:rPr>
          <w:sz w:val="24"/>
          <w:highlight w:val="yellow"/>
        </w:rPr>
        <w:t xml:space="preserve"> (How to rephrase it so that it shows more importance</w:t>
      </w:r>
      <w:r w:rsidR="00E32A92">
        <w:rPr>
          <w:sz w:val="24"/>
          <w:highlight w:val="yellow"/>
        </w:rPr>
        <w:t xml:space="preserve"> and more brief</w:t>
      </w:r>
      <w:r w:rsidR="006B7281" w:rsidRPr="00933DB3">
        <w:rPr>
          <w:sz w:val="24"/>
          <w:highlight w:val="yellow"/>
        </w:rPr>
        <w:t>?)</w:t>
      </w:r>
    </w:p>
    <w:p w:rsidR="00CA6F30" w:rsidRPr="00933DB3" w:rsidRDefault="008D0DA8" w:rsidP="00CA6F30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lastRenderedPageBreak/>
        <w:t xml:space="preserve">The </w:t>
      </w:r>
      <w:r w:rsidR="00974DA0" w:rsidRPr="00933DB3">
        <w:rPr>
          <w:sz w:val="24"/>
        </w:rPr>
        <w:t xml:space="preserve">outline of the rest of the </w:t>
      </w:r>
      <w:r w:rsidR="00013559" w:rsidRPr="00933DB3">
        <w:rPr>
          <w:sz w:val="24"/>
        </w:rPr>
        <w:t xml:space="preserve">article is as follows. In section </w:t>
      </w:r>
      <w:r w:rsidR="009F3040" w:rsidRPr="00933DB3">
        <w:rPr>
          <w:sz w:val="24"/>
        </w:rPr>
        <w:t>2</w:t>
      </w:r>
      <w:r w:rsidR="00013559" w:rsidRPr="00933DB3">
        <w:rPr>
          <w:sz w:val="24"/>
        </w:rPr>
        <w:t xml:space="preserve"> the</w:t>
      </w:r>
      <w:r w:rsidR="009F3040" w:rsidRPr="00933DB3">
        <w:rPr>
          <w:sz w:val="24"/>
        </w:rPr>
        <w:t xml:space="preserve"> overview</w:t>
      </w:r>
      <w:r w:rsidR="0080369D" w:rsidRPr="00933DB3">
        <w:rPr>
          <w:sz w:val="24"/>
        </w:rPr>
        <w:t xml:space="preserve"> of our workflow</w:t>
      </w:r>
      <w:r w:rsidR="009F3040" w:rsidRPr="00933DB3">
        <w:rPr>
          <w:sz w:val="24"/>
        </w:rPr>
        <w:t xml:space="preserve"> and</w:t>
      </w:r>
      <w:r w:rsidR="00013559" w:rsidRPr="00933DB3">
        <w:rPr>
          <w:sz w:val="24"/>
        </w:rPr>
        <w:t xml:space="preserve"> key </w:t>
      </w:r>
      <w:r w:rsidR="009F3040" w:rsidRPr="00933DB3">
        <w:rPr>
          <w:sz w:val="24"/>
        </w:rPr>
        <w:t>techniques</w:t>
      </w:r>
      <w:r w:rsidR="00013559" w:rsidRPr="00933DB3">
        <w:rPr>
          <w:sz w:val="24"/>
        </w:rPr>
        <w:t xml:space="preserve"> are described, including distance map transformation of training image, the influence of PCA in porous media reconstruction</w:t>
      </w:r>
      <w:r w:rsidR="00974DA0" w:rsidRPr="00933DB3">
        <w:rPr>
          <w:sz w:val="24"/>
        </w:rPr>
        <w:t xml:space="preserve"> and the K-coherence search as the corresponding solution</w:t>
      </w:r>
      <w:r w:rsidR="00013559" w:rsidRPr="00933DB3">
        <w:rPr>
          <w:sz w:val="24"/>
        </w:rPr>
        <w:t xml:space="preserve">. </w:t>
      </w:r>
      <w:r w:rsidR="009F3040" w:rsidRPr="00933DB3">
        <w:rPr>
          <w:sz w:val="24"/>
        </w:rPr>
        <w:t xml:space="preserve">Section 3 presents the detail steps of the methodology. </w:t>
      </w:r>
      <w:r w:rsidR="004570A3" w:rsidRPr="00933DB3">
        <w:rPr>
          <w:sz w:val="24"/>
        </w:rPr>
        <w:t>In section 4 various porous media are reconstructed and analyzed, and the conclusion is given in section 5.</w:t>
      </w:r>
    </w:p>
    <w:p w:rsidR="00CA6F30" w:rsidRPr="00933DB3" w:rsidRDefault="00CA6F30" w:rsidP="00CA6F30">
      <w:pPr>
        <w:pStyle w:val="ListParagraph"/>
        <w:rPr>
          <w:sz w:val="24"/>
        </w:rPr>
      </w:pPr>
    </w:p>
    <w:p w:rsidR="00CA6F30" w:rsidRPr="00933DB3" w:rsidRDefault="00CA6F30" w:rsidP="00CA6F30">
      <w:pPr>
        <w:pStyle w:val="ListParagraph"/>
        <w:rPr>
          <w:sz w:val="24"/>
        </w:rPr>
      </w:pPr>
    </w:p>
    <w:p w:rsidR="00C110CE" w:rsidRPr="00EB08DF" w:rsidRDefault="009F3040" w:rsidP="0024760D">
      <w:pPr>
        <w:pStyle w:val="ListParagraph"/>
        <w:numPr>
          <w:ilvl w:val="0"/>
          <w:numId w:val="1"/>
        </w:numPr>
        <w:rPr>
          <w:sz w:val="24"/>
        </w:rPr>
      </w:pPr>
      <w:r w:rsidRPr="00EB08DF">
        <w:rPr>
          <w:sz w:val="24"/>
        </w:rPr>
        <w:t>Methodology overview</w:t>
      </w:r>
      <w:r w:rsidR="00BC0BAA" w:rsidRPr="00EB08DF">
        <w:rPr>
          <w:sz w:val="24"/>
        </w:rPr>
        <w:t xml:space="preserve"> </w:t>
      </w:r>
    </w:p>
    <w:p w:rsidR="009F3040" w:rsidRPr="00EB08DF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 w:rsidRPr="00EB08DF">
        <w:rPr>
          <w:sz w:val="24"/>
        </w:rPr>
        <w:t>Workflow overview</w:t>
      </w:r>
    </w:p>
    <w:p w:rsidR="009D6CFF" w:rsidRDefault="00EB08DF" w:rsidP="00EB08DF">
      <w:pPr>
        <w:ind w:left="720" w:firstLine="720"/>
        <w:rPr>
          <w:sz w:val="24"/>
        </w:rPr>
      </w:pPr>
      <w:r>
        <w:rPr>
          <w:sz w:val="24"/>
        </w:rPr>
        <w:t>E-M optimization based.</w:t>
      </w:r>
    </w:p>
    <w:p w:rsidR="00274182" w:rsidRDefault="00274182" w:rsidP="00EB08DF">
      <w:pPr>
        <w:ind w:left="720" w:firstLine="720"/>
        <w:rPr>
          <w:sz w:val="24"/>
        </w:rPr>
      </w:pPr>
      <w:r>
        <w:rPr>
          <w:sz w:val="24"/>
        </w:rPr>
        <w:t>Multi-resolution</w:t>
      </w:r>
    </w:p>
    <w:p w:rsidR="00BC0BAA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Distance map transformation</w:t>
      </w:r>
    </w:p>
    <w:p w:rsidR="00BC0BAA" w:rsidRPr="00933DB3" w:rsidRDefault="00310345" w:rsidP="00310345">
      <w:pPr>
        <w:ind w:left="1440"/>
        <w:rPr>
          <w:sz w:val="24"/>
        </w:rPr>
      </w:pPr>
      <w:r>
        <w:rPr>
          <w:sz w:val="24"/>
        </w:rPr>
        <w:t>Explain by “Markovian property”</w:t>
      </w:r>
    </w:p>
    <w:p w:rsidR="00204498" w:rsidRDefault="00EB08DF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Influence of PCA</w:t>
      </w:r>
    </w:p>
    <w:p w:rsidR="00BC0BAA" w:rsidRDefault="00BC0BAA" w:rsidP="00EB08DF">
      <w:pPr>
        <w:ind w:left="720" w:firstLine="720"/>
        <w:rPr>
          <w:sz w:val="24"/>
        </w:rPr>
      </w:pPr>
      <w:r>
        <w:rPr>
          <w:sz w:val="24"/>
        </w:rPr>
        <w:t>(Mainly focus on influence of PCA. The solution – K-coherence search is described further in 3.1.)</w:t>
      </w:r>
    </w:p>
    <w:p w:rsidR="00BC0BAA" w:rsidRPr="00933DB3" w:rsidRDefault="00BC0BAA" w:rsidP="00204498">
      <w:pPr>
        <w:rPr>
          <w:sz w:val="24"/>
        </w:rPr>
      </w:pPr>
    </w:p>
    <w:p w:rsidR="007731B9" w:rsidRPr="009D6CFF" w:rsidRDefault="009D6CFF" w:rsidP="009D6C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Detail steps of proposed algorithm</w:t>
      </w:r>
    </w:p>
    <w:p w:rsidR="007731B9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Search step (E-step)</w:t>
      </w:r>
    </w:p>
    <w:p w:rsidR="00EB08DF" w:rsidRDefault="00BC0BAA" w:rsidP="00EB08DF">
      <w:pPr>
        <w:ind w:left="1440"/>
        <w:rPr>
          <w:sz w:val="24"/>
        </w:rPr>
      </w:pPr>
      <w:r>
        <w:rPr>
          <w:sz w:val="24"/>
        </w:rPr>
        <w:t>K-coherence search</w:t>
      </w:r>
    </w:p>
    <w:p w:rsidR="00BC0BAA" w:rsidRDefault="00BC0BAA" w:rsidP="00EB08DF">
      <w:pPr>
        <w:ind w:left="1440"/>
        <w:rPr>
          <w:sz w:val="24"/>
        </w:rPr>
      </w:pPr>
      <w:r>
        <w:rPr>
          <w:sz w:val="24"/>
        </w:rPr>
        <w:t>Index histogram</w:t>
      </w:r>
    </w:p>
    <w:p w:rsidR="00BC0BAA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Optimize step (M-step)</w:t>
      </w:r>
    </w:p>
    <w:p w:rsidR="00EB08DF" w:rsidRDefault="00BC0BAA" w:rsidP="00EB08DF">
      <w:pPr>
        <w:ind w:left="1440"/>
        <w:rPr>
          <w:sz w:val="24"/>
        </w:rPr>
      </w:pPr>
      <w:r>
        <w:rPr>
          <w:sz w:val="24"/>
        </w:rPr>
        <w:t>Discrete solver</w:t>
      </w:r>
    </w:p>
    <w:p w:rsidR="00EB08DF" w:rsidRDefault="00BC0BAA" w:rsidP="00EB08DF">
      <w:pPr>
        <w:ind w:left="1440"/>
        <w:rPr>
          <w:sz w:val="24"/>
        </w:rPr>
      </w:pPr>
      <w:r>
        <w:rPr>
          <w:sz w:val="24"/>
        </w:rPr>
        <w:t>Position and color histogram</w:t>
      </w:r>
    </w:p>
    <w:p w:rsidR="009D6CFF" w:rsidRPr="00933DB3" w:rsidRDefault="00EB08DF" w:rsidP="00EB08DF">
      <w:pPr>
        <w:ind w:left="1440"/>
        <w:rPr>
          <w:sz w:val="24"/>
        </w:rPr>
      </w:pPr>
      <w:r>
        <w:rPr>
          <w:sz w:val="24"/>
        </w:rPr>
        <w:t>Gaussian weighting scheme</w:t>
      </w:r>
    </w:p>
    <w:p w:rsidR="007731B9" w:rsidRDefault="00EB08DF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Parallelization</w:t>
      </w:r>
    </w:p>
    <w:p w:rsidR="00EB08DF" w:rsidRDefault="00310345" w:rsidP="00310345">
      <w:pPr>
        <w:ind w:left="1440"/>
        <w:rPr>
          <w:sz w:val="24"/>
        </w:rPr>
      </w:pPr>
      <w:r>
        <w:rPr>
          <w:sz w:val="24"/>
        </w:rPr>
        <w:t>Static workload schedule</w:t>
      </w:r>
      <w:r w:rsidR="00274182">
        <w:rPr>
          <w:sz w:val="24"/>
        </w:rPr>
        <w:t xml:space="preserve"> provides best cache usage and least communication cost</w:t>
      </w:r>
    </w:p>
    <w:p w:rsidR="00310345" w:rsidRDefault="00310345" w:rsidP="00310345">
      <w:pPr>
        <w:ind w:left="1440"/>
        <w:rPr>
          <w:sz w:val="24"/>
        </w:rPr>
      </w:pPr>
      <w:r>
        <w:rPr>
          <w:sz w:val="24"/>
        </w:rPr>
        <w:t>Minimum data s</w:t>
      </w:r>
      <w:r w:rsidRPr="00310345">
        <w:rPr>
          <w:sz w:val="24"/>
        </w:rPr>
        <w:t>ynchronization</w:t>
      </w:r>
    </w:p>
    <w:p w:rsidR="002C60D0" w:rsidRPr="009D6CFF" w:rsidRDefault="002C60D0" w:rsidP="002C60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Evaluation Criteria</w:t>
      </w:r>
    </w:p>
    <w:p w:rsidR="002C60D0" w:rsidRDefault="002C60D0" w:rsidP="002C60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MPC</w:t>
      </w:r>
    </w:p>
    <w:p w:rsidR="002C60D0" w:rsidRPr="00C57923" w:rsidRDefault="002C60D0" w:rsidP="002C60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Minkowski functions: porosity, specific surface area, Euler-connectivity function</w:t>
      </w:r>
    </w:p>
    <w:p w:rsidR="002C60D0" w:rsidRPr="00274182" w:rsidRDefault="002C60D0" w:rsidP="002C60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Pore network statistics: pore network PSD, </w:t>
      </w:r>
      <w:r w:rsidRPr="00363ADE">
        <w:rPr>
          <w:sz w:val="24"/>
          <w:highlight w:val="lightGray"/>
        </w:rPr>
        <w:t xml:space="preserve">shape factor distribution, </w:t>
      </w:r>
      <w:r w:rsidRPr="00363ADE">
        <w:rPr>
          <w:sz w:val="24"/>
        </w:rPr>
        <w:t>coordination number</w:t>
      </w:r>
      <w:bookmarkStart w:id="0" w:name="_GoBack"/>
      <w:bookmarkEnd w:id="0"/>
    </w:p>
    <w:p w:rsidR="002C60D0" w:rsidRPr="001346C9" w:rsidRDefault="002C60D0" w:rsidP="002C60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Predicted flow properties (single phase permeability, two phase flow rel. perm.)</w:t>
      </w:r>
    </w:p>
    <w:p w:rsidR="009D6CFF" w:rsidRPr="009D6CFF" w:rsidRDefault="009D6CFF" w:rsidP="009D6C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Results and discussion</w:t>
      </w:r>
    </w:p>
    <w:p w:rsidR="009D6CFF" w:rsidRDefault="008F52A0" w:rsidP="005B06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Experiment environment</w:t>
      </w:r>
    </w:p>
    <w:p w:rsidR="008F52A0" w:rsidRDefault="008F52A0" w:rsidP="008F52A0">
      <w:pPr>
        <w:pStyle w:val="ListParagraph"/>
        <w:ind w:left="1440"/>
        <w:rPr>
          <w:sz w:val="24"/>
        </w:rPr>
      </w:pPr>
      <w:r>
        <w:rPr>
          <w:sz w:val="24"/>
        </w:rPr>
        <w:t>Detailed parameters</w:t>
      </w:r>
    </w:p>
    <w:p w:rsidR="002C60D0" w:rsidRDefault="002C60D0" w:rsidP="002C60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3D actual data and training images</w:t>
      </w:r>
    </w:p>
    <w:p w:rsidR="008F52A0" w:rsidRDefault="00C57923" w:rsidP="008F52A0">
      <w:pPr>
        <w:pStyle w:val="ListParagraph"/>
        <w:ind w:left="1440"/>
        <w:rPr>
          <w:sz w:val="24"/>
        </w:rPr>
      </w:pPr>
      <w:r>
        <w:rPr>
          <w:sz w:val="24"/>
        </w:rPr>
        <w:t>Berea</w:t>
      </w:r>
      <w:r w:rsidR="00A7453D">
        <w:rPr>
          <w:sz w:val="24"/>
        </w:rPr>
        <w:t xml:space="preserve">, </w:t>
      </w:r>
      <w:r w:rsidR="002C60D0">
        <w:rPr>
          <w:sz w:val="24"/>
        </w:rPr>
        <w:t xml:space="preserve">Fontainebleau, </w:t>
      </w:r>
      <w:r w:rsidR="00A7453D">
        <w:rPr>
          <w:sz w:val="24"/>
        </w:rPr>
        <w:t>Grosmont, Cross-scale. (</w:t>
      </w:r>
      <w:r w:rsidR="00A7453D">
        <w:t>Andrä</w:t>
      </w:r>
      <w:r w:rsidR="00A7453D">
        <w:t>’s digital rock benchmark</w:t>
      </w:r>
      <w:r w:rsidR="00A7453D">
        <w:rPr>
          <w:sz w:val="24"/>
        </w:rPr>
        <w:t>)</w:t>
      </w:r>
    </w:p>
    <w:p w:rsidR="002C60D0" w:rsidRPr="001346C9" w:rsidRDefault="002C60D0" w:rsidP="002C60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Reconstruction results</w:t>
      </w:r>
    </w:p>
    <w:p w:rsidR="008F52A0" w:rsidRPr="001346C9" w:rsidRDefault="00AE7F02" w:rsidP="005B061E">
      <w:pPr>
        <w:pStyle w:val="ListParagraph"/>
        <w:numPr>
          <w:ilvl w:val="1"/>
          <w:numId w:val="1"/>
        </w:numPr>
        <w:rPr>
          <w:sz w:val="24"/>
          <w:highlight w:val="lightGray"/>
        </w:rPr>
      </w:pPr>
      <w:r w:rsidRPr="001346C9">
        <w:rPr>
          <w:sz w:val="24"/>
          <w:highlight w:val="lightGray"/>
        </w:rPr>
        <w:t>Comparison</w:t>
      </w:r>
      <w:r w:rsidR="00402973" w:rsidRPr="001346C9">
        <w:rPr>
          <w:sz w:val="24"/>
          <w:highlight w:val="lightGray"/>
        </w:rPr>
        <w:t xml:space="preserve"> with state-of-the-art algorithms</w:t>
      </w:r>
      <w:r w:rsidRPr="001346C9">
        <w:rPr>
          <w:sz w:val="24"/>
          <w:highlight w:val="lightGray"/>
        </w:rPr>
        <w:t>?</w:t>
      </w:r>
      <w:r w:rsidR="009F4BC7" w:rsidRPr="001346C9">
        <w:rPr>
          <w:sz w:val="24"/>
          <w:highlight w:val="lightGray"/>
        </w:rPr>
        <w:t xml:space="preserve"> (visual and speed)</w:t>
      </w:r>
    </w:p>
    <w:p w:rsidR="009D6CFF" w:rsidRDefault="009D6CFF" w:rsidP="00204498">
      <w:pPr>
        <w:rPr>
          <w:sz w:val="24"/>
        </w:rPr>
      </w:pPr>
    </w:p>
    <w:p w:rsidR="007731B9" w:rsidRPr="009D6CFF" w:rsidRDefault="007731B9" w:rsidP="009D6CFF">
      <w:pPr>
        <w:pStyle w:val="ListParagraph"/>
        <w:numPr>
          <w:ilvl w:val="0"/>
          <w:numId w:val="1"/>
        </w:numPr>
        <w:rPr>
          <w:sz w:val="24"/>
        </w:rPr>
      </w:pPr>
      <w:r w:rsidRPr="009D6CFF">
        <w:rPr>
          <w:sz w:val="24"/>
        </w:rPr>
        <w:t>Conclusion</w:t>
      </w:r>
    </w:p>
    <w:p w:rsidR="0061753A" w:rsidRPr="00933DB3" w:rsidRDefault="00751C57" w:rsidP="00204498">
      <w:pPr>
        <w:rPr>
          <w:sz w:val="24"/>
        </w:rPr>
      </w:pPr>
      <w:r w:rsidRPr="00933DB3">
        <w:rPr>
          <w:sz w:val="24"/>
        </w:rPr>
        <w:t xml:space="preserve">In this paper, we have presented a new framework for reconstructing 3D porous media using 2D training images, inspired by the solid texture synthesis algorithm. </w:t>
      </w:r>
      <w:r w:rsidR="006750AF" w:rsidRPr="00933DB3">
        <w:rPr>
          <w:sz w:val="24"/>
        </w:rPr>
        <w:t xml:space="preserve">Based on our study we find that the distance map transformation greatly enriches the information of training images and could be used as a general pre-processing step for most </w:t>
      </w:r>
      <w:r w:rsidR="00DF502A">
        <w:rPr>
          <w:sz w:val="24"/>
        </w:rPr>
        <w:t>training image</w:t>
      </w:r>
      <w:r w:rsidR="006750AF" w:rsidRPr="00933DB3">
        <w:rPr>
          <w:sz w:val="24"/>
        </w:rPr>
        <w:t xml:space="preserve"> based algorithms. On the other hand, the commonly used PCA process is proved to affect quality in the scenario of porous media reconstruction and should not be applied. </w:t>
      </w:r>
    </w:p>
    <w:p w:rsidR="007731B9" w:rsidRPr="00933DB3" w:rsidRDefault="006750AF" w:rsidP="00204498">
      <w:pPr>
        <w:rPr>
          <w:sz w:val="24"/>
        </w:rPr>
      </w:pPr>
      <w:r w:rsidRPr="00933DB3">
        <w:rPr>
          <w:sz w:val="24"/>
        </w:rPr>
        <w:t>Our results</w:t>
      </w:r>
      <w:r w:rsidR="0061753A" w:rsidRPr="00933DB3">
        <w:rPr>
          <w:sz w:val="24"/>
        </w:rPr>
        <w:t xml:space="preserve"> </w:t>
      </w:r>
      <w:r w:rsidR="00C22719" w:rsidRPr="00933DB3">
        <w:rPr>
          <w:sz w:val="24"/>
        </w:rPr>
        <w:t xml:space="preserve">demonstrate </w:t>
      </w:r>
      <w:r w:rsidR="0061753A" w:rsidRPr="00933DB3">
        <w:rPr>
          <w:sz w:val="24"/>
        </w:rPr>
        <w:t>that w</w:t>
      </w:r>
      <w:r w:rsidR="00751C57" w:rsidRPr="00933DB3">
        <w:rPr>
          <w:sz w:val="24"/>
        </w:rPr>
        <w:t>e have successfully accomplished the difficult task of preserving both geometric and petro-phys</w:t>
      </w:r>
      <w:r w:rsidR="0061753A" w:rsidRPr="00933DB3">
        <w:rPr>
          <w:sz w:val="24"/>
        </w:rPr>
        <w:t xml:space="preserve">ical properties </w:t>
      </w:r>
      <w:r w:rsidR="00C22719" w:rsidRPr="00933DB3">
        <w:rPr>
          <w:sz w:val="24"/>
        </w:rPr>
        <w:t>for</w:t>
      </w:r>
      <w:r w:rsidR="0061753A" w:rsidRPr="00933DB3">
        <w:rPr>
          <w:sz w:val="24"/>
        </w:rPr>
        <w:t xml:space="preserve"> </w:t>
      </w:r>
      <w:r w:rsidR="00C22719" w:rsidRPr="00933DB3">
        <w:rPr>
          <w:sz w:val="24"/>
        </w:rPr>
        <w:t>a wide variety of</w:t>
      </w:r>
      <w:r w:rsidR="0061753A" w:rsidRPr="00933DB3">
        <w:rPr>
          <w:sz w:val="24"/>
        </w:rPr>
        <w:t xml:space="preserve"> porous structures. </w:t>
      </w:r>
      <w:r w:rsidR="00933DB3" w:rsidRPr="00933DB3">
        <w:rPr>
          <w:sz w:val="24"/>
        </w:rPr>
        <w:t>T</w:t>
      </w:r>
      <w:r w:rsidR="00C22719" w:rsidRPr="00933DB3">
        <w:rPr>
          <w:sz w:val="24"/>
        </w:rPr>
        <w:t xml:space="preserve">he </w:t>
      </w:r>
      <w:r w:rsidR="00933DB3" w:rsidRPr="00933DB3">
        <w:rPr>
          <w:sz w:val="24"/>
        </w:rPr>
        <w:t xml:space="preserve">versatile capability and </w:t>
      </w:r>
      <w:r w:rsidR="000F61D8">
        <w:rPr>
          <w:sz w:val="24"/>
        </w:rPr>
        <w:t>high quality</w:t>
      </w:r>
      <w:r w:rsidR="00933DB3" w:rsidRPr="00933DB3">
        <w:rPr>
          <w:sz w:val="24"/>
        </w:rPr>
        <w:t xml:space="preserve"> exceed that of conventional reconstruction methods. With the easy implementation of parallelization, the efficiency of our method also outperforms or at least is comparable to </w:t>
      </w:r>
      <w:r w:rsidR="00206CC9">
        <w:rPr>
          <w:sz w:val="24"/>
        </w:rPr>
        <w:t>previous</w:t>
      </w:r>
      <w:r w:rsidR="00933DB3" w:rsidRPr="00933DB3">
        <w:rPr>
          <w:sz w:val="24"/>
        </w:rPr>
        <w:t xml:space="preserve"> algorithms.</w:t>
      </w:r>
    </w:p>
    <w:p w:rsidR="00C22719" w:rsidRPr="00933DB3" w:rsidRDefault="00C22719" w:rsidP="00204498">
      <w:pPr>
        <w:rPr>
          <w:sz w:val="24"/>
        </w:rPr>
      </w:pPr>
      <w:r w:rsidRPr="00933DB3">
        <w:rPr>
          <w:sz w:val="24"/>
        </w:rPr>
        <w:t>This</w:t>
      </w:r>
      <w:r w:rsidR="006750AF" w:rsidRPr="00933DB3">
        <w:rPr>
          <w:sz w:val="24"/>
        </w:rPr>
        <w:t xml:space="preserve"> algorithm provides </w:t>
      </w:r>
      <w:r w:rsidRPr="00933DB3">
        <w:rPr>
          <w:sz w:val="24"/>
        </w:rPr>
        <w:t>a</w:t>
      </w:r>
      <w:r w:rsidR="00933DB3">
        <w:rPr>
          <w:sz w:val="24"/>
        </w:rPr>
        <w:t xml:space="preserve"> </w:t>
      </w:r>
      <w:r w:rsidRPr="00933DB3">
        <w:rPr>
          <w:sz w:val="24"/>
        </w:rPr>
        <w:t>general alternative for characterizing 3D porous media by using 2D thin sections. Moreover, as a scale-free algorithm it can be easily adjusted to cope with conditioning data and applied to geo-statistics reconstruction at larger scale.</w:t>
      </w:r>
    </w:p>
    <w:p w:rsidR="007731B9" w:rsidRPr="00933DB3" w:rsidRDefault="00933DB3" w:rsidP="00204498">
      <w:pPr>
        <w:rPr>
          <w:sz w:val="24"/>
        </w:rPr>
      </w:pPr>
      <w:r w:rsidRPr="00933DB3">
        <w:rPr>
          <w:sz w:val="24"/>
        </w:rPr>
        <w:t>For f</w:t>
      </w:r>
      <w:r w:rsidR="007731B9" w:rsidRPr="00933DB3">
        <w:rPr>
          <w:sz w:val="24"/>
        </w:rPr>
        <w:t xml:space="preserve">uture </w:t>
      </w:r>
      <w:r w:rsidR="00DF502A">
        <w:rPr>
          <w:sz w:val="24"/>
        </w:rPr>
        <w:t xml:space="preserve">work, </w:t>
      </w:r>
      <w:r w:rsidR="009D6CFF">
        <w:rPr>
          <w:sz w:val="24"/>
        </w:rPr>
        <w:t xml:space="preserve">we would like to further improve the capability </w:t>
      </w:r>
      <w:r w:rsidR="00206CC9">
        <w:rPr>
          <w:sz w:val="24"/>
        </w:rPr>
        <w:t xml:space="preserve">by using multiple training images in each direction </w:t>
      </w:r>
      <w:r w:rsidR="009D6CFF">
        <w:rPr>
          <w:sz w:val="24"/>
        </w:rPr>
        <w:t>to deal with more heterogeneous structure</w:t>
      </w:r>
      <w:r w:rsidR="00206CC9">
        <w:rPr>
          <w:sz w:val="24"/>
        </w:rPr>
        <w:t>s</w:t>
      </w:r>
      <w:r w:rsidR="009D6CFF">
        <w:rPr>
          <w:sz w:val="24"/>
        </w:rPr>
        <w:t xml:space="preserve"> </w:t>
      </w:r>
      <w:r w:rsidR="00206CC9">
        <w:rPr>
          <w:sz w:val="24"/>
        </w:rPr>
        <w:t>which cannot be accurately characterized by single slice</w:t>
      </w:r>
      <w:r w:rsidR="009D6CFF">
        <w:rPr>
          <w:sz w:val="24"/>
        </w:rPr>
        <w:t xml:space="preserve">. Besides, </w:t>
      </w:r>
      <w:r w:rsidR="007731B9" w:rsidRPr="00933DB3">
        <w:rPr>
          <w:sz w:val="24"/>
        </w:rPr>
        <w:t>3D control map</w:t>
      </w:r>
      <w:r w:rsidR="009D6CFF">
        <w:rPr>
          <w:sz w:val="24"/>
        </w:rPr>
        <w:t xml:space="preserve"> could be applied to reconstruct </w:t>
      </w:r>
      <w:r w:rsidR="007731B9" w:rsidRPr="00933DB3">
        <w:rPr>
          <w:sz w:val="24"/>
        </w:rPr>
        <w:t>globally varying structure</w:t>
      </w:r>
      <w:r w:rsidR="009D6CFF">
        <w:rPr>
          <w:sz w:val="24"/>
        </w:rPr>
        <w:t xml:space="preserve"> such as layered porous media.</w:t>
      </w:r>
    </w:p>
    <w:sectPr w:rsidR="007731B9" w:rsidRPr="00933D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F8E" w:rsidRDefault="00201F8E" w:rsidP="00BC0BAA">
      <w:pPr>
        <w:spacing w:after="0" w:line="240" w:lineRule="auto"/>
      </w:pPr>
      <w:r>
        <w:separator/>
      </w:r>
    </w:p>
  </w:endnote>
  <w:endnote w:type="continuationSeparator" w:id="0">
    <w:p w:rsidR="00201F8E" w:rsidRDefault="00201F8E" w:rsidP="00BC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F8E" w:rsidRDefault="00201F8E" w:rsidP="00BC0BAA">
      <w:pPr>
        <w:spacing w:after="0" w:line="240" w:lineRule="auto"/>
      </w:pPr>
      <w:r>
        <w:separator/>
      </w:r>
    </w:p>
  </w:footnote>
  <w:footnote w:type="continuationSeparator" w:id="0">
    <w:p w:rsidR="00201F8E" w:rsidRDefault="00201F8E" w:rsidP="00BC0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5269"/>
    <w:multiLevelType w:val="hybridMultilevel"/>
    <w:tmpl w:val="A5D45E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AF7889"/>
    <w:multiLevelType w:val="hybridMultilevel"/>
    <w:tmpl w:val="E83A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AFD"/>
    <w:multiLevelType w:val="hybridMultilevel"/>
    <w:tmpl w:val="9388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E2792"/>
    <w:multiLevelType w:val="multilevel"/>
    <w:tmpl w:val="6CA0A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BB"/>
    <w:rsid w:val="00013559"/>
    <w:rsid w:val="00023BD3"/>
    <w:rsid w:val="000F61D8"/>
    <w:rsid w:val="001123BB"/>
    <w:rsid w:val="001346C9"/>
    <w:rsid w:val="00201F8E"/>
    <w:rsid w:val="00204498"/>
    <w:rsid w:val="0020675D"/>
    <w:rsid w:val="00206CC9"/>
    <w:rsid w:val="0024760D"/>
    <w:rsid w:val="00274182"/>
    <w:rsid w:val="0028713B"/>
    <w:rsid w:val="002C60D0"/>
    <w:rsid w:val="00310345"/>
    <w:rsid w:val="00363ADE"/>
    <w:rsid w:val="003E5FAE"/>
    <w:rsid w:val="00402973"/>
    <w:rsid w:val="004570A3"/>
    <w:rsid w:val="004D1282"/>
    <w:rsid w:val="00542FFD"/>
    <w:rsid w:val="0061753A"/>
    <w:rsid w:val="006750AF"/>
    <w:rsid w:val="006B7281"/>
    <w:rsid w:val="006E2F6D"/>
    <w:rsid w:val="00751C57"/>
    <w:rsid w:val="007731B9"/>
    <w:rsid w:val="007B3B0D"/>
    <w:rsid w:val="0080369D"/>
    <w:rsid w:val="00834D40"/>
    <w:rsid w:val="008D0DA8"/>
    <w:rsid w:val="008E1EA2"/>
    <w:rsid w:val="008F52A0"/>
    <w:rsid w:val="00933DB3"/>
    <w:rsid w:val="009601E3"/>
    <w:rsid w:val="00974DA0"/>
    <w:rsid w:val="009D6CFF"/>
    <w:rsid w:val="009F3040"/>
    <w:rsid w:val="009F4BC7"/>
    <w:rsid w:val="00A00970"/>
    <w:rsid w:val="00A7453D"/>
    <w:rsid w:val="00AE7F02"/>
    <w:rsid w:val="00BC0BAA"/>
    <w:rsid w:val="00BF260D"/>
    <w:rsid w:val="00C110CE"/>
    <w:rsid w:val="00C22719"/>
    <w:rsid w:val="00C57923"/>
    <w:rsid w:val="00C83926"/>
    <w:rsid w:val="00C90693"/>
    <w:rsid w:val="00CA6F30"/>
    <w:rsid w:val="00DF502A"/>
    <w:rsid w:val="00E32A92"/>
    <w:rsid w:val="00E53C17"/>
    <w:rsid w:val="00EB08DF"/>
    <w:rsid w:val="00F07A0B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B87CB-3867-48CA-A9A1-C3D5D6F0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AA"/>
  </w:style>
  <w:style w:type="paragraph" w:styleId="Footer">
    <w:name w:val="footer"/>
    <w:basedOn w:val="Normal"/>
    <w:link w:val="FooterChar"/>
    <w:uiPriority w:val="99"/>
    <w:unhideWhenUsed/>
    <w:rsid w:val="00BC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Huang</dc:creator>
  <cp:keywords/>
  <dc:description/>
  <cp:lastModifiedBy>Tianshen Huang</cp:lastModifiedBy>
  <cp:revision>16</cp:revision>
  <dcterms:created xsi:type="dcterms:W3CDTF">2017-07-02T20:06:00Z</dcterms:created>
  <dcterms:modified xsi:type="dcterms:W3CDTF">2017-08-16T16:10:00Z</dcterms:modified>
</cp:coreProperties>
</file>