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9081B">
      <w:pPr>
        <w:jc w:val="center"/>
        <w:rPr>
          <w:rFonts w:hAnsi="宋体-18030" w:eastAsia="宋体-18030"/>
          <w:b/>
          <w:bCs/>
          <w:sz w:val="18"/>
          <w:szCs w:val="18"/>
        </w:rPr>
      </w:pPr>
    </w:p>
    <w:p w14:paraId="76430F93">
      <w:pPr>
        <w:jc w:val="center"/>
        <w:rPr>
          <w:rFonts w:hAnsi="宋体-18030" w:eastAsia="宋体-18030"/>
          <w:b/>
          <w:bCs/>
          <w:sz w:val="52"/>
          <w:szCs w:val="52"/>
        </w:rPr>
      </w:pPr>
      <w:r>
        <w:rPr>
          <w:rFonts w:hAnsi="宋体-18030" w:eastAsia="宋体-18030"/>
          <w:b/>
          <w:bCs/>
          <w:sz w:val="52"/>
          <w:szCs w:val="52"/>
        </w:rPr>
        <w:drawing>
          <wp:inline distT="0" distB="0" distL="0" distR="0">
            <wp:extent cx="4667250" cy="781050"/>
            <wp:effectExtent l="0" t="0" r="11430" b="11430"/>
            <wp:docPr id="30" name="图片 8" descr="广东理工学院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广东理工学院logo-2"/>
                    <pic:cNvPicPr>
                      <a:picLocks noChangeAspect="1" noChangeArrowheads="1"/>
                    </pic:cNvPicPr>
                  </pic:nvPicPr>
                  <pic:blipFill>
                    <a:blip r:embed="rId8"/>
                    <a:srcRect b="30489"/>
                    <a:stretch>
                      <a:fillRect/>
                    </a:stretch>
                  </pic:blipFill>
                  <pic:spPr>
                    <a:xfrm>
                      <a:off x="0" y="0"/>
                      <a:ext cx="4667250" cy="781050"/>
                    </a:xfrm>
                    <a:prstGeom prst="rect">
                      <a:avLst/>
                    </a:prstGeom>
                    <a:noFill/>
                    <a:ln>
                      <a:noFill/>
                    </a:ln>
                  </pic:spPr>
                </pic:pic>
              </a:graphicData>
            </a:graphic>
          </wp:inline>
        </w:drawing>
      </w:r>
    </w:p>
    <w:p w14:paraId="0FD84B01">
      <w:pPr>
        <w:rPr>
          <w:rFonts w:hAnsi="宋体-18030" w:eastAsia="宋体-18030"/>
          <w:b/>
          <w:bCs/>
          <w:sz w:val="24"/>
          <w:szCs w:val="24"/>
        </w:rPr>
      </w:pPr>
    </w:p>
    <w:p w14:paraId="1A7841F5">
      <w:pPr>
        <w:jc w:val="center"/>
        <w:rPr>
          <w:rFonts w:hAnsi="宋体-18030" w:eastAsia="宋体-18030"/>
          <w:b/>
          <w:bCs/>
          <w:sz w:val="52"/>
          <w:szCs w:val="52"/>
        </w:rPr>
      </w:pPr>
    </w:p>
    <w:p w14:paraId="1F0E80DF">
      <w:pPr>
        <w:jc w:val="center"/>
        <w:rPr>
          <w:rFonts w:hint="eastAsia" w:ascii="宋体" w:hAnsi="宋体" w:eastAsia="宋体" w:cs="宋体"/>
          <w:b/>
          <w:bCs/>
          <w:color w:val="000000" w:themeColor="text1"/>
          <w:sz w:val="52"/>
          <w:szCs w:val="52"/>
          <w:lang w:eastAsia="zh-CN"/>
          <w14:textFill>
            <w14:solidFill>
              <w14:schemeClr w14:val="tx1"/>
            </w14:solidFill>
          </w14:textFill>
        </w:rPr>
      </w:pPr>
      <w:r>
        <w:rPr>
          <w:rFonts w:hint="eastAsia" w:ascii="宋体" w:hAnsi="宋体" w:eastAsia="宋体" w:cs="宋体"/>
          <w:b/>
          <w:bCs/>
          <w:color w:val="000000" w:themeColor="text1"/>
          <w:sz w:val="52"/>
          <w:szCs w:val="52"/>
          <w:lang w:eastAsia="zh-CN"/>
          <w14:textFill>
            <w14:solidFill>
              <w14:schemeClr w14:val="tx1"/>
            </w14:solidFill>
          </w14:textFill>
        </w:rPr>
        <w:t>《网络数据采集实践</w:t>
      </w:r>
      <w:bookmarkStart w:id="110" w:name="_GoBack"/>
      <w:bookmarkEnd w:id="110"/>
      <w:r>
        <w:rPr>
          <w:rFonts w:hint="eastAsia" w:ascii="宋体" w:hAnsi="宋体" w:eastAsia="宋体" w:cs="宋体"/>
          <w:b/>
          <w:bCs/>
          <w:color w:val="000000" w:themeColor="text1"/>
          <w:sz w:val="52"/>
          <w:szCs w:val="52"/>
          <w:lang w:eastAsia="zh-CN"/>
          <w14:textFill>
            <w14:solidFill>
              <w14:schemeClr w14:val="tx1"/>
            </w14:solidFill>
          </w14:textFill>
        </w:rPr>
        <w:t>》</w:t>
      </w:r>
    </w:p>
    <w:p w14:paraId="642F8801">
      <w:pPr>
        <w:jc w:val="center"/>
        <w:rPr>
          <w:rFonts w:hAnsi="宋体-18030" w:eastAsia="宋体-18030"/>
          <w:b/>
          <w:bCs/>
          <w:sz w:val="52"/>
          <w:szCs w:val="52"/>
        </w:rPr>
      </w:pPr>
    </w:p>
    <w:tbl>
      <w:tblPr>
        <w:tblStyle w:val="25"/>
        <w:tblW w:w="6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6"/>
        <w:gridCol w:w="4496"/>
      </w:tblGrid>
      <w:tr w14:paraId="2B00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6" w:hRule="atLeast"/>
          <w:jc w:val="center"/>
        </w:trPr>
        <w:tc>
          <w:tcPr>
            <w:tcW w:w="1816" w:type="dxa"/>
            <w:tcBorders>
              <w:top w:val="nil"/>
              <w:left w:val="nil"/>
              <w:bottom w:val="nil"/>
              <w:right w:val="nil"/>
            </w:tcBorders>
            <w:vAlign w:val="bottom"/>
          </w:tcPr>
          <w:p w14:paraId="606740F2">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r>
              <w:rPr>
                <w:rFonts w:hint="eastAsia" w:ascii="宋体" w:hAnsi="宋体" w:eastAsia="宋体" w:cs="宋体"/>
                <w:b/>
                <w:bCs/>
                <w:color w:val="auto"/>
                <w:sz w:val="28"/>
                <w:szCs w:val="28"/>
              </w:rPr>
              <w:t>题     目</w:t>
            </w:r>
          </w:p>
        </w:tc>
        <w:tc>
          <w:tcPr>
            <w:tcW w:w="4496" w:type="dxa"/>
            <w:tcBorders>
              <w:top w:val="nil"/>
              <w:left w:val="nil"/>
              <w:bottom w:val="single" w:color="auto" w:sz="4" w:space="0"/>
              <w:right w:val="nil"/>
            </w:tcBorders>
            <w:vAlign w:val="bottom"/>
          </w:tcPr>
          <w:p w14:paraId="18F2A7E9">
            <w:pPr>
              <w:keepNext w:val="0"/>
              <w:keepLines w:val="0"/>
              <w:suppressLineNumbers w:val="0"/>
              <w:spacing w:before="0" w:beforeAutospacing="0" w:after="0" w:afterAutospacing="0"/>
              <w:ind w:left="0" w:right="0"/>
              <w:jc w:val="center"/>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rPr>
              <w:t xml:space="preserve"> 体育赛事数据采集与分析</w:t>
            </w:r>
            <w:r>
              <w:rPr>
                <w:rFonts w:hint="eastAsia" w:ascii="宋体" w:hAnsi="宋体" w:cs="宋体"/>
                <w:b/>
                <w:bCs/>
                <w:color w:val="auto"/>
                <w:sz w:val="28"/>
                <w:szCs w:val="28"/>
                <w:lang w:val="en-US" w:eastAsia="zh-CN"/>
              </w:rPr>
              <w:t>项目</w:t>
            </w:r>
          </w:p>
        </w:tc>
      </w:tr>
      <w:tr w14:paraId="3B5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51786165">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r>
              <w:rPr>
                <w:rFonts w:hint="eastAsia" w:ascii="宋体" w:hAnsi="宋体" w:eastAsia="宋体" w:cs="宋体"/>
                <w:b/>
                <w:bCs/>
                <w:color w:val="auto"/>
                <w:sz w:val="28"/>
                <w:szCs w:val="28"/>
              </w:rPr>
              <w:t>学</w:t>
            </w:r>
            <w:r>
              <w:rPr>
                <w:rFonts w:hint="eastAsia" w:ascii="宋体" w:hAnsi="宋体" w:eastAsia="宋体" w:cs="宋体"/>
                <w:b/>
                <w:bCs/>
                <w:color w:val="auto"/>
                <w:sz w:val="28"/>
                <w:szCs w:val="28"/>
                <w:lang w:val="en-US" w:eastAsia="zh-CN"/>
              </w:rPr>
              <w:t xml:space="preserve">     </w:t>
            </w:r>
            <w:r>
              <w:rPr>
                <w:rFonts w:hint="eastAsia" w:ascii="宋体" w:hAnsi="宋体" w:eastAsia="宋体" w:cs="宋体"/>
                <w:b/>
                <w:bCs/>
                <w:color w:val="auto"/>
                <w:sz w:val="28"/>
                <w:szCs w:val="28"/>
              </w:rPr>
              <w:t>院</w:t>
            </w:r>
          </w:p>
        </w:tc>
        <w:tc>
          <w:tcPr>
            <w:tcW w:w="4496" w:type="dxa"/>
            <w:tcBorders>
              <w:top w:val="single" w:color="auto" w:sz="4" w:space="0"/>
              <w:left w:val="nil"/>
              <w:bottom w:val="single" w:color="auto" w:sz="4" w:space="0"/>
              <w:right w:val="nil"/>
            </w:tcBorders>
            <w:vAlign w:val="bottom"/>
          </w:tcPr>
          <w:p w14:paraId="2C3FA744">
            <w:pPr>
              <w:keepNext w:val="0"/>
              <w:keepLines w:val="0"/>
              <w:suppressLineNumbers w:val="0"/>
              <w:spacing w:before="0" w:beforeAutospacing="0" w:after="0" w:afterAutospacing="0"/>
              <w:ind w:left="0" w:right="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信息技术学院</w:t>
            </w:r>
          </w:p>
        </w:tc>
      </w:tr>
      <w:tr w14:paraId="34F4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1369A66B">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r>
              <w:rPr>
                <w:rFonts w:hint="eastAsia" w:ascii="宋体" w:hAnsi="宋体" w:eastAsia="宋体" w:cs="宋体"/>
                <w:b/>
                <w:bCs/>
                <w:color w:val="auto"/>
                <w:sz w:val="28"/>
                <w:szCs w:val="28"/>
              </w:rPr>
              <w:t>专     业</w:t>
            </w:r>
          </w:p>
        </w:tc>
        <w:tc>
          <w:tcPr>
            <w:tcW w:w="4496" w:type="dxa"/>
            <w:tcBorders>
              <w:top w:val="single" w:color="auto" w:sz="4" w:space="0"/>
              <w:left w:val="nil"/>
              <w:bottom w:val="single" w:color="auto" w:sz="4" w:space="0"/>
              <w:right w:val="nil"/>
            </w:tcBorders>
            <w:vAlign w:val="bottom"/>
          </w:tcPr>
          <w:p w14:paraId="17B9DC3E">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rPr>
            </w:pPr>
            <w:r>
              <w:rPr>
                <w:rFonts w:hint="eastAsia" w:ascii="宋体" w:hAnsi="宋体" w:eastAsia="宋体" w:cs="宋体"/>
                <w:b/>
                <w:bCs/>
                <w:color w:val="auto"/>
                <w:sz w:val="28"/>
                <w:szCs w:val="28"/>
                <w:lang w:val="en-US" w:eastAsia="zh-CN"/>
              </w:rPr>
              <w:t>软件工程（大数据方向）</w:t>
            </w:r>
          </w:p>
        </w:tc>
      </w:tr>
      <w:tr w14:paraId="6DF8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052DF2D">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r>
              <w:rPr>
                <w:rFonts w:hint="eastAsia" w:ascii="宋体" w:hAnsi="宋体" w:eastAsia="宋体" w:cs="宋体"/>
                <w:b/>
                <w:bCs/>
                <w:color w:val="auto"/>
                <w:sz w:val="28"/>
                <w:szCs w:val="28"/>
              </w:rPr>
              <w:t>班     级</w:t>
            </w:r>
          </w:p>
        </w:tc>
        <w:tc>
          <w:tcPr>
            <w:tcW w:w="4496" w:type="dxa"/>
            <w:tcBorders>
              <w:top w:val="single" w:color="auto" w:sz="4" w:space="0"/>
              <w:left w:val="nil"/>
              <w:bottom w:val="single" w:color="auto" w:sz="4" w:space="0"/>
              <w:right w:val="nil"/>
            </w:tcBorders>
            <w:vAlign w:val="bottom"/>
          </w:tcPr>
          <w:p w14:paraId="3BFDA81D">
            <w:pPr>
              <w:keepNext w:val="0"/>
              <w:keepLines w:val="0"/>
              <w:suppressLineNumbers w:val="0"/>
              <w:spacing w:before="0" w:beforeAutospacing="0" w:after="0" w:afterAutospacing="0"/>
              <w:ind w:left="0" w:right="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2</w:t>
            </w:r>
            <w:r>
              <w:rPr>
                <w:rFonts w:hint="eastAsia" w:ascii="宋体" w:hAnsi="宋体" w:eastAsia="宋体" w:cs="宋体"/>
                <w:b/>
                <w:bCs/>
                <w:color w:val="auto"/>
                <w:sz w:val="28"/>
                <w:szCs w:val="28"/>
                <w:lang w:val="en-US" w:eastAsia="zh-CN"/>
              </w:rPr>
              <w:t>4</w:t>
            </w:r>
            <w:r>
              <w:rPr>
                <w:rFonts w:hint="eastAsia" w:ascii="宋体" w:hAnsi="宋体" w:eastAsia="宋体" w:cs="宋体"/>
                <w:b/>
                <w:bCs/>
                <w:color w:val="auto"/>
                <w:sz w:val="28"/>
                <w:szCs w:val="28"/>
              </w:rPr>
              <w:t>本科</w:t>
            </w:r>
            <w:r>
              <w:rPr>
                <w:rFonts w:hint="eastAsia" w:ascii="宋体" w:hAnsi="宋体" w:cs="宋体"/>
                <w:b/>
                <w:bCs/>
                <w:color w:val="auto"/>
                <w:sz w:val="28"/>
                <w:szCs w:val="28"/>
                <w:lang w:val="en-US" w:eastAsia="zh-CN"/>
              </w:rPr>
              <w:t>软工</w:t>
            </w:r>
            <w:r>
              <w:rPr>
                <w:rFonts w:hint="eastAsia" w:ascii="宋体" w:hAnsi="宋体" w:eastAsia="宋体" w:cs="宋体"/>
                <w:b/>
                <w:bCs/>
                <w:color w:val="auto"/>
                <w:sz w:val="28"/>
                <w:szCs w:val="28"/>
              </w:rPr>
              <w:t>创新1</w:t>
            </w:r>
            <w:r>
              <w:rPr>
                <w:rFonts w:hint="eastAsia" w:ascii="宋体" w:hAnsi="宋体" w:cs="宋体"/>
                <w:b/>
                <w:bCs/>
                <w:color w:val="auto"/>
                <w:sz w:val="28"/>
                <w:szCs w:val="28"/>
                <w:lang w:val="en-US" w:eastAsia="zh-CN"/>
              </w:rPr>
              <w:t>B</w:t>
            </w:r>
            <w:r>
              <w:rPr>
                <w:rFonts w:hint="eastAsia" w:ascii="宋体" w:hAnsi="宋体" w:eastAsia="宋体" w:cs="宋体"/>
                <w:b/>
                <w:bCs/>
                <w:color w:val="auto"/>
                <w:sz w:val="28"/>
                <w:szCs w:val="28"/>
              </w:rPr>
              <w:t>班</w:t>
            </w:r>
          </w:p>
        </w:tc>
      </w:tr>
      <w:tr w14:paraId="4CC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015F7121">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r>
              <w:rPr>
                <w:rFonts w:hint="eastAsia" w:ascii="宋体" w:hAnsi="宋体" w:eastAsia="宋体" w:cs="宋体"/>
                <w:b/>
                <w:bCs/>
                <w:color w:val="auto"/>
                <w:sz w:val="28"/>
                <w:szCs w:val="28"/>
                <w:lang w:val="en-US" w:eastAsia="zh-CN"/>
              </w:rPr>
              <w:t xml:space="preserve">学号 </w:t>
            </w:r>
            <w:r>
              <w:rPr>
                <w:rFonts w:hint="eastAsia" w:ascii="宋体" w:hAnsi="宋体" w:eastAsia="宋体" w:cs="宋体"/>
                <w:b/>
                <w:bCs/>
                <w:color w:val="auto"/>
                <w:sz w:val="28"/>
                <w:szCs w:val="28"/>
              </w:rPr>
              <w:t>姓名</w:t>
            </w:r>
          </w:p>
        </w:tc>
        <w:tc>
          <w:tcPr>
            <w:tcW w:w="4496" w:type="dxa"/>
            <w:tcBorders>
              <w:top w:val="single" w:color="auto" w:sz="4" w:space="0"/>
              <w:left w:val="nil"/>
              <w:bottom w:val="single" w:color="auto" w:sz="4" w:space="0"/>
              <w:right w:val="nil"/>
            </w:tcBorders>
            <w:vAlign w:val="bottom"/>
          </w:tcPr>
          <w:p w14:paraId="66FB7993">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eastAsia="zh-CN"/>
              </w:rPr>
            </w:pPr>
            <w:r>
              <w:rPr>
                <w:rFonts w:hint="eastAsia" w:ascii="宋体" w:hAnsi="宋体" w:eastAsia="宋体" w:cs="宋体"/>
                <w:b/>
                <w:bCs/>
                <w:color w:val="auto"/>
                <w:sz w:val="28"/>
                <w:szCs w:val="28"/>
              </w:rPr>
              <w:t>2</w:t>
            </w:r>
            <w:r>
              <w:rPr>
                <w:rFonts w:hint="eastAsia" w:ascii="宋体" w:hAnsi="宋体" w:cs="宋体"/>
                <w:b/>
                <w:bCs/>
                <w:color w:val="auto"/>
                <w:sz w:val="28"/>
                <w:szCs w:val="28"/>
                <w:lang w:val="en-US" w:eastAsia="zh-CN"/>
              </w:rPr>
              <w:t>412402080221黄涛韬</w:t>
            </w:r>
          </w:p>
        </w:tc>
      </w:tr>
      <w:tr w14:paraId="68A6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0B3301A">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p>
        </w:tc>
        <w:tc>
          <w:tcPr>
            <w:tcW w:w="4496" w:type="dxa"/>
            <w:tcBorders>
              <w:top w:val="single" w:color="auto" w:sz="4" w:space="0"/>
              <w:left w:val="nil"/>
              <w:bottom w:val="single" w:color="auto" w:sz="4" w:space="0"/>
              <w:right w:val="nil"/>
            </w:tcBorders>
            <w:vAlign w:val="bottom"/>
          </w:tcPr>
          <w:p w14:paraId="6E83A890">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eastAsia="zh-CN"/>
              </w:rPr>
            </w:pPr>
            <w:r>
              <w:rPr>
                <w:rFonts w:hint="eastAsia" w:ascii="宋体" w:hAnsi="宋体" w:cs="宋体"/>
                <w:b/>
                <w:bCs/>
                <w:color w:val="auto"/>
                <w:sz w:val="28"/>
                <w:szCs w:val="28"/>
                <w:lang w:val="en-US" w:eastAsia="zh-CN"/>
              </w:rPr>
              <w:t>2412406011230 王信淦</w:t>
            </w:r>
          </w:p>
        </w:tc>
      </w:tr>
      <w:tr w14:paraId="1886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8140B3E">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p>
        </w:tc>
        <w:tc>
          <w:tcPr>
            <w:tcW w:w="4496" w:type="dxa"/>
            <w:tcBorders>
              <w:top w:val="single" w:color="auto" w:sz="4" w:space="0"/>
              <w:left w:val="nil"/>
              <w:bottom w:val="single" w:color="auto" w:sz="4" w:space="0"/>
              <w:right w:val="nil"/>
            </w:tcBorders>
            <w:vAlign w:val="bottom"/>
          </w:tcPr>
          <w:p w14:paraId="170ACB0F">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eastAsia="zh-CN"/>
              </w:rPr>
            </w:pPr>
            <w:r>
              <w:rPr>
                <w:rFonts w:hint="eastAsia" w:ascii="宋体" w:hAnsi="宋体" w:cs="宋体"/>
                <w:b/>
                <w:bCs/>
                <w:color w:val="auto"/>
                <w:sz w:val="28"/>
                <w:szCs w:val="28"/>
                <w:lang w:val="en-US" w:eastAsia="zh-CN"/>
              </w:rPr>
              <w:t>2412402080206 李佳佳</w:t>
            </w:r>
          </w:p>
        </w:tc>
      </w:tr>
      <w:tr w14:paraId="50DD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5987660">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p>
        </w:tc>
        <w:tc>
          <w:tcPr>
            <w:tcW w:w="4496" w:type="dxa"/>
            <w:tcBorders>
              <w:top w:val="single" w:color="auto" w:sz="4" w:space="0"/>
              <w:left w:val="nil"/>
              <w:bottom w:val="single" w:color="auto" w:sz="4" w:space="0"/>
              <w:right w:val="nil"/>
            </w:tcBorders>
            <w:vAlign w:val="bottom"/>
          </w:tcPr>
          <w:p w14:paraId="7F94F005">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eastAsia="zh-CN"/>
              </w:rPr>
            </w:pPr>
            <w:r>
              <w:rPr>
                <w:rFonts w:hint="eastAsia" w:ascii="宋体" w:hAnsi="宋体" w:cs="宋体"/>
                <w:b/>
                <w:bCs/>
                <w:color w:val="auto"/>
                <w:sz w:val="28"/>
                <w:szCs w:val="28"/>
                <w:lang w:val="en-US" w:eastAsia="zh-CN"/>
              </w:rPr>
              <w:t>2412402080222 梁立泓</w:t>
            </w:r>
          </w:p>
        </w:tc>
      </w:tr>
      <w:tr w14:paraId="018C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24871D0C">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p>
        </w:tc>
        <w:tc>
          <w:tcPr>
            <w:tcW w:w="4496" w:type="dxa"/>
            <w:tcBorders>
              <w:top w:val="single" w:color="auto" w:sz="4" w:space="0"/>
              <w:left w:val="nil"/>
              <w:bottom w:val="single" w:color="auto" w:sz="4" w:space="0"/>
              <w:right w:val="nil"/>
            </w:tcBorders>
            <w:vAlign w:val="bottom"/>
          </w:tcPr>
          <w:p w14:paraId="2E877608">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eastAsia="zh-CN"/>
              </w:rPr>
            </w:pPr>
            <w:r>
              <w:rPr>
                <w:rFonts w:hint="eastAsia" w:ascii="宋体" w:hAnsi="宋体" w:cs="宋体"/>
                <w:b/>
                <w:bCs/>
                <w:color w:val="auto"/>
                <w:sz w:val="28"/>
                <w:szCs w:val="28"/>
                <w:lang w:val="en-US" w:eastAsia="zh-CN"/>
              </w:rPr>
              <w:t>2412402080231 夏钰明</w:t>
            </w:r>
          </w:p>
        </w:tc>
      </w:tr>
      <w:tr w14:paraId="6590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42C70C2B">
            <w:pPr>
              <w:keepNext w:val="0"/>
              <w:keepLines w:val="0"/>
              <w:suppressLineNumbers w:val="0"/>
              <w:spacing w:before="0" w:beforeAutospacing="0" w:after="0" w:afterAutospacing="0"/>
              <w:ind w:left="0" w:right="0"/>
              <w:rPr>
                <w:rFonts w:hint="eastAsia" w:ascii="宋体" w:hAnsi="宋体" w:eastAsia="宋体" w:cs="宋体"/>
                <w:b/>
                <w:bCs/>
                <w:color w:val="auto"/>
                <w:sz w:val="28"/>
                <w:szCs w:val="28"/>
              </w:rPr>
            </w:pPr>
            <w:r>
              <w:rPr>
                <w:rFonts w:hint="eastAsia" w:ascii="宋体" w:hAnsi="宋体" w:eastAsia="宋体" w:cs="宋体"/>
                <w:b/>
                <w:bCs/>
                <w:color w:val="auto"/>
                <w:sz w:val="28"/>
                <w:szCs w:val="28"/>
              </w:rPr>
              <w:t>指导教师</w:t>
            </w:r>
          </w:p>
        </w:tc>
        <w:tc>
          <w:tcPr>
            <w:tcW w:w="4496" w:type="dxa"/>
            <w:tcBorders>
              <w:top w:val="single" w:color="auto" w:sz="4" w:space="0"/>
              <w:left w:val="nil"/>
              <w:bottom w:val="single" w:color="auto" w:sz="4" w:space="0"/>
              <w:right w:val="nil"/>
            </w:tcBorders>
            <w:vAlign w:val="bottom"/>
          </w:tcPr>
          <w:p w14:paraId="036D66BE">
            <w:pPr>
              <w:keepNext w:val="0"/>
              <w:keepLines w:val="0"/>
              <w:suppressLineNumbers w:val="0"/>
              <w:spacing w:before="0" w:beforeAutospacing="0" w:after="0" w:afterAutospacing="0"/>
              <w:ind w:left="0" w:right="0"/>
              <w:jc w:val="center"/>
              <w:rPr>
                <w:rFonts w:hint="default"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伦金龙</w:t>
            </w:r>
          </w:p>
        </w:tc>
      </w:tr>
    </w:tbl>
    <w:p w14:paraId="1871BAE5">
      <w:pPr>
        <w:rPr>
          <w:rFonts w:eastAsia="宋体-18030"/>
          <w:b/>
        </w:rPr>
      </w:pPr>
    </w:p>
    <w:p w14:paraId="403D661D">
      <w:pPr>
        <w:rPr>
          <w:rFonts w:eastAsia="宋体-18030"/>
          <w:b/>
        </w:rPr>
      </w:pPr>
    </w:p>
    <w:p w14:paraId="14F22B9A">
      <w:pPr>
        <w:rPr>
          <w:rFonts w:eastAsia="宋体-18030"/>
          <w:b/>
        </w:rPr>
      </w:pPr>
    </w:p>
    <w:p w14:paraId="3AE22036">
      <w:pPr>
        <w:rPr>
          <w:rFonts w:eastAsia="宋体-18030"/>
          <w:b/>
        </w:rPr>
      </w:pPr>
    </w:p>
    <w:p w14:paraId="62C45E8A">
      <w:pPr>
        <w:ind w:firstLine="420" w:firstLineChars="200"/>
        <w:jc w:val="center"/>
        <w:rPr>
          <w:rFonts w:eastAsia="宋体-18030"/>
          <w:b/>
        </w:rPr>
      </w:pPr>
    </w:p>
    <w:tbl>
      <w:tblPr>
        <w:tblStyle w:val="25"/>
        <w:tblW w:w="3692" w:type="dxa"/>
        <w:jc w:val="center"/>
        <w:tblLayout w:type="fixed"/>
        <w:tblCellMar>
          <w:top w:w="0" w:type="dxa"/>
          <w:left w:w="108" w:type="dxa"/>
          <w:bottom w:w="0" w:type="dxa"/>
          <w:right w:w="108" w:type="dxa"/>
        </w:tblCellMar>
      </w:tblPr>
      <w:tblGrid>
        <w:gridCol w:w="1000"/>
        <w:gridCol w:w="400"/>
        <w:gridCol w:w="700"/>
        <w:gridCol w:w="400"/>
        <w:gridCol w:w="700"/>
        <w:gridCol w:w="492"/>
      </w:tblGrid>
      <w:tr w14:paraId="3AFA05BA">
        <w:tblPrEx>
          <w:tblCellMar>
            <w:top w:w="0" w:type="dxa"/>
            <w:left w:w="108" w:type="dxa"/>
            <w:bottom w:w="0" w:type="dxa"/>
            <w:right w:w="108" w:type="dxa"/>
          </w:tblCellMar>
        </w:tblPrEx>
        <w:trPr>
          <w:cantSplit/>
          <w:trHeight w:val="314" w:hRule="atLeast"/>
          <w:jc w:val="center"/>
        </w:trPr>
        <w:tc>
          <w:tcPr>
            <w:tcW w:w="1000" w:type="dxa"/>
            <w:tcBorders>
              <w:left w:val="nil"/>
              <w:bottom w:val="single" w:color="auto" w:sz="4" w:space="0"/>
            </w:tcBorders>
            <w:vAlign w:val="bottom"/>
          </w:tcPr>
          <w:p w14:paraId="70A6A9EB">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202</w:t>
            </w:r>
            <w:r>
              <w:rPr>
                <w:rFonts w:hint="eastAsia" w:ascii="宋体" w:hAnsi="宋体" w:eastAsia="宋体" w:cs="宋体"/>
                <w:b/>
                <w:bCs/>
                <w:color w:val="000000" w:themeColor="text1"/>
                <w:sz w:val="28"/>
                <w:szCs w:val="28"/>
                <w:lang w:val="en-US" w:eastAsia="zh-CN"/>
                <w14:textFill>
                  <w14:solidFill>
                    <w14:schemeClr w14:val="tx1"/>
                  </w14:solidFill>
                </w14:textFill>
              </w:rPr>
              <w:t>6</w:t>
            </w:r>
          </w:p>
        </w:tc>
        <w:tc>
          <w:tcPr>
            <w:tcW w:w="400" w:type="dxa"/>
            <w:vAlign w:val="bottom"/>
          </w:tcPr>
          <w:p w14:paraId="698361A9">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年</w:t>
            </w:r>
          </w:p>
        </w:tc>
        <w:tc>
          <w:tcPr>
            <w:tcW w:w="700" w:type="dxa"/>
            <w:tcBorders>
              <w:bottom w:val="single" w:color="auto" w:sz="4" w:space="0"/>
            </w:tcBorders>
            <w:vAlign w:val="bottom"/>
          </w:tcPr>
          <w:p w14:paraId="12A67DBC">
            <w:pPr>
              <w:keepNext w:val="0"/>
              <w:keepLines w:val="0"/>
              <w:suppressLineNumbers w:val="0"/>
              <w:spacing w:before="0" w:beforeAutospacing="0" w:after="0" w:afterAutospacing="0"/>
              <w:ind w:left="0" w:right="-105" w:rightChars="-5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cs="宋体"/>
                <w:b/>
                <w:bCs/>
                <w:color w:val="000000" w:themeColor="text1"/>
                <w:sz w:val="28"/>
                <w:szCs w:val="28"/>
                <w:lang w:val="en-US" w:eastAsia="zh-CN"/>
                <w14:textFill>
                  <w14:solidFill>
                    <w14:schemeClr w14:val="tx1"/>
                  </w14:solidFill>
                </w14:textFill>
              </w:rPr>
              <w:t>7</w:t>
            </w:r>
          </w:p>
        </w:tc>
        <w:tc>
          <w:tcPr>
            <w:tcW w:w="400" w:type="dxa"/>
            <w:vAlign w:val="bottom"/>
          </w:tcPr>
          <w:p w14:paraId="3DEC7BB1">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月</w:t>
            </w:r>
          </w:p>
        </w:tc>
        <w:tc>
          <w:tcPr>
            <w:tcW w:w="700" w:type="dxa"/>
            <w:tcBorders>
              <w:bottom w:val="single" w:color="auto" w:sz="4" w:space="0"/>
            </w:tcBorders>
            <w:vAlign w:val="bottom"/>
          </w:tcPr>
          <w:p w14:paraId="24816C08">
            <w:pPr>
              <w:keepNext w:val="0"/>
              <w:keepLines w:val="0"/>
              <w:suppressLineNumbers w:val="0"/>
              <w:spacing w:before="0" w:beforeAutospacing="0" w:after="0" w:afterAutospacing="0"/>
              <w:ind w:left="0" w:right="-105" w:rightChars="-5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cs="宋体"/>
                <w:b/>
                <w:bCs/>
                <w:color w:val="000000" w:themeColor="text1"/>
                <w:sz w:val="28"/>
                <w:szCs w:val="28"/>
                <w:lang w:val="en-US" w:eastAsia="zh-CN"/>
                <w14:textFill>
                  <w14:solidFill>
                    <w14:schemeClr w14:val="tx1"/>
                  </w14:solidFill>
                </w14:textFill>
              </w:rPr>
              <w:t>5</w:t>
            </w:r>
          </w:p>
        </w:tc>
        <w:tc>
          <w:tcPr>
            <w:tcW w:w="492" w:type="dxa"/>
            <w:vAlign w:val="bottom"/>
          </w:tcPr>
          <w:p w14:paraId="49E857FD">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日</w:t>
            </w:r>
          </w:p>
        </w:tc>
      </w:tr>
    </w:tbl>
    <w:p w14:paraId="695CDFDA">
      <w:pPr>
        <w:spacing w:line="360" w:lineRule="auto"/>
        <w:jc w:val="center"/>
        <w:outlineLvl w:val="0"/>
        <w:rPr>
          <w:rFonts w:hAnsi="宋体-18030" w:eastAsia="宋体-18030"/>
          <w:bCs/>
        </w:rPr>
      </w:pPr>
      <w:r>
        <w:rPr>
          <w:rFonts w:hAnsi="宋体-18030" w:eastAsia="宋体-18030"/>
          <w:bCs/>
        </w:rPr>
        <w:br w:type="page"/>
      </w:r>
    </w:p>
    <w:p w14:paraId="09980F52">
      <w:pPr>
        <w:spacing w:line="360" w:lineRule="auto"/>
        <w:jc w:val="center"/>
        <w:outlineLvl w:val="0"/>
        <w:rPr>
          <w:rFonts w:hint="eastAsia" w:ascii="黑体" w:hAnsi="宋体" w:eastAsia="黑体"/>
          <w:color w:val="auto"/>
          <w:sz w:val="36"/>
        </w:rPr>
        <w:sectPr>
          <w:pgSz w:w="11905" w:h="16838"/>
          <w:pgMar w:top="1440" w:right="1134" w:bottom="1440" w:left="1134" w:header="284" w:footer="567" w:gutter="227"/>
          <w:pgNumType w:start="1"/>
          <w:cols w:space="720" w:num="1"/>
          <w:rtlGutter w:val="0"/>
          <w:docGrid w:type="linesAndChars" w:linePitch="312" w:charSpace="0"/>
        </w:sectPr>
      </w:pPr>
    </w:p>
    <w:p w14:paraId="5A6A414C">
      <w:pPr>
        <w:spacing w:line="360" w:lineRule="auto"/>
        <w:jc w:val="center"/>
        <w:outlineLvl w:val="0"/>
        <w:rPr>
          <w:rFonts w:hint="eastAsia" w:ascii="黑体" w:hAnsi="宋体" w:eastAsia="黑体"/>
          <w:color w:val="auto"/>
          <w:sz w:val="36"/>
          <w:lang w:val="en-US" w:eastAsia="zh-CN"/>
        </w:rPr>
      </w:pPr>
      <w:r>
        <w:rPr>
          <w:rFonts w:hint="eastAsia" w:ascii="黑体" w:hAnsi="宋体" w:eastAsia="黑体"/>
          <w:color w:val="auto"/>
          <w:sz w:val="36"/>
        </w:rPr>
        <w:t>广东理工学院</w:t>
      </w:r>
      <w:r>
        <w:rPr>
          <w:rFonts w:hint="eastAsia" w:ascii="黑体" w:hAnsi="宋体" w:eastAsia="黑体"/>
          <w:color w:val="auto"/>
          <w:sz w:val="36"/>
          <w:lang w:val="en-US" w:eastAsia="zh-CN"/>
        </w:rPr>
        <w:t>2025-2026</w:t>
      </w:r>
      <w:r>
        <w:rPr>
          <w:rFonts w:hint="eastAsia" w:ascii="黑体" w:hAnsi="宋体" w:eastAsia="黑体"/>
          <w:color w:val="auto"/>
          <w:sz w:val="36"/>
        </w:rPr>
        <w:t>学年第</w:t>
      </w:r>
      <w:r>
        <w:rPr>
          <w:rFonts w:hint="eastAsia" w:ascii="黑体" w:hAnsi="宋体" w:eastAsia="黑体"/>
          <w:color w:val="auto"/>
          <w:sz w:val="36"/>
          <w:lang w:val="en-US" w:eastAsia="zh-CN"/>
        </w:rPr>
        <w:t>二</w:t>
      </w:r>
      <w:r>
        <w:rPr>
          <w:rFonts w:hint="eastAsia" w:ascii="黑体" w:hAnsi="宋体" w:eastAsia="黑体"/>
          <w:color w:val="auto"/>
          <w:sz w:val="36"/>
        </w:rPr>
        <w:t>学期期末</w:t>
      </w:r>
      <w:r>
        <w:rPr>
          <w:rFonts w:hint="eastAsia" w:ascii="黑体" w:hAnsi="宋体" w:eastAsia="黑体"/>
          <w:color w:val="auto"/>
          <w:sz w:val="36"/>
          <w:lang w:val="en-US" w:eastAsia="zh-CN"/>
        </w:rPr>
        <w:t>考核</w:t>
      </w:r>
    </w:p>
    <w:p w14:paraId="79C48EB5">
      <w:pPr>
        <w:spacing w:line="360" w:lineRule="auto"/>
        <w:jc w:val="center"/>
        <w:rPr>
          <w:rFonts w:hint="eastAsia" w:ascii="黑体" w:hAnsi="宋体" w:eastAsia="黑体"/>
          <w:color w:val="auto"/>
          <w:sz w:val="36"/>
        </w:rPr>
      </w:pPr>
      <w:r>
        <w:rPr>
          <w:rFonts w:hint="eastAsia" w:ascii="黑体" w:hAnsi="宋体" w:eastAsia="黑体"/>
          <w:color w:val="auto"/>
          <w:sz w:val="36"/>
          <w:szCs w:val="36"/>
          <w:lang w:val="en-US" w:eastAsia="zh-CN"/>
        </w:rPr>
        <w:t>信息技术学院</w:t>
      </w:r>
      <w:r>
        <w:rPr>
          <w:rFonts w:hint="eastAsia" w:ascii="黑体" w:hAnsi="宋体" w:eastAsia="黑体"/>
          <w:color w:val="auto"/>
          <w:sz w:val="36"/>
          <w:szCs w:val="36"/>
        </w:rPr>
        <w:t>《网络数据采集实践》</w:t>
      </w:r>
    </w:p>
    <w:p w14:paraId="182246E7">
      <w:pPr>
        <w:spacing w:before="156" w:line="360" w:lineRule="auto"/>
        <w:jc w:val="center"/>
        <w:rPr>
          <w:rFonts w:hint="eastAsia" w:ascii="宋体" w:hAnsi="宋体"/>
          <w:color w:val="auto"/>
        </w:rPr>
      </w:pPr>
      <w:r>
        <w:rPr>
          <w:rFonts w:hint="eastAsia" w:ascii="宋体" w:hAnsi="宋体"/>
          <w:color w:val="auto"/>
          <w:lang w:val="en-US" w:eastAsia="zh-CN"/>
        </w:rPr>
        <w:t>任课教师：伦金龙 适用专业：24本科软件工程（大数据方向） 设计时间：第16-17周</w:t>
      </w:r>
      <w:r>
        <w:rPr>
          <w:rFonts w:hint="eastAsia" w:ascii="宋体" w:hAnsi="宋体"/>
          <w:color w:val="auto"/>
        </w:rPr>
        <w:t xml:space="preserve">  </w:t>
      </w:r>
    </w:p>
    <w:p w14:paraId="5456738F">
      <w:pPr>
        <w:pStyle w:val="4"/>
        <w:keepNext w:val="0"/>
        <w:keepLines w:val="0"/>
        <w:pageBreakBefore w:val="0"/>
        <w:widowControl/>
        <w:suppressLineNumbers w:val="0"/>
        <w:shd w:val="clear" w:color="auto" w:fill="FFFFFF"/>
        <w:kinsoku/>
        <w:wordWrap/>
        <w:overflowPunct/>
        <w:topLinePunct w:val="0"/>
        <w:autoSpaceDE/>
        <w:autoSpaceDN/>
        <w:bidi w:val="0"/>
        <w:spacing w:before="313" w:beforeAutospacing="0" w:after="313" w:afterAutospacing="0" w:line="360" w:lineRule="auto"/>
        <w:ind w:left="0" w:right="0" w:firstLine="0"/>
        <w:jc w:val="center"/>
        <w:rPr>
          <w:rFonts w:hint="eastAsia" w:ascii="宋体" w:hAnsi="宋体" w:eastAsia="宋体" w:cs="宋体"/>
          <w:b/>
          <w:bCs/>
          <w:caps w:val="0"/>
          <w:color w:val="0F1115"/>
          <w:spacing w:val="0"/>
          <w:sz w:val="44"/>
          <w:szCs w:val="44"/>
        </w:rPr>
      </w:pPr>
      <w:bookmarkStart w:id="0" w:name="_Toc26969"/>
      <w:bookmarkStart w:id="1" w:name="_Toc2058"/>
      <w:r>
        <w:rPr>
          <w:rStyle w:val="28"/>
          <w:rFonts w:hint="eastAsia" w:ascii="宋体" w:hAnsi="宋体" w:eastAsia="宋体" w:cs="宋体"/>
          <w:b w:val="0"/>
          <w:caps w:val="0"/>
          <w:color w:val="0F1115"/>
          <w:spacing w:val="0"/>
          <w:sz w:val="44"/>
          <w:szCs w:val="44"/>
          <w:shd w:val="clear" w:color="auto" w:fill="FFFFFF"/>
        </w:rPr>
        <w:t>设计任务书</w:t>
      </w:r>
      <w:bookmarkEnd w:id="0"/>
      <w:bookmarkEnd w:id="1"/>
    </w:p>
    <w:p w14:paraId="397FA894">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ascii="Segoe UI" w:hAnsi="Segoe UI" w:eastAsia="Segoe UI" w:cs="Segoe UI"/>
          <w:b/>
          <w:caps w:val="0"/>
          <w:color w:val="000000"/>
          <w:spacing w:val="0"/>
          <w:sz w:val="24"/>
          <w:szCs w:val="24"/>
          <w:shd w:val="clear" w:color="auto" w:fill="FFFFFF"/>
        </w:rPr>
      </w:pPr>
      <w:r>
        <w:rPr>
          <w:rStyle w:val="28"/>
          <w:rFonts w:ascii="Segoe UI" w:hAnsi="Segoe UI" w:eastAsia="Segoe UI" w:cs="Segoe UI"/>
          <w:b/>
          <w:caps w:val="0"/>
          <w:color w:val="000000"/>
          <w:spacing w:val="0"/>
          <w:sz w:val="24"/>
          <w:szCs w:val="24"/>
          <w:shd w:val="clear" w:color="auto" w:fill="FFFFFF"/>
        </w:rPr>
        <w:t> 课程设计目的</w:t>
      </w:r>
    </w:p>
    <w:p w14:paraId="3350096F">
      <w:pPr>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r>
        <w:rPr>
          <w:rFonts w:hint="eastAsia"/>
          <w:sz w:val="24"/>
          <w:szCs w:val="24"/>
        </w:rPr>
        <w:t>《网络数据采集实践》课程属于校内集中实践教学环节，作为《数据采集与数据预处理》的进阶拓展模块，本课程独立设课，致力于在学生理论知识与实践应用之间构建坚实的桥梁。它不仅是承接毕业设计等关键学术环节的重要基石，更是锤炼学生将数据采集与预处理理论转化为实战能力、打磨专业技能、全面提升综合素养的关键平台。</w:t>
      </w:r>
    </w:p>
    <w:p w14:paraId="6AB0F747">
      <w:pPr>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r>
        <w:rPr>
          <w:rFonts w:hint="eastAsia"/>
          <w:sz w:val="24"/>
          <w:szCs w:val="24"/>
          <w:lang w:val="en-US" w:eastAsia="zh-CN"/>
        </w:rPr>
        <w:t>通过本课程的实践操作，</w:t>
      </w:r>
      <w:r>
        <w:rPr>
          <w:rFonts w:hint="eastAsia"/>
          <w:sz w:val="24"/>
          <w:szCs w:val="24"/>
        </w:rPr>
        <w:t>学生将逐步掌握主流数据采集方法与工具，提升动手实践与技术创新能力。同时，通过应对数据采集过程中的各类实际问题，学生将锻炼敏锐的洞察力、系统分析与创造性解决问题的能力，为其未来职业发展与持续学习奠定坚实基础。课程引导学生树立正确的数据伦理观与法治观念，强调数据采集的合法性、合规性与社会责任，培养其网络安全意识与信息素养。通过严谨规范的数据处理实践，锤炼学生实事求是、精益求精的工匠精神，并在鼓励技术探索的同时，融入国家大数据战略与数字中国建设的时代背景，增强学生的科技报国情怀与担当意识，实现技能提升与价值引领的有机统一。</w:t>
      </w:r>
    </w:p>
    <w:p w14:paraId="58FB5317">
      <w:pPr>
        <w:pStyle w:val="43"/>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p>
    <w:p w14:paraId="7989FAB1">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课程设计基本要求</w:t>
      </w:r>
    </w:p>
    <w:p w14:paraId="0DDDD790">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《网络数据采集实践》课程是深化理论学习、强化实践应用能力的核心教学环节，基本要求如下：</w:t>
      </w:r>
    </w:p>
    <w:p w14:paraId="4585BF4B">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课题选择</w:t>
      </w:r>
    </w:p>
    <w:p w14:paraId="4C018C9F">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选题须紧密围绕课程核心知识，帮助学生深入理解网络数据采集的理论原理与实际应用方法，实现理论学习与实践操作的有机融合。</w:t>
      </w:r>
    </w:p>
    <w:p w14:paraId="4CA37FFE">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方案设计与技术运用</w:t>
      </w:r>
    </w:p>
    <w:p w14:paraId="194317B5">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学生需根据课题涉及的具体问题，合理选择数据采集与预处理方法，设计科学、高效的程序方案，确保方案具备可行性与优化空间，切实锻炼解决数据问题的实践能力。</w:t>
      </w:r>
    </w:p>
    <w:p w14:paraId="7768FA59">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小组协作与分工</w:t>
      </w:r>
    </w:p>
    <w:p w14:paraId="19097087">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采用小组合作模式，学生以4~5人为单位自由组建团队，每组推选1名组长。组员需明确职责分工，在需求分析、方案设计、程序开发、调试运行、数据分析及报告撰写的全流程中密切协作、有效沟通，共同完成程序的设计开发、调试运行以及报告编写工作，以培养独立研究能力、动手实践能力和团队协作沟通能力。</w:t>
      </w:r>
    </w:p>
    <w:p w14:paraId="751EAB3D">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课程设计报告撰写</w:t>
      </w:r>
    </w:p>
    <w:p w14:paraId="0765CDFF">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书须严格按照“课程设计报告模版”规范撰写，以WORD文档形式提交给指导老师，正文字数不少于5000字，格式可参考“《网络数据采集实践》报告模板”。特别说明：模板中的各章节名称仅供参照，在撰写过程中可根据实际情况自拟标题。</w:t>
      </w:r>
    </w:p>
    <w:p w14:paraId="753B7CA6">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提交材料要求</w:t>
      </w:r>
    </w:p>
    <w:p w14:paraId="1ADBFCDB">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学生仅需提交电子材料，具体要求如下：</w:t>
      </w:r>
    </w:p>
    <w:p w14:paraId="37DFFD11">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(1) 电子文档包括：  </w:t>
      </w:r>
    </w:p>
    <w:p w14:paraId="1B4239C5">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①</w:t>
      </w:r>
      <w:r>
        <w:rPr>
          <w:rFonts w:hint="eastAsia" w:ascii="Times New Roman" w:hAnsi="Times New Roman" w:eastAsia="宋体" w:cs="Times New Roman"/>
          <w:color w:val="000000"/>
          <w:sz w:val="24"/>
          <w:szCs w:val="24"/>
          <w:lang w:val="en-US" w:eastAsia="zh-CN"/>
        </w:rPr>
        <w:t xml:space="preserve">课程设计报告（含任务书）；  </w:t>
      </w:r>
    </w:p>
    <w:p w14:paraId="52225C7F">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②</w:t>
      </w:r>
      <w:r>
        <w:rPr>
          <w:rFonts w:hint="eastAsia" w:ascii="Times New Roman" w:hAnsi="Times New Roman" w:eastAsia="宋体" w:cs="Times New Roman"/>
          <w:color w:val="000000"/>
          <w:sz w:val="24"/>
          <w:szCs w:val="24"/>
          <w:lang w:val="en-US" w:eastAsia="zh-CN"/>
        </w:rPr>
        <w:t xml:space="preserve">数据分析报告（PPT格式，文件大小不超过5MB，文案通顺、图像清晰）；  </w:t>
      </w:r>
    </w:p>
    <w:p w14:paraId="3436BC3D">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③</w:t>
      </w:r>
      <w:r>
        <w:rPr>
          <w:rFonts w:hint="eastAsia" w:ascii="Times New Roman" w:hAnsi="Times New Roman" w:eastAsia="宋体" w:cs="Times New Roman"/>
          <w:color w:val="000000"/>
          <w:sz w:val="24"/>
          <w:szCs w:val="24"/>
          <w:lang w:val="en-US" w:eastAsia="zh-CN"/>
        </w:rPr>
        <w:t xml:space="preserve">源代码文件压缩包（需包含项目全部相关文件，业务逻辑代码应添加注释，并删除可生成的大文件）。  </w:t>
      </w:r>
    </w:p>
    <w:p w14:paraId="7077255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(2)纸质文档包括：  </w:t>
      </w:r>
    </w:p>
    <w:p w14:paraId="2BB5B3D6">
      <w:pPr>
        <w:keepNext w:val="0"/>
        <w:keepLines w:val="0"/>
        <w:pageBreakBefore w:val="0"/>
        <w:widowControl w:val="0"/>
        <w:numPr>
          <w:ilvl w:val="0"/>
          <w:numId w:val="0"/>
        </w:numPr>
        <w:kinsoku/>
        <w:wordWrap/>
        <w:overflowPunct/>
        <w:topLinePunct w:val="0"/>
        <w:autoSpaceDE/>
        <w:autoSpaceDN/>
        <w:bidi w:val="0"/>
        <w:spacing w:line="360" w:lineRule="auto"/>
        <w:ind w:left="84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按学校要求打印并胶装的《课程设计报告》。 </w:t>
      </w:r>
      <w:r>
        <w:rPr>
          <w:rFonts w:hint="eastAsia" w:ascii="Times New Roman" w:hAnsi="Times New Roman" w:eastAsia="宋体" w:cs="Times New Roman"/>
          <w:color w:val="000000"/>
          <w:sz w:val="24"/>
          <w:szCs w:val="24"/>
          <w:lang w:val="en-US" w:eastAsia="zh-CN"/>
        </w:rPr>
        <w:t xml:space="preserve"> </w:t>
      </w:r>
    </w:p>
    <w:p w14:paraId="0702BF5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请将上述电子文档统一压缩为一个RAR或ZIP压缩包，文件命名格式为：年级专业班级-第X组-题目名称，并发送给指导老师</w:t>
      </w:r>
      <w:r>
        <w:rPr>
          <w:rFonts w:hint="eastAsia" w:cs="Times New Roman"/>
          <w:color w:val="000000"/>
          <w:sz w:val="24"/>
          <w:szCs w:val="24"/>
          <w:lang w:val="en-US" w:eastAsia="zh-CN"/>
        </w:rPr>
        <w:t>邮箱</w:t>
      </w:r>
      <w:r>
        <w:rPr>
          <w:rFonts w:hint="eastAsia" w:ascii="Times New Roman" w:hAnsi="Times New Roman" w:eastAsia="宋体" w:cs="Times New Roman"/>
          <w:color w:val="000000"/>
          <w:sz w:val="24"/>
          <w:szCs w:val="24"/>
          <w:lang w:val="en-US" w:eastAsia="zh-CN"/>
        </w:rPr>
        <w:t>。压缩包内的文件结构如下：</w:t>
      </w:r>
    </w:p>
    <w:p w14:paraId="349FBDD5">
      <w:pPr>
        <w:keepNext w:val="0"/>
        <w:keepLines w:val="0"/>
        <w:pageBreakBefore w:val="0"/>
        <w:widowControl w:val="0"/>
        <w:numPr>
          <w:ilvl w:val="0"/>
          <w:numId w:val="0"/>
        </w:numPr>
        <w:kinsoku/>
        <w:wordWrap/>
        <w:overflowPunct/>
        <w:topLinePunct w:val="0"/>
        <w:autoSpaceDE/>
        <w:autoSpaceDN/>
        <w:bidi w:val="0"/>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18430" cy="1135380"/>
            <wp:effectExtent l="0" t="0" r="889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tretch>
                      <a:fillRect/>
                    </a:stretch>
                  </pic:blipFill>
                  <pic:spPr>
                    <a:xfrm>
                      <a:off x="0" y="0"/>
                      <a:ext cx="5218430" cy="1135380"/>
                    </a:xfrm>
                    <a:prstGeom prst="rect">
                      <a:avLst/>
                    </a:prstGeom>
                    <a:noFill/>
                    <a:ln>
                      <a:noFill/>
                    </a:ln>
                  </pic:spPr>
                </pic:pic>
              </a:graphicData>
            </a:graphic>
          </wp:inline>
        </w:drawing>
      </w:r>
    </w:p>
    <w:p w14:paraId="6B0C820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009BA484">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hint="eastAsia" w:ascii="Segoe UI" w:hAnsi="Segoe UI" w:eastAsia="Segoe UI" w:cs="Segoe UI"/>
          <w:b/>
          <w:caps w:val="0"/>
          <w:color w:val="000000"/>
          <w:spacing w:val="0"/>
          <w:sz w:val="24"/>
          <w:szCs w:val="24"/>
          <w:shd w:val="clear" w:color="auto" w:fill="FFFFFF"/>
          <w:lang w:val="en-US" w:eastAsia="zh-CN"/>
        </w:rPr>
        <w:t>设计题目（学生从教师提供的备选题目中选择）</w:t>
      </w:r>
    </w:p>
    <w:p w14:paraId="3525022A">
      <w:pPr>
        <w:keepNext w:val="0"/>
        <w:keepLines w:val="0"/>
        <w:pageBreakBefore w:val="0"/>
        <w:widowControl w:val="0"/>
        <w:kinsoku/>
        <w:wordWrap/>
        <w:overflowPunct/>
        <w:topLinePunct w:val="0"/>
        <w:autoSpaceDE/>
        <w:autoSpaceDN/>
        <w:bidi w:val="0"/>
        <w:spacing w:line="360" w:lineRule="auto"/>
        <w:rPr>
          <w:rStyle w:val="28"/>
          <w:rFonts w:hint="eastAsia" w:ascii="Segoe UI" w:hAnsi="Segoe UI" w:cs="Segoe UI"/>
          <w:b w:val="0"/>
          <w:bCs/>
          <w:caps w:val="0"/>
          <w:color w:val="auto"/>
          <w:spacing w:val="0"/>
          <w:sz w:val="24"/>
          <w:szCs w:val="24"/>
          <w:shd w:val="clear" w:color="auto" w:fill="FFFFFF"/>
          <w:lang w:val="en-US" w:eastAsia="zh-CN"/>
        </w:rPr>
      </w:pPr>
      <w:r>
        <w:rPr>
          <w:rStyle w:val="28"/>
          <w:rFonts w:hint="eastAsia" w:ascii="Segoe UI" w:hAnsi="Segoe UI" w:eastAsia="宋体" w:cs="Segoe UI"/>
          <w:b w:val="0"/>
          <w:bCs/>
          <w:caps w:val="0"/>
          <w:color w:val="auto"/>
          <w:spacing w:val="0"/>
          <w:sz w:val="24"/>
          <w:szCs w:val="24"/>
          <w:shd w:val="clear" w:color="auto" w:fill="FFFFFF"/>
          <w:lang w:val="en-US" w:eastAsia="zh-CN"/>
        </w:rPr>
        <w:t xml:space="preserve"> 体育赛事数据采集与分析</w:t>
      </w:r>
      <w:r>
        <w:rPr>
          <w:rStyle w:val="28"/>
          <w:rFonts w:hint="eastAsia" w:ascii="Segoe UI" w:hAnsi="Segoe UI" w:cs="Segoe UI"/>
          <w:b w:val="0"/>
          <w:bCs/>
          <w:caps w:val="0"/>
          <w:color w:val="auto"/>
          <w:spacing w:val="0"/>
          <w:sz w:val="24"/>
          <w:szCs w:val="24"/>
          <w:shd w:val="clear" w:color="auto" w:fill="FFFFFF"/>
          <w:lang w:val="en-US" w:eastAsia="zh-CN"/>
        </w:rPr>
        <w:t>项目</w:t>
      </w:r>
    </w:p>
    <w:p w14:paraId="485D2B06">
      <w:pPr>
        <w:keepNext w:val="0"/>
        <w:keepLines w:val="0"/>
        <w:pageBreakBefore w:val="0"/>
        <w:widowControl w:val="0"/>
        <w:kinsoku/>
        <w:wordWrap/>
        <w:overflowPunct/>
        <w:topLinePunct w:val="0"/>
        <w:autoSpaceDE/>
        <w:autoSpaceDN/>
        <w:bidi w:val="0"/>
        <w:spacing w:line="360" w:lineRule="auto"/>
        <w:rPr>
          <w:rStyle w:val="28"/>
          <w:rFonts w:hint="default" w:ascii="Segoe UI" w:hAnsi="Segoe UI" w:cs="Segoe UI"/>
          <w:b w:val="0"/>
          <w:bCs/>
          <w:caps w:val="0"/>
          <w:color w:val="auto"/>
          <w:spacing w:val="0"/>
          <w:sz w:val="24"/>
          <w:szCs w:val="24"/>
          <w:shd w:val="clear" w:color="auto" w:fill="FFFFFF"/>
          <w:lang w:val="en-US" w:eastAsia="zh-CN"/>
        </w:rPr>
      </w:pPr>
    </w:p>
    <w:p w14:paraId="770CCC3E">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课程设计流程与时间安排</w:t>
      </w:r>
    </w:p>
    <w:p w14:paraId="721FB915">
      <w:pPr>
        <w:keepNext w:val="0"/>
        <w:keepLines w:val="0"/>
        <w:pageBreakBefore w:val="0"/>
        <w:widowControl w:val="0"/>
        <w:kinsoku/>
        <w:wordWrap/>
        <w:overflowPunct/>
        <w:topLinePunct w:val="0"/>
        <w:autoSpaceDE/>
        <w:autoSpaceDN/>
        <w:bidi w:val="0"/>
        <w:jc w:val="center"/>
        <w:rPr>
          <w:rStyle w:val="28"/>
          <w:rFonts w:hint="default" w:ascii="Times New Roman" w:hAnsi="Times New Roman" w:eastAsia="Segoe UI" w:cs="Times New Roman"/>
          <w:b/>
          <w:caps w:val="0"/>
          <w:color w:val="FF0000"/>
          <w:spacing w:val="0"/>
          <w:sz w:val="21"/>
          <w:szCs w:val="21"/>
          <w:shd w:val="clear" w:color="auto" w:fill="FFFFFF"/>
          <w:lang w:val="en-US" w:eastAsia="zh-CN"/>
        </w:rPr>
      </w:pPr>
      <w:r>
        <w:rPr>
          <w:rStyle w:val="28"/>
          <w:rFonts w:hint="eastAsia" w:ascii="Times New Roman" w:hAnsi="Times New Roman" w:eastAsia="Segoe UI" w:cs="Times New Roman"/>
          <w:b/>
          <w:caps w:val="0"/>
          <w:color w:val="auto"/>
          <w:spacing w:val="0"/>
          <w:sz w:val="21"/>
          <w:szCs w:val="21"/>
          <w:shd w:val="clear" w:color="auto" w:fill="FFFFFF"/>
          <w:lang w:val="en-US" w:eastAsia="zh-CN"/>
        </w:rPr>
        <w:t>表1 流程及时间安排</w:t>
      </w:r>
    </w:p>
    <w:tbl>
      <w:tblPr>
        <w:tblStyle w:val="2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451"/>
        <w:gridCol w:w="756"/>
        <w:gridCol w:w="877"/>
        <w:gridCol w:w="943"/>
        <w:gridCol w:w="3798"/>
        <w:gridCol w:w="1047"/>
      </w:tblGrid>
      <w:tr w14:paraId="783F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9" w:type="pct"/>
            <w:vAlign w:val="center"/>
          </w:tcPr>
          <w:p w14:paraId="1B342ECE">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序号</w:t>
            </w:r>
          </w:p>
        </w:tc>
        <w:tc>
          <w:tcPr>
            <w:tcW w:w="754" w:type="pct"/>
            <w:vAlign w:val="center"/>
          </w:tcPr>
          <w:p w14:paraId="55432A72">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实验项目</w:t>
            </w:r>
          </w:p>
          <w:p w14:paraId="472B0F26">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名称</w:t>
            </w:r>
          </w:p>
        </w:tc>
        <w:tc>
          <w:tcPr>
            <w:tcW w:w="393" w:type="pct"/>
            <w:vAlign w:val="center"/>
          </w:tcPr>
          <w:p w14:paraId="44D542E2">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性质</w:t>
            </w:r>
          </w:p>
        </w:tc>
        <w:tc>
          <w:tcPr>
            <w:tcW w:w="456" w:type="pct"/>
            <w:vAlign w:val="center"/>
          </w:tcPr>
          <w:p w14:paraId="146683F7">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学时分配</w:t>
            </w:r>
          </w:p>
        </w:tc>
        <w:tc>
          <w:tcPr>
            <w:tcW w:w="490" w:type="pct"/>
            <w:vAlign w:val="center"/>
          </w:tcPr>
          <w:p w14:paraId="41238660">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w:t>
            </w:r>
          </w:p>
          <w:p w14:paraId="35010BBE">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类型</w:t>
            </w:r>
          </w:p>
        </w:tc>
        <w:tc>
          <w:tcPr>
            <w:tcW w:w="1974" w:type="pct"/>
            <w:vAlign w:val="center"/>
          </w:tcPr>
          <w:p w14:paraId="24BEC1BC">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实验内容及要求</w:t>
            </w:r>
          </w:p>
        </w:tc>
        <w:tc>
          <w:tcPr>
            <w:tcW w:w="541" w:type="pct"/>
            <w:vAlign w:val="center"/>
          </w:tcPr>
          <w:p w14:paraId="2755CD23">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支撑课程目标</w:t>
            </w:r>
          </w:p>
        </w:tc>
      </w:tr>
      <w:tr w14:paraId="2FA4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8" w:hRule="atLeast"/>
          <w:jc w:val="center"/>
        </w:trPr>
        <w:tc>
          <w:tcPr>
            <w:tcW w:w="389" w:type="pct"/>
            <w:vAlign w:val="center"/>
          </w:tcPr>
          <w:p w14:paraId="60BFFEB6">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1</w:t>
            </w:r>
          </w:p>
        </w:tc>
        <w:tc>
          <w:tcPr>
            <w:tcW w:w="754" w:type="pct"/>
            <w:shd w:val="clear" w:color="auto" w:fill="auto"/>
            <w:vAlign w:val="center"/>
          </w:tcPr>
          <w:p w14:paraId="731EA746">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项目选题与任务分工</w:t>
            </w:r>
          </w:p>
        </w:tc>
        <w:tc>
          <w:tcPr>
            <w:tcW w:w="393" w:type="pct"/>
            <w:vAlign w:val="center"/>
          </w:tcPr>
          <w:p w14:paraId="57690C13">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7BB8606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0.5天</w:t>
            </w:r>
          </w:p>
        </w:tc>
        <w:tc>
          <w:tcPr>
            <w:tcW w:w="490" w:type="pct"/>
            <w:vAlign w:val="center"/>
          </w:tcPr>
          <w:p w14:paraId="33C81DA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7C416481">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1.完成项目选题，确定项目方向；</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2.完成项目任务分工。</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完成项目选题，分工合理，成员对工作内容清晰。</w:t>
            </w:r>
          </w:p>
        </w:tc>
        <w:tc>
          <w:tcPr>
            <w:tcW w:w="541" w:type="pct"/>
            <w:vAlign w:val="center"/>
          </w:tcPr>
          <w:p w14:paraId="73E4399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1、4</w:t>
            </w:r>
          </w:p>
        </w:tc>
      </w:tr>
      <w:tr w14:paraId="610D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6" w:hRule="atLeast"/>
          <w:jc w:val="center"/>
        </w:trPr>
        <w:tc>
          <w:tcPr>
            <w:tcW w:w="389" w:type="pct"/>
            <w:vAlign w:val="center"/>
          </w:tcPr>
          <w:p w14:paraId="68615060">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2</w:t>
            </w:r>
          </w:p>
        </w:tc>
        <w:tc>
          <w:tcPr>
            <w:tcW w:w="754" w:type="pct"/>
            <w:shd w:val="clear" w:color="auto" w:fill="auto"/>
            <w:vAlign w:val="center"/>
          </w:tcPr>
          <w:p w14:paraId="1CE77DF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服务器环境搭建</w:t>
            </w:r>
          </w:p>
        </w:tc>
        <w:tc>
          <w:tcPr>
            <w:tcW w:w="393" w:type="pct"/>
            <w:vAlign w:val="center"/>
          </w:tcPr>
          <w:p w14:paraId="0CAF5778">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169A0B6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1天</w:t>
            </w:r>
          </w:p>
        </w:tc>
        <w:tc>
          <w:tcPr>
            <w:tcW w:w="490" w:type="pct"/>
            <w:vAlign w:val="center"/>
          </w:tcPr>
          <w:p w14:paraId="27CA84E9">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126AB79D">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1.完成虚拟机服务器系统安装及网络配置；</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2.完成服务器组件（Hadoop、Flume、Anaconda等）安装。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完成服务器组件安装，完成调试和优化，能顺利运行。</w:t>
            </w:r>
          </w:p>
        </w:tc>
        <w:tc>
          <w:tcPr>
            <w:tcW w:w="541" w:type="pct"/>
            <w:vAlign w:val="center"/>
          </w:tcPr>
          <w:p w14:paraId="74326D0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2、3、4</w:t>
            </w:r>
          </w:p>
        </w:tc>
      </w:tr>
      <w:tr w14:paraId="5C07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2" w:hRule="atLeast"/>
          <w:jc w:val="center"/>
        </w:trPr>
        <w:tc>
          <w:tcPr>
            <w:tcW w:w="389" w:type="pct"/>
            <w:vAlign w:val="center"/>
          </w:tcPr>
          <w:p w14:paraId="0F55ABD1">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3</w:t>
            </w:r>
          </w:p>
        </w:tc>
        <w:tc>
          <w:tcPr>
            <w:tcW w:w="754" w:type="pct"/>
            <w:shd w:val="clear" w:color="auto" w:fill="auto"/>
            <w:vAlign w:val="center"/>
          </w:tcPr>
          <w:p w14:paraId="31FE324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1"/>
                <w:lang w:val="en-US" w:eastAsia="zh-CN" w:bidi="ar-SA"/>
              </w:rPr>
              <w:t>数据采集程序开发与任务部署</w:t>
            </w:r>
          </w:p>
        </w:tc>
        <w:tc>
          <w:tcPr>
            <w:tcW w:w="393" w:type="pct"/>
            <w:vAlign w:val="center"/>
          </w:tcPr>
          <w:p w14:paraId="7EE0D752">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30855D7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2天</w:t>
            </w:r>
          </w:p>
        </w:tc>
        <w:tc>
          <w:tcPr>
            <w:tcW w:w="490" w:type="pct"/>
            <w:vAlign w:val="center"/>
          </w:tcPr>
          <w:p w14:paraId="4C19E38F">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66C62912">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1完成数据采集程序开发和调试；</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2.完成数据采集程序的服务器部署。</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项目程序运行正常，达到项目要求，合法合规</w:t>
            </w:r>
            <w:r>
              <w:rPr>
                <w:rFonts w:hint="default" w:ascii="Times New Roman" w:hAnsi="Times New Roman" w:eastAsia="宋体" w:cs="Times New Roman"/>
                <w:b w:val="0"/>
                <w:bCs w:val="0"/>
                <w:i w:val="0"/>
                <w:iCs w:val="0"/>
                <w:color w:val="000000"/>
                <w:kern w:val="0"/>
                <w:sz w:val="21"/>
                <w:szCs w:val="21"/>
                <w:u w:val="none"/>
                <w:lang w:val="en-US" w:eastAsia="zh-CN" w:bidi="ar"/>
              </w:rPr>
              <w:t>。</w:t>
            </w:r>
          </w:p>
        </w:tc>
        <w:tc>
          <w:tcPr>
            <w:tcW w:w="541" w:type="pct"/>
            <w:vAlign w:val="center"/>
          </w:tcPr>
          <w:p w14:paraId="4C156B9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2、3、5</w:t>
            </w:r>
          </w:p>
        </w:tc>
      </w:tr>
      <w:tr w14:paraId="31AB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4" w:hRule="atLeast"/>
          <w:jc w:val="center"/>
        </w:trPr>
        <w:tc>
          <w:tcPr>
            <w:tcW w:w="389" w:type="pct"/>
            <w:vAlign w:val="center"/>
          </w:tcPr>
          <w:p w14:paraId="3FDCBA02">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4</w:t>
            </w:r>
          </w:p>
        </w:tc>
        <w:tc>
          <w:tcPr>
            <w:tcW w:w="754" w:type="pct"/>
            <w:shd w:val="clear" w:color="auto" w:fill="auto"/>
            <w:vAlign w:val="center"/>
          </w:tcPr>
          <w:p w14:paraId="0A97E3B9">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rPr>
              <w:t>数据提取与清洗处理</w:t>
            </w:r>
          </w:p>
        </w:tc>
        <w:tc>
          <w:tcPr>
            <w:tcW w:w="393" w:type="pct"/>
            <w:vAlign w:val="center"/>
          </w:tcPr>
          <w:p w14:paraId="7B6B78DC">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3F56965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2天</w:t>
            </w:r>
          </w:p>
        </w:tc>
        <w:tc>
          <w:tcPr>
            <w:tcW w:w="490" w:type="pct"/>
            <w:vAlign w:val="center"/>
          </w:tcPr>
          <w:p w14:paraId="7DD116E0">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0D7B9F45">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1.完成关键信息提取与存储；</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2.完成项目数据的清洗与处理。</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关键信息数据准确完整，符合数据质量标准。</w:t>
            </w:r>
          </w:p>
        </w:tc>
        <w:tc>
          <w:tcPr>
            <w:tcW w:w="541" w:type="pct"/>
            <w:vAlign w:val="center"/>
          </w:tcPr>
          <w:p w14:paraId="564F8C3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rPr>
            </w:pPr>
            <w:r>
              <w:rPr>
                <w:rFonts w:hint="default" w:ascii="Times New Roman" w:hAnsi="Times New Roman" w:eastAsia="宋体" w:cs="Times New Roman"/>
                <w:szCs w:val="21"/>
                <w:lang w:val="en-US" w:eastAsia="zh-CN"/>
              </w:rPr>
              <w:t>2、3、5</w:t>
            </w:r>
          </w:p>
        </w:tc>
      </w:tr>
      <w:tr w14:paraId="008F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6" w:hRule="atLeast"/>
          <w:jc w:val="center"/>
        </w:trPr>
        <w:tc>
          <w:tcPr>
            <w:tcW w:w="389" w:type="pct"/>
            <w:vAlign w:val="center"/>
          </w:tcPr>
          <w:p w14:paraId="049DD547">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5</w:t>
            </w:r>
          </w:p>
        </w:tc>
        <w:tc>
          <w:tcPr>
            <w:tcW w:w="754" w:type="pct"/>
            <w:shd w:val="clear" w:color="auto" w:fill="auto"/>
            <w:vAlign w:val="center"/>
          </w:tcPr>
          <w:p w14:paraId="1F2CAF0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1"/>
                <w:lang w:val="en-US" w:eastAsia="zh-CN" w:bidi="ar-SA"/>
              </w:rPr>
              <w:t>数据统计与分析</w:t>
            </w:r>
          </w:p>
        </w:tc>
        <w:tc>
          <w:tcPr>
            <w:tcW w:w="393" w:type="pct"/>
            <w:vAlign w:val="center"/>
          </w:tcPr>
          <w:p w14:paraId="01C28327">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选修</w:t>
            </w:r>
          </w:p>
        </w:tc>
        <w:tc>
          <w:tcPr>
            <w:tcW w:w="456" w:type="pct"/>
            <w:vAlign w:val="center"/>
          </w:tcPr>
          <w:p w14:paraId="6BEB0F9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1天</w:t>
            </w:r>
          </w:p>
        </w:tc>
        <w:tc>
          <w:tcPr>
            <w:tcW w:w="490" w:type="pct"/>
            <w:vAlign w:val="center"/>
          </w:tcPr>
          <w:p w14:paraId="2B63D618">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30C5AFFB">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1.完成数据统计与分析，输出统计图表。</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根据项目目标完成数据统计分析，数据完整准确。</w:t>
            </w:r>
          </w:p>
        </w:tc>
        <w:tc>
          <w:tcPr>
            <w:tcW w:w="541" w:type="pct"/>
            <w:vAlign w:val="center"/>
          </w:tcPr>
          <w:p w14:paraId="70FE2BD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rPr>
            </w:pPr>
            <w:r>
              <w:rPr>
                <w:rFonts w:hint="default" w:ascii="Times New Roman" w:hAnsi="Times New Roman" w:eastAsia="宋体" w:cs="Times New Roman"/>
                <w:szCs w:val="21"/>
                <w:lang w:val="en-US" w:eastAsia="zh-CN"/>
              </w:rPr>
              <w:t>2、3、4</w:t>
            </w:r>
          </w:p>
        </w:tc>
      </w:tr>
      <w:tr w14:paraId="02ED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6" w:hRule="atLeast"/>
          <w:jc w:val="center"/>
        </w:trPr>
        <w:tc>
          <w:tcPr>
            <w:tcW w:w="389" w:type="pct"/>
            <w:vAlign w:val="center"/>
          </w:tcPr>
          <w:p w14:paraId="3D67BB5A">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6</w:t>
            </w:r>
          </w:p>
        </w:tc>
        <w:tc>
          <w:tcPr>
            <w:tcW w:w="754" w:type="pct"/>
            <w:shd w:val="clear" w:color="auto" w:fill="auto"/>
            <w:vAlign w:val="center"/>
          </w:tcPr>
          <w:p w14:paraId="51CD875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数据可视化与撰写数据分析报告</w:t>
            </w:r>
          </w:p>
        </w:tc>
        <w:tc>
          <w:tcPr>
            <w:tcW w:w="393" w:type="pct"/>
            <w:vAlign w:val="center"/>
          </w:tcPr>
          <w:p w14:paraId="00D9BE78">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2FDC6E6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1.5天</w:t>
            </w:r>
          </w:p>
        </w:tc>
        <w:tc>
          <w:tcPr>
            <w:tcW w:w="490" w:type="pct"/>
            <w:vAlign w:val="center"/>
          </w:tcPr>
          <w:p w14:paraId="3C81A84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4849681D">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1.完成数据可视化图表制作；</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2.完成数据分析报告撰写。</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根据统计结果输出分析图表，分析结果结论合理。</w:t>
            </w:r>
          </w:p>
        </w:tc>
        <w:tc>
          <w:tcPr>
            <w:tcW w:w="541" w:type="pct"/>
            <w:vAlign w:val="center"/>
          </w:tcPr>
          <w:p w14:paraId="4CDEB19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1、2、4</w:t>
            </w:r>
          </w:p>
        </w:tc>
      </w:tr>
      <w:tr w14:paraId="635B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vAlign w:val="center"/>
          </w:tcPr>
          <w:p w14:paraId="00A57C4E">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7</w:t>
            </w:r>
          </w:p>
        </w:tc>
        <w:tc>
          <w:tcPr>
            <w:tcW w:w="754" w:type="pct"/>
            <w:shd w:val="clear" w:color="auto" w:fill="auto"/>
            <w:vAlign w:val="center"/>
          </w:tcPr>
          <w:p w14:paraId="189BC434">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撰写课程设计报告与答辩</w:t>
            </w:r>
          </w:p>
        </w:tc>
        <w:tc>
          <w:tcPr>
            <w:tcW w:w="393" w:type="pct"/>
            <w:vAlign w:val="center"/>
          </w:tcPr>
          <w:p w14:paraId="1FC13477">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6B26011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2天</w:t>
            </w:r>
          </w:p>
        </w:tc>
        <w:tc>
          <w:tcPr>
            <w:tcW w:w="490" w:type="pct"/>
            <w:vAlign w:val="center"/>
          </w:tcPr>
          <w:p w14:paraId="3AFEEA3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6C3A067B">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1.团队协作分工完成课程设计报告；</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2.团队协作分工完成项目路演与答辩。</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完成课程设计报告，按要求完成答辩，过程完整。</w:t>
            </w:r>
          </w:p>
        </w:tc>
        <w:tc>
          <w:tcPr>
            <w:tcW w:w="541" w:type="pct"/>
            <w:vAlign w:val="center"/>
          </w:tcPr>
          <w:p w14:paraId="3F109C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3、4</w:t>
            </w:r>
          </w:p>
        </w:tc>
      </w:tr>
      <w:tr w14:paraId="0BD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vAlign w:val="center"/>
          </w:tcPr>
          <w:p w14:paraId="7E1371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 w:val="21"/>
                <w:szCs w:val="21"/>
                <w:shd w:val="clear" w:color="000000" w:fill="FCFCFC"/>
                <w:lang w:val="en-US" w:eastAsia="zh-CN"/>
              </w:rPr>
              <w:t>合计：2W</w:t>
            </w:r>
          </w:p>
        </w:tc>
      </w:tr>
    </w:tbl>
    <w:p w14:paraId="7AD012F9">
      <w:pPr>
        <w:rPr>
          <w:rFonts w:hint="eastAsia"/>
          <w:sz w:val="24"/>
          <w:szCs w:val="24"/>
          <w:lang w:val="en-US" w:eastAsia="zh-CN"/>
        </w:rPr>
      </w:pPr>
    </w:p>
    <w:p w14:paraId="1613482F">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hint="eastAsia" w:ascii="Segoe UI" w:hAnsi="Segoe UI" w:eastAsia="Segoe UI" w:cs="Segoe UI"/>
          <w:b/>
          <w:caps w:val="0"/>
          <w:color w:val="000000"/>
          <w:spacing w:val="0"/>
          <w:sz w:val="24"/>
          <w:szCs w:val="24"/>
          <w:shd w:val="clear" w:color="auto" w:fill="FFFFFF"/>
          <w:lang w:val="en-US" w:eastAsia="zh-CN"/>
        </w:rPr>
        <w:t>任务分配</w:t>
      </w:r>
    </w:p>
    <w:p w14:paraId="3697B419">
      <w:pPr>
        <w:keepNext w:val="0"/>
        <w:keepLines w:val="0"/>
        <w:pageBreakBefore w:val="0"/>
        <w:widowControl w:val="0"/>
        <w:kinsoku/>
        <w:wordWrap/>
        <w:overflowPunct/>
        <w:topLinePunct w:val="0"/>
        <w:autoSpaceDE/>
        <w:autoSpaceDN/>
        <w:bidi w:val="0"/>
        <w:jc w:val="center"/>
        <w:rPr>
          <w:rStyle w:val="28"/>
          <w:rFonts w:hint="default" w:ascii="Times New Roman" w:hAnsi="Times New Roman" w:eastAsia="Segoe UI" w:cs="Times New Roman"/>
          <w:b/>
          <w:caps w:val="0"/>
          <w:color w:val="000000"/>
          <w:spacing w:val="0"/>
          <w:sz w:val="21"/>
          <w:szCs w:val="21"/>
          <w:shd w:val="clear" w:color="auto" w:fill="FFFFFF"/>
          <w:lang w:val="en-US" w:eastAsia="zh-CN"/>
        </w:rPr>
      </w:pPr>
      <w:r>
        <w:rPr>
          <w:rStyle w:val="28"/>
          <w:rFonts w:hint="default" w:ascii="Times New Roman" w:hAnsi="Times New Roman" w:eastAsia="Segoe UI" w:cs="Times New Roman"/>
          <w:b/>
          <w:caps w:val="0"/>
          <w:color w:val="000000"/>
          <w:spacing w:val="0"/>
          <w:sz w:val="21"/>
          <w:szCs w:val="21"/>
          <w:shd w:val="clear" w:color="auto" w:fill="FFFFFF"/>
          <w:lang w:val="en-US" w:eastAsia="zh-CN"/>
        </w:rPr>
        <w:t>表</w:t>
      </w:r>
      <w:r>
        <w:rPr>
          <w:rStyle w:val="28"/>
          <w:rFonts w:hint="eastAsia" w:ascii="Times New Roman" w:hAnsi="Times New Roman" w:eastAsia="Segoe UI" w:cs="Times New Roman"/>
          <w:b/>
          <w:caps w:val="0"/>
          <w:color w:val="000000"/>
          <w:spacing w:val="0"/>
          <w:sz w:val="21"/>
          <w:szCs w:val="21"/>
          <w:shd w:val="clear" w:color="auto" w:fill="FFFFFF"/>
          <w:lang w:val="en-US" w:eastAsia="zh-CN"/>
        </w:rPr>
        <w:t>2</w:t>
      </w:r>
      <w:r>
        <w:rPr>
          <w:rStyle w:val="28"/>
          <w:rFonts w:hint="default" w:ascii="Times New Roman" w:hAnsi="Times New Roman" w:eastAsia="Segoe UI" w:cs="Times New Roman"/>
          <w:b/>
          <w:caps w:val="0"/>
          <w:color w:val="000000"/>
          <w:spacing w:val="0"/>
          <w:sz w:val="21"/>
          <w:szCs w:val="21"/>
          <w:shd w:val="clear" w:color="auto" w:fill="FFFFFF"/>
          <w:lang w:val="en-US" w:eastAsia="zh-CN"/>
        </w:rPr>
        <w:t xml:space="preserve"> </w:t>
      </w:r>
      <w:r>
        <w:rPr>
          <w:rStyle w:val="28"/>
          <w:rFonts w:hint="eastAsia" w:ascii="Times New Roman" w:hAnsi="Times New Roman" w:eastAsia="Segoe UI" w:cs="Times New Roman"/>
          <w:b/>
          <w:caps w:val="0"/>
          <w:color w:val="000000"/>
          <w:spacing w:val="0"/>
          <w:sz w:val="21"/>
          <w:szCs w:val="21"/>
          <w:shd w:val="clear" w:color="auto" w:fill="FFFFFF"/>
          <w:lang w:val="en-US" w:eastAsia="zh-CN"/>
        </w:rPr>
        <w:t>任务分配表</w:t>
      </w:r>
    </w:p>
    <w:tbl>
      <w:tblPr>
        <w:tblStyle w:val="25"/>
        <w:tblW w:w="90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7735"/>
      </w:tblGrid>
      <w:tr w14:paraId="43E6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2" w:hRule="atLeast"/>
          <w:jc w:val="center"/>
        </w:trPr>
        <w:tc>
          <w:tcPr>
            <w:tcW w:w="1357" w:type="dxa"/>
            <w:vAlign w:val="center"/>
          </w:tcPr>
          <w:p w14:paraId="387679F2">
            <w:pPr>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sz w:val="21"/>
              </w:rPr>
            </w:pPr>
            <w:r>
              <w:rPr>
                <w:rFonts w:hint="default" w:ascii="Times New Roman" w:hAnsi="Times New Roman" w:cs="Times New Roman"/>
                <w:b/>
                <w:sz w:val="21"/>
              </w:rPr>
              <w:t>学生姓名</w:t>
            </w:r>
          </w:p>
        </w:tc>
        <w:tc>
          <w:tcPr>
            <w:tcW w:w="7735" w:type="dxa"/>
            <w:vAlign w:val="center"/>
          </w:tcPr>
          <w:p w14:paraId="7197A73D">
            <w:pPr>
              <w:keepNext w:val="0"/>
              <w:keepLines w:val="0"/>
              <w:suppressLineNumbers w:val="0"/>
              <w:spacing w:before="0" w:beforeAutospacing="0" w:after="0" w:afterAutospacing="0" w:line="240" w:lineRule="auto"/>
              <w:ind w:left="0" w:right="0" w:firstLine="422"/>
              <w:jc w:val="center"/>
              <w:rPr>
                <w:rFonts w:hint="eastAsia" w:ascii="Times New Roman" w:hAnsi="Times New Roman" w:eastAsia="宋体" w:cs="Times New Roman"/>
                <w:b/>
                <w:sz w:val="21"/>
                <w:lang w:eastAsia="zh-CN"/>
              </w:rPr>
            </w:pPr>
            <w:r>
              <w:rPr>
                <w:rFonts w:hint="default" w:ascii="Times New Roman" w:hAnsi="Times New Roman" w:cs="Times New Roman"/>
                <w:b/>
                <w:sz w:val="21"/>
              </w:rPr>
              <w:t>主要完成的任务</w:t>
            </w:r>
            <w:r>
              <w:rPr>
                <w:rFonts w:hint="eastAsia" w:cs="Times New Roman"/>
                <w:b/>
                <w:sz w:val="21"/>
                <w:lang w:eastAsia="zh-CN"/>
              </w:rPr>
              <w:t>（</w:t>
            </w:r>
            <w:r>
              <w:rPr>
                <w:rFonts w:hint="eastAsia" w:cs="Times New Roman"/>
                <w:b/>
                <w:sz w:val="21"/>
                <w:lang w:val="en-US" w:eastAsia="zh-CN"/>
              </w:rPr>
              <w:t>从上表</w:t>
            </w:r>
            <w:r>
              <w:rPr>
                <w:rFonts w:hint="eastAsia" w:cs="Times New Roman"/>
                <w:b/>
                <w:sz w:val="21"/>
                <w:lang w:eastAsia="zh-CN"/>
              </w:rPr>
              <w:t>实验项目名称</w:t>
            </w:r>
            <w:r>
              <w:rPr>
                <w:rFonts w:hint="eastAsia" w:cs="Times New Roman"/>
                <w:b/>
                <w:sz w:val="21"/>
                <w:lang w:val="en-US" w:eastAsia="zh-CN"/>
              </w:rPr>
              <w:t>中挑选，要求工作量均衡</w:t>
            </w:r>
            <w:r>
              <w:rPr>
                <w:rFonts w:hint="eastAsia" w:cs="Times New Roman"/>
                <w:b/>
                <w:sz w:val="21"/>
                <w:lang w:eastAsia="zh-CN"/>
              </w:rPr>
              <w:t>）</w:t>
            </w:r>
          </w:p>
        </w:tc>
      </w:tr>
      <w:tr w14:paraId="7A2F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67DC5583">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sz w:val="21"/>
                <w:lang w:val="en-US" w:eastAsia="zh-CN"/>
              </w:rPr>
              <w:t>黄涛韬（2.5）</w:t>
            </w:r>
          </w:p>
        </w:tc>
        <w:tc>
          <w:tcPr>
            <w:tcW w:w="7735" w:type="dxa"/>
            <w:vAlign w:val="center"/>
          </w:tcPr>
          <w:p w14:paraId="65BA5DD7">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r>
              <w:rPr>
                <w:rFonts w:hint="default" w:ascii="Times New Roman" w:hAnsi="Times New Roman" w:eastAsia="宋体" w:cs="Times New Roman"/>
                <w:szCs w:val="21"/>
                <w:lang w:val="en-US" w:eastAsia="zh-CN"/>
              </w:rPr>
              <w:t>项目选题与任务分工</w:t>
            </w:r>
            <w:r>
              <w:rPr>
                <w:rFonts w:hint="eastAsia" w:ascii="Times New Roman" w:hAnsi="Times New Roman" w:cs="Times New Roman"/>
                <w:szCs w:val="21"/>
                <w:lang w:val="en-US" w:eastAsia="zh-CN"/>
              </w:rPr>
              <w:t>、</w:t>
            </w:r>
            <w:r>
              <w:rPr>
                <w:rFonts w:hint="default" w:ascii="Times New Roman" w:hAnsi="Times New Roman" w:eastAsia="宋体" w:cs="Times New Roman"/>
                <w:kern w:val="2"/>
                <w:sz w:val="21"/>
                <w:szCs w:val="21"/>
                <w:lang w:val="en-US" w:eastAsia="zh-CN" w:bidi="ar-SA"/>
              </w:rPr>
              <w:t>数据统计与分析</w:t>
            </w:r>
          </w:p>
        </w:tc>
      </w:tr>
      <w:tr w14:paraId="4D9C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0A79B14F">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sz w:val="21"/>
                <w:lang w:val="en-US" w:eastAsia="zh-CN"/>
              </w:rPr>
              <w:t>王信淦（2）</w:t>
            </w:r>
          </w:p>
        </w:tc>
        <w:tc>
          <w:tcPr>
            <w:tcW w:w="7735" w:type="dxa"/>
            <w:vAlign w:val="center"/>
          </w:tcPr>
          <w:p w14:paraId="6E7010C5">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r>
              <w:rPr>
                <w:rFonts w:hint="default" w:ascii="Times New Roman" w:hAnsi="Times New Roman" w:eastAsia="宋体" w:cs="Times New Roman"/>
                <w:kern w:val="2"/>
                <w:sz w:val="21"/>
                <w:szCs w:val="21"/>
                <w:lang w:val="en-US" w:eastAsia="zh-CN" w:bidi="ar-SA"/>
              </w:rPr>
              <w:t>数据采集程序开发与任务部署</w:t>
            </w:r>
          </w:p>
        </w:tc>
      </w:tr>
      <w:tr w14:paraId="655C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2004C770">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sz w:val="21"/>
                <w:lang w:val="en-US" w:eastAsia="zh-CN"/>
              </w:rPr>
              <w:t>李佳佳（2）</w:t>
            </w:r>
          </w:p>
        </w:tc>
        <w:tc>
          <w:tcPr>
            <w:tcW w:w="7735" w:type="dxa"/>
            <w:vAlign w:val="center"/>
          </w:tcPr>
          <w:p w14:paraId="5FFC65F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r>
              <w:rPr>
                <w:rFonts w:hint="default" w:ascii="Times New Roman" w:hAnsi="Times New Roman" w:eastAsia="宋体" w:cs="Times New Roman"/>
                <w:szCs w:val="21"/>
              </w:rPr>
              <w:t>数据提取与清洗处理</w:t>
            </w:r>
          </w:p>
        </w:tc>
      </w:tr>
      <w:tr w14:paraId="5DF6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25664E54">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sz w:val="21"/>
                <w:lang w:val="en-US" w:eastAsia="zh-CN"/>
              </w:rPr>
              <w:t>梁立泓（2.5）</w:t>
            </w:r>
          </w:p>
        </w:tc>
        <w:tc>
          <w:tcPr>
            <w:tcW w:w="7735" w:type="dxa"/>
            <w:vAlign w:val="center"/>
          </w:tcPr>
          <w:p w14:paraId="7A45D297">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rPr>
            </w:pPr>
            <w:r>
              <w:rPr>
                <w:rFonts w:hint="default" w:ascii="Times New Roman" w:hAnsi="Times New Roman" w:eastAsia="宋体" w:cs="Times New Roman"/>
                <w:kern w:val="2"/>
                <w:sz w:val="21"/>
                <w:szCs w:val="21"/>
                <w:lang w:val="en-US" w:eastAsia="zh-CN" w:bidi="ar-SA"/>
              </w:rPr>
              <w:t>服务器环境搭建</w:t>
            </w:r>
            <w:r>
              <w:rPr>
                <w:rFonts w:hint="eastAsia" w:ascii="Times New Roman" w:hAnsi="Times New Roman" w:cs="Times New Roman"/>
                <w:szCs w:val="21"/>
                <w:lang w:val="en-US" w:eastAsia="zh-CN"/>
              </w:rPr>
              <w:t>、</w:t>
            </w:r>
            <w:r>
              <w:rPr>
                <w:rFonts w:hint="default" w:ascii="Times New Roman" w:hAnsi="Times New Roman" w:eastAsia="宋体" w:cs="Times New Roman"/>
                <w:szCs w:val="21"/>
                <w:lang w:val="en-US" w:eastAsia="zh-CN"/>
              </w:rPr>
              <w:t>数据可视化与撰写数据分析报告</w:t>
            </w:r>
          </w:p>
        </w:tc>
      </w:tr>
      <w:tr w14:paraId="396D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065B2AA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sz w:val="21"/>
                <w:lang w:val="en-US" w:eastAsia="zh-CN"/>
              </w:rPr>
              <w:t>夏钰明（2）</w:t>
            </w:r>
          </w:p>
        </w:tc>
        <w:tc>
          <w:tcPr>
            <w:tcW w:w="7735" w:type="dxa"/>
            <w:vAlign w:val="center"/>
          </w:tcPr>
          <w:p w14:paraId="3B106D3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r>
              <w:rPr>
                <w:rFonts w:hint="default" w:ascii="Times New Roman" w:hAnsi="Times New Roman" w:eastAsia="宋体" w:cs="Times New Roman"/>
                <w:szCs w:val="21"/>
                <w:lang w:val="en-US" w:eastAsia="zh-CN"/>
              </w:rPr>
              <w:t>撰写课程设计报告与答辩</w:t>
            </w:r>
          </w:p>
        </w:tc>
      </w:tr>
    </w:tbl>
    <w:p w14:paraId="4567B73C">
      <w:pPr>
        <w:rPr>
          <w:rFonts w:hint="eastAsia"/>
          <w:sz w:val="24"/>
          <w:szCs w:val="24"/>
          <w:lang w:val="en-US" w:eastAsia="zh-CN"/>
        </w:rPr>
      </w:pPr>
    </w:p>
    <w:p w14:paraId="1560783D">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课程设计报告内容要求</w:t>
      </w:r>
    </w:p>
    <w:p w14:paraId="4AA86C30">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封面</w:t>
      </w:r>
    </w:p>
    <w:p w14:paraId="08BBD385">
      <w:pPr>
        <w:keepNext w:val="0"/>
        <w:keepLines w:val="0"/>
        <w:pageBreakBefore w:val="0"/>
        <w:widowControl w:val="0"/>
        <w:numPr>
          <w:ilvl w:val="0"/>
          <w:numId w:val="0"/>
        </w:numPr>
        <w:kinsoku/>
        <w:wordWrap/>
        <w:overflowPunct/>
        <w:topLinePunct w:val="0"/>
        <w:autoSpaceDE/>
        <w:autoSpaceDN/>
        <w:bidi w:val="0"/>
        <w:spacing w:line="360" w:lineRule="auto"/>
        <w:ind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需准确呈现课题名称，确保名称完整无误；依次填写姓名、学号、班级等个人基础信息，信息需真实准确；明确标注指导教师姓名；按照附件规定的格式填写提交日期，日期需与实际提交时间一致。</w:t>
      </w:r>
    </w:p>
    <w:p w14:paraId="5A433A42">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摘要与关键词</w:t>
      </w:r>
    </w:p>
    <w:p w14:paraId="4CA58D8C">
      <w:pPr>
        <w:keepNext w:val="0"/>
        <w:keepLines w:val="0"/>
        <w:pageBreakBefore w:val="0"/>
        <w:widowControl w:val="0"/>
        <w:numPr>
          <w:ilvl w:val="0"/>
          <w:numId w:val="0"/>
        </w:numPr>
        <w:kinsoku/>
        <w:wordWrap/>
        <w:overflowPunct/>
        <w:topLinePunct w:val="0"/>
        <w:autoSpaceDE/>
        <w:autoSpaceDN/>
        <w:bidi w:val="0"/>
        <w:spacing w:line="360" w:lineRule="auto"/>
        <w:ind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摘要部分需简要概括本次课程设计的核心内容，包括设计所围绕的课题背景、采用的开发方法及工具、实现的核心功能以及最终达成的设计成果与实际效果，语言需简洁凝练，逻辑清晰，能够让读者快速掌握设计的核心信息；关键词应从设计内容、采用的关键技术、核心算法等方面选取3-5个具有代表性的词汇，准确反映设计的核心主题。</w:t>
      </w:r>
    </w:p>
    <w:p w14:paraId="59241AC8">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课程设计报告正文</w:t>
      </w:r>
    </w:p>
    <w:p w14:paraId="23660CDD">
      <w:pPr>
        <w:keepNext w:val="0"/>
        <w:keepLines w:val="0"/>
        <w:pageBreakBefore w:val="0"/>
        <w:widowControl w:val="0"/>
        <w:numPr>
          <w:ilvl w:val="0"/>
          <w:numId w:val="0"/>
        </w:numPr>
        <w:kinsoku/>
        <w:wordWrap/>
        <w:overflowPunct/>
        <w:topLinePunct w:val="0"/>
        <w:autoSpaceDE/>
        <w:autoSpaceDN/>
        <w:bidi w:val="0"/>
        <w:spacing w:line="360" w:lineRule="auto"/>
        <w:ind w:left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一般要求包含以下几个方面的内容： </w:t>
      </w:r>
    </w:p>
    <w:p w14:paraId="7DB4C43D">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kern w:val="0"/>
          <w:sz w:val="24"/>
          <w:szCs w:val="24"/>
          <w:lang w:val="en-US" w:eastAsia="zh-CN" w:bidi="ar-SA"/>
        </w:rPr>
        <w:t>项目概述：简要说明课程设计基本情况、课题要求、理论依据以及项目最终预期结果</w:t>
      </w:r>
      <w:r>
        <w:rPr>
          <w:rFonts w:hint="default" w:ascii="Times New Roman" w:hAnsi="Times New Roman" w:eastAsia="宋体" w:cs="Times New Roman"/>
          <w:sz w:val="24"/>
          <w:szCs w:val="24"/>
          <w:lang w:val="en-US" w:eastAsia="zh-CN"/>
        </w:rPr>
        <w:t>。</w:t>
      </w:r>
    </w:p>
    <w:p w14:paraId="427CDDD5">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项目需求分析：明确界定系统“做什么”，详细说明项目背景与目标，明确项目功能模块和要求、性能及技术需求。</w:t>
      </w:r>
    </w:p>
    <w:p w14:paraId="1764A2EB">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color w:val="auto"/>
          <w:kern w:val="2"/>
          <w:sz w:val="24"/>
          <w:szCs w:val="24"/>
          <w:lang w:val="en-US" w:eastAsia="zh-CN" w:bidi="ar-SA"/>
        </w:rPr>
        <w:t>项目开发设计：阐述系统“如何做”，包括系统架构设计（如模块划分、技术选型）和各模块详细设计（如算法、程序、数据库等）</w:t>
      </w:r>
      <w:r>
        <w:rPr>
          <w:rFonts w:hint="default" w:ascii="Times New Roman" w:hAnsi="Times New Roman" w:eastAsia="宋体" w:cs="Times New Roman"/>
          <w:sz w:val="24"/>
          <w:szCs w:val="24"/>
          <w:lang w:eastAsia="zh-CN"/>
        </w:rPr>
        <w:t>。</w:t>
      </w:r>
    </w:p>
    <w:p w14:paraId="27104B1E">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项目开发实施：描述具体的编码实现过程，包括项目环境准备、工具、核心功能代码结构以及遇到的典型问题与解决方案</w:t>
      </w:r>
    </w:p>
    <w:p w14:paraId="744F1608">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项目测试实施</w:t>
      </w:r>
      <w:r>
        <w:rPr>
          <w:rFonts w:hint="eastAsia" w:hAnsi="Times New Roman" w:cs="Times New Roman"/>
          <w:color w:val="000000"/>
          <w:sz w:val="24"/>
          <w:szCs w:val="24"/>
          <w:lang w:val="en-US" w:eastAsia="zh-CN"/>
        </w:rPr>
        <w:t>：验证了各功能模块的正确性与系统整体稳定性，说明所有核心功能是否通过测试并达到预期性能指标。</w:t>
      </w:r>
    </w:p>
    <w:p w14:paraId="1E199D1D">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eastAsia" w:hAnsi="Times New Roman" w:cs="Times New Roman"/>
          <w:color w:val="000000"/>
          <w:sz w:val="24"/>
          <w:szCs w:val="24"/>
          <w:lang w:val="en-US" w:eastAsia="zh-CN"/>
        </w:rPr>
        <w:t>结论：说明课程设计全部核心目标的达成情况，项目是否具备良好的可用性与实用价值，存在哪些待优化和完善的问题。</w:t>
      </w:r>
    </w:p>
    <w:p w14:paraId="144870E3">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参考文献：需列出本次课程设计过程中参考的相关资料，包括教材、学术论</w:t>
      </w:r>
      <w:r>
        <w:rPr>
          <w:rFonts w:hint="default" w:ascii="Times New Roman" w:hAnsi="Times New Roman" w:eastAsia="宋体" w:cs="Times New Roman"/>
          <w:color w:val="000000"/>
          <w:sz w:val="24"/>
          <w:szCs w:val="24"/>
          <w:lang w:val="en-US" w:eastAsia="zh-CN"/>
        </w:rPr>
        <w:t>文、技术文档、在线资源等；参考文献的格式需规范统一，需包含作者、文献名称、出版单位或来源、出版日期等关键信息，确保引用的资料可靠性、时效性、权威性，能够为本次设计提供理论或技术支撑。</w:t>
      </w:r>
    </w:p>
    <w:p w14:paraId="038DFC2B">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sz w:val="24"/>
          <w:szCs w:val="24"/>
        </w:rPr>
        <w:t>心得</w:t>
      </w:r>
      <w:r>
        <w:rPr>
          <w:rFonts w:hint="eastAsia" w:hAnsi="Times New Roman" w:cs="Times New Roman"/>
          <w:sz w:val="24"/>
          <w:szCs w:val="24"/>
          <w:lang w:val="en-US" w:eastAsia="zh-CN"/>
        </w:rPr>
        <w:t>体会</w:t>
      </w:r>
      <w:r>
        <w:rPr>
          <w:rFonts w:hint="default" w:ascii="Times New Roman" w:hAnsi="Times New Roman" w:eastAsia="宋体" w:cs="Times New Roman"/>
          <w:sz w:val="24"/>
          <w:szCs w:val="24"/>
        </w:rPr>
        <w:t>：包括设计者的收获，系统的优点和不足，有待改进的地方，对这次课程设计的感想和体会等内容。</w:t>
      </w:r>
    </w:p>
    <w:p w14:paraId="27F5E6C9">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致谢</w:t>
      </w:r>
      <w:r>
        <w:rPr>
          <w:rFonts w:hint="eastAsia" w:ascii="Times New Roman" w:hAnsi="Times New Roman" w:eastAsia="宋体" w:cs="Times New Roman"/>
          <w:sz w:val="24"/>
          <w:szCs w:val="24"/>
          <w:lang w:val="en-US" w:eastAsia="zh-CN"/>
        </w:rPr>
        <w:t>：以简短的文字实事求是地向在课题研究和报告撰写过程中曾直接给予你帮助的人员（如指导教师、提供便利条件的实验室等）表示诚恳的谢意，语言应真挚得体。</w:t>
      </w:r>
    </w:p>
    <w:p w14:paraId="459D661B">
      <w:pPr>
        <w:rPr>
          <w:rFonts w:hint="eastAsia" w:ascii="宋体" w:hAnsi="宋体" w:eastAsia="宋体"/>
          <w:color w:val="000000"/>
          <w:sz w:val="24"/>
          <w:szCs w:val="24"/>
          <w:lang w:val="en-US" w:eastAsia="zh-CN"/>
        </w:rPr>
      </w:pPr>
    </w:p>
    <w:p w14:paraId="0EB3A1FE">
      <w:pPr>
        <w:rPr>
          <w:rFonts w:hint="eastAsia" w:ascii="宋体" w:hAnsi="宋体" w:eastAsia="宋体"/>
          <w:color w:val="000000"/>
          <w:sz w:val="24"/>
          <w:szCs w:val="24"/>
          <w:lang w:val="en-US" w:eastAsia="zh-CN"/>
        </w:rPr>
      </w:pPr>
    </w:p>
    <w:p w14:paraId="6FEB8FEC">
      <w:pPr>
        <w:rPr>
          <w:rFonts w:hint="eastAsia" w:ascii="宋体" w:hAnsi="宋体" w:eastAsia="宋体"/>
          <w:color w:val="000000"/>
          <w:sz w:val="24"/>
          <w:szCs w:val="24"/>
          <w:lang w:val="en-US" w:eastAsia="zh-CN"/>
        </w:rPr>
      </w:pPr>
    </w:p>
    <w:p w14:paraId="2EC8D7D1">
      <w:pPr>
        <w:rPr>
          <w:rFonts w:hint="eastAsia" w:ascii="宋体" w:hAnsi="宋体" w:eastAsia="宋体"/>
          <w:color w:val="000000"/>
          <w:sz w:val="24"/>
          <w:szCs w:val="24"/>
          <w:lang w:val="en-US" w:eastAsia="zh-CN"/>
        </w:rPr>
      </w:pPr>
    </w:p>
    <w:p w14:paraId="61EE0663">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Style w:val="28"/>
          <w:rFonts w:hint="default" w:ascii="Segoe UI" w:hAnsi="Segoe UI" w:eastAsia="Segoe UI" w:cs="Segoe UI"/>
          <w:b/>
          <w:caps w:val="0"/>
          <w:color w:val="000000"/>
          <w:spacing w:val="0"/>
          <w:sz w:val="24"/>
          <w:szCs w:val="24"/>
          <w:shd w:val="clear" w:color="auto" w:fill="FFFFFF"/>
          <w:lang w:val="en-US" w:eastAsia="zh-CN"/>
        </w:rPr>
      </w:pPr>
      <w:r>
        <w:rPr>
          <w:rStyle w:val="28"/>
          <w:rFonts w:hint="default" w:ascii="Segoe UI" w:hAnsi="Segoe UI" w:eastAsia="Segoe UI" w:cs="Segoe UI"/>
          <w:b/>
          <w:caps w:val="0"/>
          <w:color w:val="000000"/>
          <w:spacing w:val="0"/>
          <w:sz w:val="24"/>
          <w:szCs w:val="24"/>
          <w:shd w:val="clear" w:color="auto" w:fill="FFFFFF"/>
          <w:lang w:val="en-US" w:eastAsia="zh-CN"/>
        </w:rPr>
        <w:t>课程考核评价方式</w:t>
      </w:r>
    </w:p>
    <w:p w14:paraId="06F3A539">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课程考核方式</w:t>
      </w:r>
    </w:p>
    <w:p w14:paraId="7BD12A78">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实训成绩：100分。从学生提交的课程设计报告、开发源文件（代码工程）、</w:t>
      </w:r>
      <w:r>
        <w:rPr>
          <w:rFonts w:hint="eastAsia" w:ascii="Times New Roman" w:hAnsi="Times New Roman" w:eastAsia="宋体" w:cs="Times New Roman"/>
          <w:bCs/>
          <w:color w:val="auto"/>
          <w:sz w:val="24"/>
          <w:szCs w:val="24"/>
          <w:lang w:val="en-US" w:eastAsia="zh-CN"/>
        </w:rPr>
        <w:t>数据分析报告</w:t>
      </w:r>
      <w:r>
        <w:rPr>
          <w:rFonts w:hint="default" w:ascii="Times New Roman" w:hAnsi="Times New Roman" w:eastAsia="宋体" w:cs="Times New Roman"/>
          <w:bCs/>
          <w:color w:val="auto"/>
          <w:sz w:val="24"/>
          <w:szCs w:val="24"/>
          <w:lang w:val="en-US" w:eastAsia="zh-CN"/>
        </w:rPr>
        <w:t>以及答辩表现对学生针对课题的需求分析、技术选型、数据采集实现、数据处理、分析及可视化展示等环节进行考核。</w:t>
      </w:r>
    </w:p>
    <w:p w14:paraId="2A083FC3">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成绩等级</w:t>
      </w:r>
    </w:p>
    <w:p w14:paraId="05F2A629">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1）100～90（优）：设计报告规范详实，逻辑结构清晰；完全实现选题全部核心功能，采集方案设计合理且具有创新性，数据完整度高；程序运行稳定流畅，边界条件及异常处理全面；代码符合行业编码规范（如PEP8或阿里规范），注释完整，类与方法命名语义清晰；数据分析深入，可视化图表美观且能有效支撑结论；提交的电子文档（含源码、数据样本、报告）齐全、命名合规且版本一致。</w:t>
      </w:r>
    </w:p>
    <w:p w14:paraId="15A9B431">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2）89～80（良）：设计报告结构规范，内容完整；完全实现选题核心功能，数据质量较好；程序运行稳定，关键功能输出准确，具备基本的异常处理机制；报告能简要关联理论与技术实践，代码命名与注释较规范，图表表达正确；可视化呈现清晰，分析结论合理；仅存在个别格式细节偏差，提交的电子文档齐全。</w:t>
      </w:r>
    </w:p>
    <w:p w14:paraId="4722FB14">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3）79～70（中）：设计报告格式较规范；完成选题大部分核心功能，数据基本可用；程序可正常运行，但存在少量非关键性异常（如特定条件下响应稍慢或偶有数据丢失）；报告内容基本完整，能简要说明技术方案的依据；代码存在少量格式不统一问题，注释简洁；可视化与基础分析达标，但深度略显不足；提交的电子文档基本齐全。</w:t>
      </w:r>
    </w:p>
    <w:p w14:paraId="0807B350">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4）69～60（及格）：设计报告格式基本合规；基本完成选题核心功能，数据存在一定程度的缺失或清洗不彻底；程序需多次调试才能运行，关键功能存在轻微缺陷（如反爬策略失效导致采集中断、数据精度偏差）；报告分析深度不足，缺乏深入的数据处理与挖掘过程；代码注释缺失较多，命名存在不清晰情况；图表存在少量错误或表达不清；整体工作量略低于选题要求，提交的电子文档无缺失但命名或格式存在瑕疵。</w:t>
      </w:r>
    </w:p>
    <w:p w14:paraId="65CA2EB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cs="Times New Roman"/>
          <w:bCs/>
          <w:color w:val="C00000"/>
          <w:sz w:val="24"/>
          <w:szCs w:val="24"/>
          <w:lang w:val="en-US" w:eastAsia="zh-CN"/>
        </w:rPr>
      </w:pPr>
      <w:r>
        <w:rPr>
          <w:rFonts w:hint="default" w:ascii="Times New Roman" w:hAnsi="Times New Roman" w:eastAsia="宋体" w:cs="Times New Roman"/>
          <w:bCs/>
          <w:color w:val="auto"/>
          <w:sz w:val="24"/>
          <w:szCs w:val="24"/>
          <w:lang w:val="en-US" w:eastAsia="zh-CN"/>
        </w:rPr>
        <w:t>&lt;60（不及格）：未按时完成选题核心功能，或程序无法正常调试运行（如核心爬虫逻辑报错、无法连接服务器获取数据）；数据采集失败或数据完全不可用；设计报告内容混乱，存在明显抄袭痕迹，或关键章节（如环境搭建、采集过程、数据分析）缺失；未按要求提交完整电子文档（如缺失源码、无数据分析过程、报告内容空洞），或文档命名、格式严重不符合规范</w:t>
      </w:r>
      <w:r>
        <w:rPr>
          <w:rFonts w:hint="eastAsia" w:cs="Times New Roman"/>
          <w:bCs/>
          <w:color w:val="auto"/>
          <w:sz w:val="24"/>
          <w:szCs w:val="24"/>
          <w:lang w:val="en-US" w:eastAsia="zh-CN"/>
        </w:rPr>
        <w:t>。</w:t>
      </w:r>
    </w:p>
    <w:p w14:paraId="710C36F4">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成绩评定标准</w:t>
      </w:r>
    </w:p>
    <w:p w14:paraId="2A98FBC4">
      <w:pPr>
        <w:keepNext w:val="0"/>
        <w:keepLines w:val="0"/>
        <w:pageBreakBefore w:val="0"/>
        <w:widowControl w:val="0"/>
        <w:kinsoku/>
        <w:wordWrap/>
        <w:overflowPunct/>
        <w:topLinePunct w:val="0"/>
        <w:autoSpaceDE/>
        <w:autoSpaceDN/>
        <w:bidi w:val="0"/>
        <w:jc w:val="center"/>
        <w:rPr>
          <w:rStyle w:val="28"/>
          <w:rFonts w:hint="eastAsia" w:ascii="Times New Roman" w:hAnsi="Times New Roman" w:eastAsia="Segoe UI" w:cs="Times New Roman"/>
          <w:b/>
          <w:caps w:val="0"/>
          <w:color w:val="000000"/>
          <w:spacing w:val="0"/>
          <w:sz w:val="21"/>
          <w:szCs w:val="21"/>
          <w:shd w:val="clear" w:color="auto" w:fill="FFFFFF"/>
          <w:lang w:val="en-US" w:eastAsia="zh-CN"/>
        </w:rPr>
      </w:pPr>
      <w:r>
        <w:rPr>
          <w:rStyle w:val="28"/>
          <w:rFonts w:hint="eastAsia" w:ascii="Times New Roman" w:hAnsi="Times New Roman" w:eastAsia="Segoe UI" w:cs="Times New Roman"/>
          <w:b/>
          <w:caps w:val="0"/>
          <w:color w:val="000000"/>
          <w:spacing w:val="0"/>
          <w:sz w:val="21"/>
          <w:szCs w:val="21"/>
          <w:shd w:val="clear" w:color="auto" w:fill="FFFFFF"/>
          <w:lang w:val="en-US" w:eastAsia="zh-CN"/>
        </w:rPr>
        <w:t>表3 成绩评定标准</w:t>
      </w:r>
    </w:p>
    <w:tbl>
      <w:tblPr>
        <w:tblStyle w:val="25"/>
        <w:tblW w:w="55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646"/>
        <w:gridCol w:w="860"/>
        <w:gridCol w:w="1661"/>
        <w:gridCol w:w="1661"/>
        <w:gridCol w:w="1661"/>
        <w:gridCol w:w="1661"/>
        <w:gridCol w:w="1683"/>
      </w:tblGrid>
      <w:tr w14:paraId="25A1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blHeader/>
          <w:jc w:val="center"/>
        </w:trPr>
        <w:tc>
          <w:tcPr>
            <w:tcW w:w="369" w:type="pct"/>
            <w:vMerge w:val="restart"/>
            <w:shd w:val="clear" w:color="auto" w:fill="BEBEBE"/>
            <w:noWrap w:val="0"/>
            <w:vAlign w:val="center"/>
          </w:tcPr>
          <w:p w14:paraId="45557A4E">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eastAsia"/>
                <w:b/>
                <w:sz w:val="18"/>
                <w:lang w:val="en-US" w:eastAsia="zh-CN"/>
              </w:rPr>
              <w:t>考核分类</w:t>
            </w:r>
          </w:p>
        </w:tc>
        <w:tc>
          <w:tcPr>
            <w:tcW w:w="304" w:type="pct"/>
            <w:vMerge w:val="restart"/>
            <w:shd w:val="clear" w:color="auto" w:fill="BEBEBE"/>
            <w:noWrap w:val="0"/>
            <w:vAlign w:val="center"/>
          </w:tcPr>
          <w:p w14:paraId="2AE77531">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考核</w:t>
            </w:r>
          </w:p>
          <w:p w14:paraId="6B983FD2">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项目</w:t>
            </w:r>
          </w:p>
        </w:tc>
        <w:tc>
          <w:tcPr>
            <w:tcW w:w="405" w:type="pct"/>
            <w:vMerge w:val="restart"/>
            <w:shd w:val="clear" w:color="auto" w:fill="BEBEBE"/>
            <w:noWrap w:val="0"/>
            <w:vAlign w:val="center"/>
          </w:tcPr>
          <w:p w14:paraId="2886E4B4">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napToGrid w:val="0"/>
                <w:sz w:val="18"/>
                <w:szCs w:val="18"/>
                <w:lang w:val="en-US" w:eastAsia="zh-CN" w:bidi="ar-SA"/>
              </w:rPr>
            </w:pPr>
            <w:r>
              <w:rPr>
                <w:rFonts w:hint="default" w:ascii="Times New Roman" w:hAnsi="Times New Roman" w:eastAsia="宋体" w:cs="Times New Roman"/>
                <w:b/>
                <w:bCs/>
                <w:sz w:val="18"/>
                <w:szCs w:val="18"/>
              </w:rPr>
              <w:t>支撑的课程目标</w:t>
            </w:r>
          </w:p>
        </w:tc>
        <w:tc>
          <w:tcPr>
            <w:tcW w:w="3920" w:type="pct"/>
            <w:gridSpan w:val="5"/>
            <w:tcBorders>
              <w:bottom w:val="single" w:color="auto" w:sz="4" w:space="0"/>
            </w:tcBorders>
            <w:shd w:val="clear" w:color="auto" w:fill="BEBEBE"/>
            <w:noWrap w:val="0"/>
            <w:vAlign w:val="center"/>
          </w:tcPr>
          <w:p w14:paraId="5278FB7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评分标准</w:t>
            </w:r>
          </w:p>
        </w:tc>
      </w:tr>
      <w:tr w14:paraId="1596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blHeader/>
          <w:jc w:val="center"/>
        </w:trPr>
        <w:tc>
          <w:tcPr>
            <w:tcW w:w="369" w:type="pct"/>
            <w:vMerge w:val="continue"/>
            <w:tcBorders>
              <w:bottom w:val="single" w:color="auto" w:sz="4" w:space="0"/>
            </w:tcBorders>
            <w:shd w:val="clear" w:color="auto" w:fill="BEBEBE"/>
            <w:noWrap w:val="0"/>
            <w:vAlign w:val="center"/>
          </w:tcPr>
          <w:p w14:paraId="2EF23FF6">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p>
        </w:tc>
        <w:tc>
          <w:tcPr>
            <w:tcW w:w="304" w:type="pct"/>
            <w:vMerge w:val="continue"/>
            <w:tcBorders>
              <w:bottom w:val="single" w:color="auto" w:sz="4" w:space="0"/>
            </w:tcBorders>
            <w:shd w:val="clear" w:color="auto" w:fill="BEBEBE"/>
            <w:noWrap w:val="0"/>
            <w:vAlign w:val="center"/>
          </w:tcPr>
          <w:p w14:paraId="2DE51B1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p>
        </w:tc>
        <w:tc>
          <w:tcPr>
            <w:tcW w:w="405" w:type="pct"/>
            <w:vMerge w:val="continue"/>
            <w:tcBorders>
              <w:bottom w:val="single" w:color="auto" w:sz="4" w:space="0"/>
            </w:tcBorders>
            <w:shd w:val="clear" w:color="auto" w:fill="BEBEBE"/>
            <w:noWrap w:val="0"/>
            <w:vAlign w:val="center"/>
          </w:tcPr>
          <w:p w14:paraId="41E9297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napToGrid w:val="0"/>
                <w:sz w:val="18"/>
                <w:szCs w:val="18"/>
                <w:lang w:val="en-US" w:eastAsia="zh-CN" w:bidi="ar-SA"/>
              </w:rPr>
            </w:pPr>
          </w:p>
        </w:tc>
        <w:tc>
          <w:tcPr>
            <w:tcW w:w="782" w:type="pct"/>
            <w:tcBorders>
              <w:bottom w:val="single" w:color="auto" w:sz="4" w:space="0"/>
            </w:tcBorders>
            <w:shd w:val="clear" w:color="auto" w:fill="BEBEBE"/>
            <w:noWrap w:val="0"/>
            <w:vAlign w:val="center"/>
          </w:tcPr>
          <w:p w14:paraId="1E7FF0F4">
            <w:pPr>
              <w:keepNext w:val="0"/>
              <w:keepLines w:val="0"/>
              <w:suppressLineNumbers w:val="0"/>
              <w:spacing w:before="0" w:beforeAutospacing="0" w:after="0" w:afterAutospacing="0"/>
              <w:ind w:left="0" w:right="0" w:firstLine="732" w:firstLineChars="400"/>
              <w:jc w:val="cente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100～90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优</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1637251C">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89～ 80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良</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4B7EF9E5">
            <w:pPr>
              <w:keepNext w:val="0"/>
              <w:keepLines w:val="0"/>
              <w:suppressLineNumbers w:val="0"/>
              <w:spacing w:before="0" w:beforeAutospacing="0" w:after="0" w:afterAutospacing="0"/>
              <w:ind w:left="0" w:right="0" w:firstLine="732" w:firstLineChars="40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79～70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中</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15730FF1">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69～60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及格</w:t>
            </w:r>
            <w:r>
              <w:rPr>
                <w:rFonts w:hint="eastAsia" w:ascii="Times New Roman" w:hAnsi="Times New Roman" w:eastAsia="宋体" w:cs="Times New Roman"/>
                <w:b/>
                <w:bCs/>
                <w:sz w:val="18"/>
                <w:szCs w:val="18"/>
                <w:lang w:eastAsia="zh-CN"/>
              </w:rPr>
              <w:t>】</w:t>
            </w:r>
          </w:p>
        </w:tc>
        <w:tc>
          <w:tcPr>
            <w:tcW w:w="790" w:type="pct"/>
            <w:tcBorders>
              <w:bottom w:val="single" w:color="auto" w:sz="4" w:space="0"/>
            </w:tcBorders>
            <w:shd w:val="clear" w:color="auto" w:fill="BEBEBE"/>
            <w:noWrap w:val="0"/>
            <w:vAlign w:val="center"/>
          </w:tcPr>
          <w:p w14:paraId="0A012EEA">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60</w:t>
            </w:r>
            <w:r>
              <w:rPr>
                <w:rFonts w:hint="eastAsia" w:ascii="Times New Roman" w:hAnsi="Times New Roman" w:eastAsia="宋体" w:cs="Times New Roman"/>
                <w:b/>
                <w:bCs/>
                <w:sz w:val="18"/>
                <w:szCs w:val="18"/>
                <w:lang w:val="en-US" w:eastAsia="zh-CN"/>
              </w:rPr>
              <w:t>以下</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不及格</w:t>
            </w:r>
            <w:r>
              <w:rPr>
                <w:rFonts w:hint="eastAsia" w:ascii="Times New Roman" w:hAnsi="Times New Roman" w:eastAsia="宋体" w:cs="Times New Roman"/>
                <w:b/>
                <w:bCs/>
                <w:sz w:val="18"/>
                <w:szCs w:val="18"/>
                <w:lang w:eastAsia="zh-CN"/>
              </w:rPr>
              <w:t>】</w:t>
            </w:r>
          </w:p>
        </w:tc>
      </w:tr>
      <w:tr w14:paraId="6485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8" w:hRule="atLeast"/>
          <w:jc w:val="center"/>
        </w:trPr>
        <w:tc>
          <w:tcPr>
            <w:tcW w:w="369" w:type="pct"/>
            <w:vMerge w:val="restart"/>
            <w:noWrap w:val="0"/>
            <w:vAlign w:val="center"/>
          </w:tcPr>
          <w:p w14:paraId="031ACFA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r>
              <w:rPr>
                <w:rFonts w:hint="eastAsia"/>
                <w:sz w:val="18"/>
                <w:lang w:val="en-US" w:eastAsia="zh-CN"/>
              </w:rPr>
              <w:t>小组作品考核：占比70%</w:t>
            </w:r>
          </w:p>
        </w:tc>
        <w:tc>
          <w:tcPr>
            <w:tcW w:w="304" w:type="pct"/>
            <w:vMerge w:val="restart"/>
            <w:noWrap w:val="0"/>
            <w:vAlign w:val="center"/>
          </w:tcPr>
          <w:p w14:paraId="31EE169E">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项目选题与任务分工</w:t>
            </w:r>
          </w:p>
        </w:tc>
        <w:tc>
          <w:tcPr>
            <w:tcW w:w="405" w:type="pct"/>
            <w:noWrap w:val="0"/>
            <w:vAlign w:val="center"/>
          </w:tcPr>
          <w:p w14:paraId="608D5F1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1</w:t>
            </w:r>
          </w:p>
        </w:tc>
        <w:tc>
          <w:tcPr>
            <w:tcW w:w="782" w:type="pct"/>
            <w:noWrap w:val="0"/>
            <w:vAlign w:val="top"/>
          </w:tcPr>
          <w:p w14:paraId="6030EBF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方案设计初期即系统性地评估了不同技术路径的算法复杂度与存储策略对能源消耗的潜在影响，并明确将绿色、低碳作为核心设计原则之一，在文档中详细阐述了为达成此目标所做的权衡与优化，展现出前瞻性的科学责任感。</w:t>
            </w:r>
          </w:p>
        </w:tc>
        <w:tc>
          <w:tcPr>
            <w:tcW w:w="782" w:type="pct"/>
            <w:noWrap w:val="0"/>
            <w:vAlign w:val="top"/>
          </w:tcPr>
          <w:p w14:paraId="7AB5043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对所选方案的能耗与环境影响有明确的评估过程，并在设计思路中体现了对绿色计算理念的考虑，文档说明较为充分，展现出良好的科学责任感。</w:t>
            </w:r>
          </w:p>
        </w:tc>
        <w:tc>
          <w:tcPr>
            <w:tcW w:w="782" w:type="pct"/>
            <w:noWrap w:val="0"/>
            <w:vAlign w:val="top"/>
          </w:tcPr>
          <w:p w14:paraId="0F82C93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在指导或要求下能够提及数据采集的能源消耗问题，并在设计中有初步的绿色理念体现，但评估较为笼统，缺乏深度，科学责任感有基本体现。</w:t>
            </w:r>
          </w:p>
        </w:tc>
        <w:tc>
          <w:tcPr>
            <w:tcW w:w="782" w:type="pct"/>
            <w:noWrap w:val="0"/>
            <w:vAlign w:val="top"/>
          </w:tcPr>
          <w:p w14:paraId="00634A0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在文档中简单提到了绿色、低碳等关键词，但未展开任何实质性评估或说明其如何影响设计方案，对环境影响的考虑流于形式。</w:t>
            </w:r>
          </w:p>
        </w:tc>
        <w:tc>
          <w:tcPr>
            <w:tcW w:w="790" w:type="pct"/>
            <w:noWrap w:val="0"/>
            <w:vAlign w:val="top"/>
          </w:tcPr>
          <w:p w14:paraId="61248FC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方案设计完全未考虑能源消耗与环境影响，文档中无任何相关表述，缺乏基本的科学责任感。</w:t>
            </w:r>
          </w:p>
        </w:tc>
      </w:tr>
      <w:tr w14:paraId="49DF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jc w:val="center"/>
        </w:trPr>
        <w:tc>
          <w:tcPr>
            <w:tcW w:w="369" w:type="pct"/>
            <w:vMerge w:val="continue"/>
            <w:noWrap w:val="0"/>
            <w:vAlign w:val="center"/>
          </w:tcPr>
          <w:p w14:paraId="0E54EBC0">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eastAsia="zh-CN"/>
              </w:rPr>
            </w:pPr>
          </w:p>
        </w:tc>
        <w:tc>
          <w:tcPr>
            <w:tcW w:w="304" w:type="pct"/>
            <w:vMerge w:val="continue"/>
            <w:noWrap w:val="0"/>
            <w:vAlign w:val="center"/>
          </w:tcPr>
          <w:p w14:paraId="264CA38D">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AF4601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08C66EC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任务分工文档结构极其清晰、逻辑严谨，角色定义、职责描述和任务边界明确无误，文字表达精炼、专业，完全符合学术或行业规范，体现出卓越的专业书面表达能力。</w:t>
            </w:r>
          </w:p>
        </w:tc>
        <w:tc>
          <w:tcPr>
            <w:tcW w:w="782" w:type="pct"/>
            <w:noWrap w:val="0"/>
            <w:vAlign w:val="top"/>
          </w:tcPr>
          <w:p w14:paraId="0670ADB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任务分工文档结构清晰，角色与任务分配合理，文字通顺，易于理解，符合规范要求，表现出良好的专业表达能力。</w:t>
            </w:r>
          </w:p>
        </w:tc>
        <w:tc>
          <w:tcPr>
            <w:tcW w:w="782" w:type="pct"/>
            <w:noWrap w:val="0"/>
            <w:vAlign w:val="top"/>
          </w:tcPr>
          <w:p w14:paraId="679F7FD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文档具备了分工的基本要素，成员角色和任务大致明确，但可能存在个别描述模糊或职责交叉的情况，整体表达基本清晰，符合基本规范。</w:t>
            </w:r>
          </w:p>
        </w:tc>
        <w:tc>
          <w:tcPr>
            <w:tcW w:w="782" w:type="pct"/>
            <w:noWrap w:val="0"/>
            <w:vAlign w:val="top"/>
          </w:tcPr>
          <w:p w14:paraId="74320B87">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文档能够列出成员和任务，但结构松散，描述不清，需要额外解释才能理解具体分工，勉强达到可接受的水平。</w:t>
            </w:r>
          </w:p>
        </w:tc>
        <w:tc>
          <w:tcPr>
            <w:tcW w:w="790" w:type="pct"/>
            <w:noWrap w:val="0"/>
            <w:vAlign w:val="top"/>
          </w:tcPr>
          <w:p w14:paraId="29983DF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档无法清晰反映团队成员的分工情况，内容缺失、混乱或完全不符合要求，专业表达能力不足。</w:t>
            </w:r>
          </w:p>
          <w:p w14:paraId="46B9B39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 服务器环境搭建​</w:t>
            </w:r>
          </w:p>
        </w:tc>
      </w:tr>
      <w:tr w14:paraId="5B56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8" w:hRule="atLeast"/>
          <w:jc w:val="center"/>
        </w:trPr>
        <w:tc>
          <w:tcPr>
            <w:tcW w:w="369" w:type="pct"/>
            <w:vMerge w:val="continue"/>
            <w:noWrap w:val="0"/>
            <w:vAlign w:val="center"/>
          </w:tcPr>
          <w:p w14:paraId="2C6D15A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eastAsia="zh-CN"/>
              </w:rPr>
            </w:pPr>
          </w:p>
        </w:tc>
        <w:tc>
          <w:tcPr>
            <w:tcW w:w="304" w:type="pct"/>
            <w:vMerge w:val="restart"/>
            <w:noWrap w:val="0"/>
            <w:vAlign w:val="center"/>
          </w:tcPr>
          <w:p w14:paraId="328ABAB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服务器环境搭建</w:t>
            </w:r>
          </w:p>
        </w:tc>
        <w:tc>
          <w:tcPr>
            <w:tcW w:w="405" w:type="pct"/>
            <w:noWrap w:val="0"/>
            <w:vAlign w:val="center"/>
          </w:tcPr>
          <w:p w14:paraId="7080C08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711CAD0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在系统配置和组件部署中，主动识别并严格遵守了数据安全、隐私保护等相关法规，采用了加固的安全策略，文档详细记录了合规性考量，展现出严谨求实、精益求精的科学精神。</w:t>
            </w:r>
          </w:p>
        </w:tc>
        <w:tc>
          <w:tcPr>
            <w:tcW w:w="782" w:type="pct"/>
            <w:noWrap w:val="0"/>
            <w:vAlign w:val="top"/>
          </w:tcPr>
          <w:p w14:paraId="1A8EDAC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环境搭建过程有明确的安全意识，关键配置（如网络设置、访问控制）符合安全要求，文档对合规性有相应说明，体现了良好的科学精神。</w:t>
            </w:r>
          </w:p>
        </w:tc>
        <w:tc>
          <w:tcPr>
            <w:tcW w:w="782" w:type="pct"/>
            <w:noWrap w:val="0"/>
            <w:vAlign w:val="top"/>
          </w:tcPr>
          <w:p w14:paraId="681962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能够完成基本的系统与组件安装，对明显的安全风险（如默认密码）进行了处理，但可能缺乏深度防御措施，合规性说明较为简单。</w:t>
            </w:r>
          </w:p>
        </w:tc>
        <w:tc>
          <w:tcPr>
            <w:tcW w:w="782" w:type="pct"/>
            <w:noWrap w:val="0"/>
            <w:vAlign w:val="top"/>
          </w:tcPr>
          <w:p w14:paraId="7910A50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环境能够搭建成功并运行，但存在一些安全隐患或配置不当之处，在提醒下才注意到合规性问题，科学精神的体现较为被动。</w:t>
            </w:r>
          </w:p>
        </w:tc>
        <w:tc>
          <w:tcPr>
            <w:tcW w:w="790" w:type="pct"/>
            <w:noWrap w:val="0"/>
            <w:vAlign w:val="top"/>
          </w:tcPr>
          <w:p w14:paraId="3FC66C6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环境搭建无视基本安全规范，存在严重漏洞，或部署了违反法律法规的组件，缺乏严谨的科学态度。</w:t>
            </w:r>
          </w:p>
          <w:p w14:paraId="2861284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课程目标3​</w:t>
            </w:r>
          </w:p>
        </w:tc>
      </w:tr>
      <w:tr w14:paraId="340A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369" w:type="pct"/>
            <w:vMerge w:val="continue"/>
            <w:noWrap w:val="0"/>
            <w:vAlign w:val="center"/>
          </w:tcPr>
          <w:p w14:paraId="7E6BEA4D">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0DF041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1E1FC9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F19A21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团队成员沟通高效、配合默契，能共同研究并解决搭建过程中的复杂技术问题，工作量均衡，责任清晰，共同高质量完成任务，体现出高度的团队精神和协作能力。</w:t>
            </w:r>
          </w:p>
        </w:tc>
        <w:tc>
          <w:tcPr>
            <w:tcW w:w="782" w:type="pct"/>
            <w:noWrap w:val="0"/>
            <w:vAlign w:val="top"/>
          </w:tcPr>
          <w:p w14:paraId="2DE795E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团队能有效合作，任务分配合理，成员各司其职，遇到问题能通过讨论解决，按时完成搭建任务，团队精神良好。</w:t>
            </w:r>
          </w:p>
        </w:tc>
        <w:tc>
          <w:tcPr>
            <w:tcW w:w="782" w:type="pct"/>
            <w:noWrap w:val="0"/>
            <w:vAlign w:val="top"/>
          </w:tcPr>
          <w:p w14:paraId="5561375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在团队框架下完成了环境搭建，有基本的沟通和分工，但可能依赖个别核心成员，协作深度和主动性一般。</w:t>
            </w:r>
          </w:p>
        </w:tc>
        <w:tc>
          <w:tcPr>
            <w:tcW w:w="782" w:type="pct"/>
            <w:noWrap w:val="0"/>
            <w:vAlign w:val="top"/>
          </w:tcPr>
          <w:p w14:paraId="3EFDB6A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团队勉强完成了任务，但沟通不畅或分工不均，效率较低，团队协作表现刚达及格线。</w:t>
            </w:r>
          </w:p>
        </w:tc>
        <w:tc>
          <w:tcPr>
            <w:tcW w:w="790" w:type="pct"/>
            <w:noWrap w:val="0"/>
            <w:vAlign w:val="top"/>
          </w:tcPr>
          <w:p w14:paraId="1D65DD7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搭建过程主要依赖个人，或成员间缺乏有效沟通导致任务无法完成，团队精神缺乏。</w:t>
            </w:r>
          </w:p>
        </w:tc>
      </w:tr>
      <w:tr w14:paraId="7070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9" w:hRule="atLeast"/>
          <w:jc w:val="center"/>
        </w:trPr>
        <w:tc>
          <w:tcPr>
            <w:tcW w:w="369" w:type="pct"/>
            <w:vMerge w:val="continue"/>
            <w:noWrap w:val="0"/>
            <w:vAlign w:val="center"/>
          </w:tcPr>
          <w:p w14:paraId="74BFD12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FAEC479">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6D72367">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18B42C1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关于环境配置的文档或报告部分书写极为规范，步骤详实、逻辑清晰，配有必要的示意图和参数说明，语言专业准确，展现出优秀的专业表达能力。</w:t>
            </w:r>
          </w:p>
        </w:tc>
        <w:tc>
          <w:tcPr>
            <w:tcW w:w="782" w:type="pct"/>
            <w:noWrap w:val="0"/>
            <w:vAlign w:val="top"/>
          </w:tcPr>
          <w:p w14:paraId="55956B3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配置说明文档结构完整，步骤清晰，关键参数记录齐全，语言通顺，易于复现，表达能力良好。</w:t>
            </w:r>
          </w:p>
        </w:tc>
        <w:tc>
          <w:tcPr>
            <w:tcW w:w="782" w:type="pct"/>
            <w:noWrap w:val="0"/>
            <w:vAlign w:val="top"/>
          </w:tcPr>
          <w:p w14:paraId="287B11B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文档记录了主要配置步骤和结果，虽可能在某些细节上有所缺失或表述不够精确，但整体可供理解。</w:t>
            </w:r>
          </w:p>
        </w:tc>
        <w:tc>
          <w:tcPr>
            <w:tcW w:w="782" w:type="pct"/>
            <w:noWrap w:val="0"/>
            <w:vAlign w:val="top"/>
          </w:tcPr>
          <w:p w14:paraId="026EA9B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文档内容简略、条理不清，或存在较多错误，需要结合口头解释才能理解，表达效果勉强合格。</w:t>
            </w:r>
          </w:p>
        </w:tc>
        <w:tc>
          <w:tcPr>
            <w:tcW w:w="790" w:type="pct"/>
            <w:noWrap w:val="0"/>
            <w:vAlign w:val="top"/>
          </w:tcPr>
          <w:p w14:paraId="47C40B4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缺乏必要的配置文档，或文档内容混乱、错误百出，无法指导他人理解或复现环境。</w:t>
            </w:r>
          </w:p>
        </w:tc>
      </w:tr>
      <w:tr w14:paraId="6DB9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jc w:val="center"/>
        </w:trPr>
        <w:tc>
          <w:tcPr>
            <w:tcW w:w="369" w:type="pct"/>
            <w:vMerge w:val="continue"/>
            <w:noWrap w:val="0"/>
            <w:vAlign w:val="center"/>
          </w:tcPr>
          <w:p w14:paraId="6FF9F81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02E04AA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数据采集程序开发与任务部署</w:t>
            </w:r>
          </w:p>
        </w:tc>
        <w:tc>
          <w:tcPr>
            <w:tcW w:w="405" w:type="pct"/>
            <w:noWrap w:val="0"/>
            <w:vAlign w:val="center"/>
          </w:tcPr>
          <w:p w14:paraId="10F0235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7FCC614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在程序设计中，主动并详尽地考虑了目标数据源的版权协议、robots.txt、隐私政策等，采用了合规的采集频率与数据脱敏措施，文档中对此有深入论证，体现出强烈的职业道德和严谨精神。</w:t>
            </w:r>
          </w:p>
        </w:tc>
        <w:tc>
          <w:tcPr>
            <w:tcW w:w="782" w:type="pct"/>
            <w:noWrap w:val="0"/>
            <w:vAlign w:val="top"/>
          </w:tcPr>
          <w:p w14:paraId="6709318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程序设计有明确的合规性意识，避免了明显的法律风险（如恶意爬取、侵犯隐私），并在文档中进行了说明，表现出良好的职业道德。</w:t>
            </w:r>
          </w:p>
        </w:tc>
        <w:tc>
          <w:tcPr>
            <w:tcW w:w="782" w:type="pct"/>
            <w:noWrap w:val="0"/>
            <w:vAlign w:val="top"/>
          </w:tcPr>
          <w:p w14:paraId="44A511C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程序能够正常运行且未触及法律红线，但对一些灰色地带或最佳实践（如署名要求）考虑不足，合规性处于基本达标水平。</w:t>
            </w:r>
          </w:p>
        </w:tc>
        <w:tc>
          <w:tcPr>
            <w:tcW w:w="782" w:type="pct"/>
            <w:noWrap w:val="0"/>
            <w:vAlign w:val="top"/>
          </w:tcPr>
          <w:p w14:paraId="6571C8C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程序存在可能违规的隐患（如采集频率过高），或在文档中未提及合规性问题，需要在指导下修正，严谨性一般。</w:t>
            </w:r>
          </w:p>
        </w:tc>
        <w:tc>
          <w:tcPr>
            <w:tcW w:w="790" w:type="pct"/>
            <w:noWrap w:val="0"/>
            <w:vAlign w:val="top"/>
          </w:tcPr>
          <w:p w14:paraId="7AB23B9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程序设计存在抄袭、破解、侵犯个人隐私等严重问题，缺乏基本的法律意识和诚信劳动态度。</w:t>
            </w:r>
          </w:p>
        </w:tc>
      </w:tr>
      <w:tr w14:paraId="36EA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69" w:type="pct"/>
            <w:vMerge w:val="continue"/>
            <w:noWrap w:val="0"/>
            <w:vAlign w:val="center"/>
          </w:tcPr>
          <w:p w14:paraId="6082D954">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3503527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A8697FB">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63E40C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在程序开发、调试和部署的全流程中，团队成员能深度协作，如通过代码评审、结对编程等方式共同提升代码质量，合理解决技术分歧，责任共担意识突出。</w:t>
            </w:r>
          </w:p>
        </w:tc>
        <w:tc>
          <w:tcPr>
            <w:tcW w:w="782" w:type="pct"/>
            <w:noWrap w:val="0"/>
            <w:vAlign w:val="top"/>
          </w:tcPr>
          <w:p w14:paraId="7B7DF86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团队能按计划分工完成编码、测试和部署任务，沟通及时有效，能协作解决遇到的大部分问题。</w:t>
            </w:r>
          </w:p>
        </w:tc>
        <w:tc>
          <w:tcPr>
            <w:tcW w:w="782" w:type="pct"/>
            <w:noWrap w:val="0"/>
            <w:vAlign w:val="top"/>
          </w:tcPr>
          <w:p w14:paraId="20AA0E7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在分工下完成了程序开发，有定期的沟通和整合，但协作的主动性和深度不足，更多是任务的简单叠加。</w:t>
            </w:r>
          </w:p>
        </w:tc>
        <w:tc>
          <w:tcPr>
            <w:tcW w:w="782" w:type="pct"/>
            <w:noWrap w:val="0"/>
            <w:vAlign w:val="top"/>
          </w:tcPr>
          <w:p w14:paraId="0FDD0E4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开发过程以个人为主，团队会议和沟通较少，集成时出现问题较多，但最终勉强完成了任务。</w:t>
            </w:r>
          </w:p>
        </w:tc>
        <w:tc>
          <w:tcPr>
            <w:tcW w:w="790" w:type="pct"/>
            <w:noWrap w:val="0"/>
            <w:vAlign w:val="top"/>
          </w:tcPr>
          <w:p w14:paraId="02B31DD7">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开发工作极不均衡，或成员间缺乏沟通导致项目无法推进，未能体现团队精神。</w:t>
            </w:r>
          </w:p>
        </w:tc>
      </w:tr>
      <w:tr w14:paraId="554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369" w:type="pct"/>
            <w:vMerge w:val="continue"/>
            <w:noWrap w:val="0"/>
            <w:vAlign w:val="center"/>
          </w:tcPr>
          <w:p w14:paraId="3CA6889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BFCC8A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2FBC6D25">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5</w:t>
            </w:r>
          </w:p>
        </w:tc>
        <w:tc>
          <w:tcPr>
            <w:tcW w:w="782" w:type="pct"/>
            <w:noWrap w:val="0"/>
            <w:vAlign w:val="top"/>
          </w:tcPr>
          <w:p w14:paraId="58B7868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能熟练运用Scrapy等框架的高级特性，或主动研究并引入了新的技术组件/算法来优化采集效率与稳定性，并能清晰阐述其相对于传统方法的优势与价值，展现出强烈的技术好奇心和自主学习能力。</w:t>
            </w:r>
          </w:p>
        </w:tc>
        <w:tc>
          <w:tcPr>
            <w:tcW w:w="782" w:type="pct"/>
            <w:noWrap w:val="0"/>
            <w:vAlign w:val="top"/>
          </w:tcPr>
          <w:p w14:paraId="7E11FF6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能正确、熟练地使用要求的工具（如Scrapy, Requests）完成复杂采集任务，了解其核心原理与适用场景，有持续学习的意愿和行动。</w:t>
            </w:r>
          </w:p>
        </w:tc>
        <w:tc>
          <w:tcPr>
            <w:tcW w:w="782" w:type="pct"/>
            <w:noWrap w:val="0"/>
            <w:vAlign w:val="top"/>
          </w:tcPr>
          <w:p w14:paraId="363AB91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在指导下或通过模仿，能够运用基本工具完成采集任务，对其应用价值有初步了解，学习主动性处于一般水平。</w:t>
            </w:r>
          </w:p>
        </w:tc>
        <w:tc>
          <w:tcPr>
            <w:tcW w:w="782" w:type="pct"/>
            <w:noWrap w:val="0"/>
            <w:vAlign w:val="top"/>
          </w:tcPr>
          <w:p w14:paraId="036C68E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仅能使用最简单的工具和方法，遇到问题解决能力弱，对新技术关注度低，需要较多帮助才能完成任务。</w:t>
            </w:r>
          </w:p>
        </w:tc>
        <w:tc>
          <w:tcPr>
            <w:tcW w:w="790" w:type="pct"/>
            <w:noWrap w:val="0"/>
            <w:vAlign w:val="top"/>
          </w:tcPr>
          <w:p w14:paraId="0BE77EB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无法有效使用课程要求的基本工具完成采集任务，也未能展现出任何自主学习的行为。</w:t>
            </w:r>
          </w:p>
        </w:tc>
      </w:tr>
      <w:tr w14:paraId="5BCD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8" w:hRule="atLeast"/>
          <w:jc w:val="center"/>
        </w:trPr>
        <w:tc>
          <w:tcPr>
            <w:tcW w:w="369" w:type="pct"/>
            <w:vMerge w:val="continue"/>
            <w:noWrap w:val="0"/>
            <w:vAlign w:val="center"/>
          </w:tcPr>
          <w:p w14:paraId="51B1D3F1">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2A6E88CD">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数据提取与清洗处理</w:t>
            </w:r>
          </w:p>
        </w:tc>
        <w:tc>
          <w:tcPr>
            <w:tcW w:w="405" w:type="pct"/>
            <w:noWrap w:val="0"/>
            <w:vAlign w:val="center"/>
          </w:tcPr>
          <w:p w14:paraId="68AF71DA">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04F315B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在数据清洗规则制定中，充分考虑了敏感信息的过滤与脱敏，对数据来源的合法性有持续追踪，处理流程规范，数据质量 Audit 记录完整，体现出对数据安全和伦理规范的高度重视。</w:t>
            </w:r>
          </w:p>
        </w:tc>
        <w:tc>
          <w:tcPr>
            <w:tcW w:w="782" w:type="pct"/>
            <w:noWrap w:val="0"/>
            <w:vAlign w:val="top"/>
          </w:tcPr>
          <w:p w14:paraId="65E583B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清洗方案能有效处理错误和缺失值，并对可能涉及的隐私数据进行了基本处理，流程记录清晰，符合规范要求。</w:t>
            </w:r>
          </w:p>
        </w:tc>
        <w:tc>
          <w:tcPr>
            <w:tcW w:w="782" w:type="pct"/>
            <w:noWrap w:val="0"/>
            <w:vAlign w:val="top"/>
          </w:tcPr>
          <w:p w14:paraId="6B4639E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能够实现基本的清洗逻辑，保证数据的可用性，但对数据伦理和安全的考虑不够深入，仅满足基本要求。</w:t>
            </w:r>
          </w:p>
        </w:tc>
        <w:tc>
          <w:tcPr>
            <w:tcW w:w="782" w:type="pct"/>
            <w:noWrap w:val="0"/>
            <w:vAlign w:val="top"/>
          </w:tcPr>
          <w:p w14:paraId="36D1327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清洗逻辑较为粗糙，可能保留了不该保留的隐私信息或未能有效处理脏数据，需要在监督下改进。</w:t>
            </w:r>
          </w:p>
        </w:tc>
        <w:tc>
          <w:tcPr>
            <w:tcW w:w="790" w:type="pct"/>
            <w:noWrap w:val="0"/>
            <w:vAlign w:val="top"/>
          </w:tcPr>
          <w:p w14:paraId="5471D31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清洗方法错误，导致数据失真或泄露敏感信息，缺乏对数据负责的态度。</w:t>
            </w:r>
          </w:p>
        </w:tc>
      </w:tr>
      <w:tr w14:paraId="137C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4D2A9267">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A420804">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57EA6D4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4FF9F6C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团队成员能共同讨论并制定清洗规则，高效协作处理清洗过程中出现的大量异常数据，共同对数据质量负责，协作氛围积极。</w:t>
            </w:r>
          </w:p>
        </w:tc>
        <w:tc>
          <w:tcPr>
            <w:tcW w:w="782" w:type="pct"/>
            <w:noWrap w:val="0"/>
            <w:vAlign w:val="top"/>
          </w:tcPr>
          <w:p w14:paraId="195F23D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团队能共享清洗脚本、共同验证清洗结果，沟通顺畅，能较好地共同完成数据预处理工作。</w:t>
            </w:r>
          </w:p>
        </w:tc>
        <w:tc>
          <w:tcPr>
            <w:tcW w:w="782" w:type="pct"/>
            <w:noWrap w:val="0"/>
            <w:vAlign w:val="top"/>
          </w:tcPr>
          <w:p w14:paraId="584F509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按照事先分工，各自完成部分数据的清洗工作，最后进行整合，有基本的协作。</w:t>
            </w:r>
          </w:p>
        </w:tc>
        <w:tc>
          <w:tcPr>
            <w:tcW w:w="782" w:type="pct"/>
            <w:noWrap w:val="0"/>
            <w:vAlign w:val="top"/>
          </w:tcPr>
          <w:p w14:paraId="1A4CCB7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清洗工作主要由成员独立完成，缺乏有效的交叉验证和沟通，协作性刚达及格。</w:t>
            </w:r>
          </w:p>
        </w:tc>
        <w:tc>
          <w:tcPr>
            <w:tcW w:w="790" w:type="pct"/>
            <w:noWrap w:val="0"/>
            <w:vAlign w:val="top"/>
          </w:tcPr>
          <w:p w14:paraId="2460E13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数据处理工作混乱，无人负责或沟通中断，导致数据质量无法保证。</w:t>
            </w:r>
          </w:p>
        </w:tc>
      </w:tr>
      <w:tr w14:paraId="5EFC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jc w:val="center"/>
        </w:trPr>
        <w:tc>
          <w:tcPr>
            <w:tcW w:w="369" w:type="pct"/>
            <w:vMerge w:val="continue"/>
            <w:noWrap w:val="0"/>
            <w:vAlign w:val="center"/>
          </w:tcPr>
          <w:p w14:paraId="2900602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5F250E4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BA9980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5</w:t>
            </w:r>
          </w:p>
        </w:tc>
        <w:tc>
          <w:tcPr>
            <w:tcW w:w="782" w:type="pct"/>
            <w:noWrap w:val="0"/>
            <w:vAlign w:val="top"/>
          </w:tcPr>
          <w:p w14:paraId="65813C4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能主动探索并使用Pandas高级功能、正则表达式优化或自定义清洗管道等技术，高效、优雅地解决了复杂的数据清洗挑战，并乐于分享经验，是团队的技术标杆。</w:t>
            </w:r>
          </w:p>
        </w:tc>
        <w:tc>
          <w:tcPr>
            <w:tcW w:w="782" w:type="pct"/>
            <w:noWrap w:val="0"/>
            <w:vAlign w:val="top"/>
          </w:tcPr>
          <w:p w14:paraId="7EC249B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能灵活运用所学工具的高级功能进行数据清洗，处理过程高效、准确，并能在团队中起到技术带动作用。</w:t>
            </w:r>
          </w:p>
        </w:tc>
        <w:tc>
          <w:tcPr>
            <w:tcW w:w="782" w:type="pct"/>
            <w:noWrap w:val="0"/>
            <w:vAlign w:val="top"/>
          </w:tcPr>
          <w:p w14:paraId="342F035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可以使用Pandas等工具完成预定的清洗任务，但方法较为常规，解决复杂问题的能力有限。</w:t>
            </w:r>
          </w:p>
        </w:tc>
        <w:tc>
          <w:tcPr>
            <w:tcW w:w="782" w:type="pct"/>
            <w:noWrap w:val="0"/>
            <w:vAlign w:val="top"/>
          </w:tcPr>
          <w:p w14:paraId="3C567EF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清洗过程主要依赖简单操作或手动处理，效率低下，遇到复杂问题需寻求大量帮助。</w:t>
            </w:r>
          </w:p>
        </w:tc>
        <w:tc>
          <w:tcPr>
            <w:tcW w:w="790" w:type="pct"/>
            <w:noWrap w:val="0"/>
            <w:vAlign w:val="top"/>
          </w:tcPr>
          <w:p w14:paraId="5D0BD82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未能掌握基本的数据处理工具，无法完成数据提取与清洗任务。</w:t>
            </w:r>
          </w:p>
        </w:tc>
      </w:tr>
      <w:tr w14:paraId="065B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369" w:type="pct"/>
            <w:vMerge w:val="continue"/>
            <w:noWrap w:val="0"/>
            <w:vAlign w:val="center"/>
          </w:tcPr>
          <w:p w14:paraId="4E4F57F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40586BD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数据统计与分析</w:t>
            </w:r>
          </w:p>
        </w:tc>
        <w:tc>
          <w:tcPr>
            <w:tcW w:w="405" w:type="pct"/>
            <w:noWrap w:val="0"/>
            <w:vAlign w:val="center"/>
          </w:tcPr>
          <w:p w14:paraId="7E47AEF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565157F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严格遵循数据分析的规范流程，对统计方法的选用有充分理由，对分析结果的局限性有清醒认识，结论客观中立，杜绝任何形式的误导，体现了极高的科学严谨性。</w:t>
            </w:r>
          </w:p>
        </w:tc>
        <w:tc>
          <w:tcPr>
            <w:tcW w:w="782" w:type="pct"/>
            <w:noWrap w:val="0"/>
            <w:vAlign w:val="top"/>
          </w:tcPr>
          <w:p w14:paraId="3B04447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选用的统计方法合理，分析过程记录清晰，结论基于数据得出，有较好的科学性和可靠性。</w:t>
            </w:r>
          </w:p>
        </w:tc>
        <w:tc>
          <w:tcPr>
            <w:tcW w:w="782" w:type="pct"/>
            <w:noWrap w:val="0"/>
            <w:vAlign w:val="top"/>
          </w:tcPr>
          <w:p w14:paraId="51ADB6A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能够完成基本的统计计算，结论大致符合数据表现，但过程可能不够细致，对异常值的处理等考虑不周。</w:t>
            </w:r>
          </w:p>
        </w:tc>
        <w:tc>
          <w:tcPr>
            <w:tcW w:w="782" w:type="pct"/>
            <w:noWrap w:val="0"/>
            <w:vAlign w:val="top"/>
          </w:tcPr>
          <w:p w14:paraId="56C65DC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统计方法选择不当，或结论略显武断，分析深度不够，科学性有待提高。</w:t>
            </w:r>
          </w:p>
        </w:tc>
        <w:tc>
          <w:tcPr>
            <w:tcW w:w="790" w:type="pct"/>
            <w:noWrap w:val="0"/>
            <w:vAlign w:val="top"/>
          </w:tcPr>
          <w:p w14:paraId="212C129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统计方法错误，或结论与数据严重不符，存在主观臆断甚至数据篡改的嫌疑。</w:t>
            </w:r>
          </w:p>
        </w:tc>
      </w:tr>
      <w:tr w14:paraId="293C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31B9B30B">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04D66EA">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FDF6481">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2EFD08F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分析过程融合了团队成员的多元视角，通过深入讨论和辩论确定分析方向与方法，共同解读结果，团队学习与协作效果显著。</w:t>
            </w:r>
          </w:p>
        </w:tc>
        <w:tc>
          <w:tcPr>
            <w:tcW w:w="782" w:type="pct"/>
            <w:noWrap w:val="0"/>
            <w:vAlign w:val="top"/>
          </w:tcPr>
          <w:p w14:paraId="6CBB454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团队成员能共同参与分析讨论，分享见解，协作完成分析报告，合作过程愉快有效。</w:t>
            </w:r>
          </w:p>
        </w:tc>
        <w:tc>
          <w:tcPr>
            <w:tcW w:w="782" w:type="pct"/>
            <w:noWrap w:val="0"/>
            <w:vAlign w:val="top"/>
          </w:tcPr>
          <w:p w14:paraId="37D036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分析工作按模块分工完成，最后汇总，有基本的讨论和交流，但融合度不高。</w:t>
            </w:r>
          </w:p>
        </w:tc>
        <w:tc>
          <w:tcPr>
            <w:tcW w:w="782" w:type="pct"/>
            <w:noWrap w:val="0"/>
            <w:vAlign w:val="top"/>
          </w:tcPr>
          <w:p w14:paraId="1F0577C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分析工作主要由个别成员完成，其他成员参与度低，团队协作表现不足。</w:t>
            </w:r>
          </w:p>
        </w:tc>
        <w:tc>
          <w:tcPr>
            <w:tcW w:w="790" w:type="pct"/>
            <w:noWrap w:val="0"/>
            <w:vAlign w:val="top"/>
          </w:tcPr>
          <w:p w14:paraId="07003CC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没有团队协作的分析过程，报告是拼凑而成。</w:t>
            </w:r>
          </w:p>
        </w:tc>
      </w:tr>
      <w:tr w14:paraId="3B5A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0AB1BF24">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530E893">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74D82BB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46A22F2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统计分析报告结构完美，图文并茂，将分析过程、结果及其业务意义阐述得清晰透彻，语言专业且简洁，具有很强的说服力。</w:t>
            </w:r>
          </w:p>
        </w:tc>
        <w:tc>
          <w:tcPr>
            <w:tcW w:w="782" w:type="pct"/>
            <w:noWrap w:val="0"/>
            <w:vAlign w:val="top"/>
          </w:tcPr>
          <w:p w14:paraId="35B6741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报告结构清晰，统计结果呈现得当，结论明确，文字描述流畅，符合专业规范。</w:t>
            </w:r>
          </w:p>
        </w:tc>
        <w:tc>
          <w:tcPr>
            <w:tcW w:w="782" w:type="pct"/>
            <w:noWrap w:val="0"/>
            <w:vAlign w:val="top"/>
          </w:tcPr>
          <w:p w14:paraId="5505697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报告包含了必要的分析结果和结论，表述基本清楚，但可能在逻辑衔接或重点突出上有所欠缺。</w:t>
            </w:r>
          </w:p>
        </w:tc>
        <w:tc>
          <w:tcPr>
            <w:tcW w:w="782" w:type="pct"/>
            <w:noWrap w:val="0"/>
            <w:vAlign w:val="top"/>
          </w:tcPr>
          <w:p w14:paraId="18DB7AD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报告内容组织混乱，图表与文字说明不符，或结论模糊，需要读者费力理解。</w:t>
            </w:r>
          </w:p>
        </w:tc>
        <w:tc>
          <w:tcPr>
            <w:tcW w:w="790" w:type="pct"/>
            <w:noWrap w:val="0"/>
            <w:vAlign w:val="top"/>
          </w:tcPr>
          <w:p w14:paraId="6133A59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报告条理不清，关键信息缺失，无法传达有效的分析结论。</w:t>
            </w:r>
          </w:p>
        </w:tc>
      </w:tr>
      <w:tr w14:paraId="2BF1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9" w:hRule="atLeast"/>
          <w:jc w:val="center"/>
        </w:trPr>
        <w:tc>
          <w:tcPr>
            <w:tcW w:w="369" w:type="pct"/>
            <w:vMerge w:val="continue"/>
            <w:noWrap w:val="0"/>
            <w:vAlign w:val="center"/>
          </w:tcPr>
          <w:p w14:paraId="506F34A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5DAF75A7">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数据可视化与撰写数据分析报告</w:t>
            </w:r>
          </w:p>
        </w:tc>
        <w:tc>
          <w:tcPr>
            <w:tcW w:w="405" w:type="pct"/>
            <w:noWrap w:val="0"/>
            <w:vAlign w:val="center"/>
          </w:tcPr>
          <w:p w14:paraId="086081F8">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1</w:t>
            </w:r>
          </w:p>
        </w:tc>
        <w:tc>
          <w:tcPr>
            <w:tcW w:w="782" w:type="pct"/>
            <w:noWrap w:val="0"/>
            <w:vAlign w:val="top"/>
          </w:tcPr>
          <w:p w14:paraId="748C877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在报告总结或未来展望中，不仅反思了本项目在能耗与环境方面的表现，还提出了具有建设性的优化建议，将可持续发展理念提升到战略高度。</w:t>
            </w:r>
          </w:p>
        </w:tc>
        <w:tc>
          <w:tcPr>
            <w:tcW w:w="782" w:type="pct"/>
            <w:noWrap w:val="0"/>
            <w:vAlign w:val="top"/>
          </w:tcPr>
          <w:p w14:paraId="4093A1E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在报告的适当位置（如总结、讨论）专门论述了本项目涉及的能耗问题及设计时的考虑，展现出对可持续发展的关注。</w:t>
            </w:r>
          </w:p>
        </w:tc>
        <w:tc>
          <w:tcPr>
            <w:tcW w:w="782" w:type="pct"/>
            <w:noWrap w:val="0"/>
            <w:vAlign w:val="top"/>
          </w:tcPr>
          <w:p w14:paraId="51342C9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报告中简单提到了绿色、低碳等相关概念，并与项目内容进行了初步关联，但深度不足。</w:t>
            </w:r>
          </w:p>
        </w:tc>
        <w:tc>
          <w:tcPr>
            <w:tcW w:w="782" w:type="pct"/>
            <w:noWrap w:val="0"/>
            <w:vAlign w:val="top"/>
          </w:tcPr>
          <w:p w14:paraId="79F046B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报告仅在非关键部分形式化地提及绿色关键词，与项目主体内容脱节。</w:t>
            </w:r>
          </w:p>
        </w:tc>
        <w:tc>
          <w:tcPr>
            <w:tcW w:w="790" w:type="pct"/>
            <w:noWrap w:val="0"/>
            <w:vAlign w:val="top"/>
          </w:tcPr>
          <w:p w14:paraId="6326331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报告中完全未涉及绿色理念。</w:t>
            </w:r>
          </w:p>
        </w:tc>
      </w:tr>
      <w:tr w14:paraId="32E5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75F3C486">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A9B16A8">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0392AF4F">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03D5E86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报告诚实说明了数据来源、采集过程中的所有限制与潜在偏差，对结果的解读审慎，图表数据准确无误，充分体现了求真务实的科学精神。</w:t>
            </w:r>
          </w:p>
        </w:tc>
        <w:tc>
          <w:tcPr>
            <w:tcW w:w="782" w:type="pct"/>
            <w:noWrap w:val="0"/>
            <w:vAlign w:val="top"/>
          </w:tcPr>
          <w:p w14:paraId="5610887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报告数据准确，引用了必要的数据来源，结论基于事实，符合学术诚信要求。</w:t>
            </w:r>
          </w:p>
        </w:tc>
        <w:tc>
          <w:tcPr>
            <w:tcW w:w="782" w:type="pct"/>
            <w:noWrap w:val="0"/>
            <w:vAlign w:val="top"/>
          </w:tcPr>
          <w:p w14:paraId="06EE11A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报告核心内容真实，但可能在细节出处、图注说明等方面不够完善。</w:t>
            </w:r>
          </w:p>
        </w:tc>
        <w:tc>
          <w:tcPr>
            <w:tcW w:w="782" w:type="pct"/>
            <w:noWrap w:val="0"/>
            <w:vAlign w:val="top"/>
          </w:tcPr>
          <w:p w14:paraId="1CC4DE3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部分数据或图表来源不清，或结论有夸大之嫌，严谨性受到质疑。</w:t>
            </w:r>
          </w:p>
        </w:tc>
        <w:tc>
          <w:tcPr>
            <w:tcW w:w="790" w:type="pct"/>
            <w:noWrap w:val="0"/>
            <w:vAlign w:val="top"/>
          </w:tcPr>
          <w:p w14:paraId="2FC11D1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报告内容存在不实或伪造。</w:t>
            </w:r>
          </w:p>
        </w:tc>
      </w:tr>
      <w:tr w14:paraId="4FCB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369" w:type="pct"/>
            <w:vMerge w:val="continue"/>
            <w:noWrap w:val="0"/>
            <w:vAlign w:val="center"/>
          </w:tcPr>
          <w:p w14:paraId="6F18877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0214034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01F96B62">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11BDFFA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可视化图表设计精良，配色美观，信息传达高效准确；报告逻辑线索一以贯之，语言精炼，叙事性强，展现出卓越的专业表达与沟通能力。</w:t>
            </w:r>
          </w:p>
        </w:tc>
        <w:tc>
          <w:tcPr>
            <w:tcW w:w="782" w:type="pct"/>
            <w:noWrap w:val="0"/>
            <w:vAlign w:val="top"/>
          </w:tcPr>
          <w:p w14:paraId="7EBAFB2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图表清晰美观，报告结构合理，语言流畅，易于理解和接受。</w:t>
            </w:r>
          </w:p>
        </w:tc>
        <w:tc>
          <w:tcPr>
            <w:tcW w:w="782" w:type="pct"/>
            <w:noWrap w:val="0"/>
            <w:vAlign w:val="top"/>
          </w:tcPr>
          <w:p w14:paraId="284EAB7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图表和报告包含了所有必要信息，但设计较为普通，表达清晰度一般。</w:t>
            </w:r>
          </w:p>
        </w:tc>
        <w:tc>
          <w:tcPr>
            <w:tcW w:w="782" w:type="pct"/>
            <w:noWrap w:val="0"/>
            <w:vAlign w:val="top"/>
          </w:tcPr>
          <w:p w14:paraId="3EDDA58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图表制作粗糙或有误，报告逻辑跳跃，语言组织有待提升，但核心信息尚可获取。</w:t>
            </w:r>
          </w:p>
        </w:tc>
        <w:tc>
          <w:tcPr>
            <w:tcW w:w="790" w:type="pct"/>
            <w:noWrap w:val="0"/>
            <w:vAlign w:val="top"/>
          </w:tcPr>
          <w:p w14:paraId="6AD635C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图表错误百出，报告难以阅读，无法有效传递信息。</w:t>
            </w:r>
          </w:p>
        </w:tc>
      </w:tr>
      <w:tr w14:paraId="66C8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continue"/>
            <w:noWrap w:val="0"/>
            <w:vAlign w:val="center"/>
          </w:tcPr>
          <w:p w14:paraId="73832D5B">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47B4C66C">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撰写课程设计报告与答辩</w:t>
            </w:r>
          </w:p>
        </w:tc>
        <w:tc>
          <w:tcPr>
            <w:tcW w:w="405" w:type="pct"/>
            <w:noWrap w:val="0"/>
            <w:vAlign w:val="center"/>
          </w:tcPr>
          <w:p w14:paraId="3B8A857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11691A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答辩陈述条理清晰，成员间衔接流畅，能主动、深入地回答各类问题，展现出高度的团队默契和集体荣誉感。</w:t>
            </w:r>
          </w:p>
        </w:tc>
        <w:tc>
          <w:tcPr>
            <w:tcW w:w="782" w:type="pct"/>
            <w:noWrap w:val="0"/>
            <w:vAlign w:val="top"/>
          </w:tcPr>
          <w:p w14:paraId="4511588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团队准备充分，陈述清晰，能协作回答大部分问题，配合熟练。</w:t>
            </w:r>
          </w:p>
        </w:tc>
        <w:tc>
          <w:tcPr>
            <w:tcW w:w="782" w:type="pct"/>
            <w:noWrap w:val="0"/>
            <w:vAlign w:val="top"/>
          </w:tcPr>
          <w:p w14:paraId="53CBBA7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能完成答辩陈述，成员均参与，回答问题基本准确，但配合略显生涩或依赖主讲人。</w:t>
            </w:r>
          </w:p>
        </w:tc>
        <w:tc>
          <w:tcPr>
            <w:tcW w:w="782" w:type="pct"/>
            <w:noWrap w:val="0"/>
            <w:vAlign w:val="top"/>
          </w:tcPr>
          <w:p w14:paraId="50242F4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陈述以个人为主，团队互动少，回答问题时有卡顿或错误。</w:t>
            </w:r>
          </w:p>
        </w:tc>
        <w:tc>
          <w:tcPr>
            <w:tcW w:w="790" w:type="pct"/>
            <w:noWrap w:val="0"/>
            <w:vAlign w:val="top"/>
          </w:tcPr>
          <w:p w14:paraId="5CACB29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陈述混乱，无法有效回答问题。</w:t>
            </w:r>
          </w:p>
        </w:tc>
      </w:tr>
      <w:tr w14:paraId="05C6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369" w:type="pct"/>
            <w:vMerge w:val="continue"/>
            <w:noWrap w:val="0"/>
            <w:vAlign w:val="center"/>
          </w:tcPr>
          <w:p w14:paraId="04CA041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1BA130A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56A558A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4F70B40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课程设计报告内容详实、格式规范、撰写精美；答辩陈述富有感染力，逻辑清晰，问答环节应对自如，展现出顶尖的专业综合素养。</w:t>
            </w:r>
          </w:p>
        </w:tc>
        <w:tc>
          <w:tcPr>
            <w:tcW w:w="782" w:type="pct"/>
            <w:noWrap w:val="0"/>
            <w:vAlign w:val="top"/>
          </w:tcPr>
          <w:p w14:paraId="2A7A816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报告内容完整、格式规范；答辩陈述清楚，能较好地回答问题。</w:t>
            </w:r>
          </w:p>
        </w:tc>
        <w:tc>
          <w:tcPr>
            <w:tcW w:w="782" w:type="pct"/>
            <w:noWrap w:val="0"/>
            <w:vAlign w:val="top"/>
          </w:tcPr>
          <w:p w14:paraId="418887E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报告和答辩涵盖了主要内容和过程，但深度、规范性或表达流畅度有提升空间。</w:t>
            </w:r>
          </w:p>
        </w:tc>
        <w:tc>
          <w:tcPr>
            <w:tcW w:w="782" w:type="pct"/>
            <w:noWrap w:val="0"/>
            <w:vAlign w:val="top"/>
          </w:tcPr>
          <w:p w14:paraId="03709B4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报告格式混乱或内容缺失，或答辩表达不清，但最终完成了任务。</w:t>
            </w:r>
          </w:p>
        </w:tc>
        <w:tc>
          <w:tcPr>
            <w:tcW w:w="790" w:type="pct"/>
            <w:noWrap w:val="0"/>
            <w:vAlign w:val="top"/>
          </w:tcPr>
          <w:p w14:paraId="474D572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报告质量差且答辩不合格。</w:t>
            </w:r>
          </w:p>
        </w:tc>
      </w:tr>
      <w:tr w14:paraId="2667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restart"/>
            <w:noWrap w:val="0"/>
            <w:vAlign w:val="center"/>
          </w:tcPr>
          <w:p w14:paraId="33754AD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r>
              <w:rPr>
                <w:rFonts w:hint="eastAsia"/>
                <w:sz w:val="18"/>
                <w:lang w:val="en-US" w:eastAsia="zh-CN"/>
              </w:rPr>
              <w:t>个人贡献考核：占比30%</w:t>
            </w:r>
          </w:p>
        </w:tc>
        <w:tc>
          <w:tcPr>
            <w:tcW w:w="304" w:type="pct"/>
            <w:vMerge w:val="restart"/>
            <w:noWrap w:val="0"/>
            <w:vAlign w:val="center"/>
          </w:tcPr>
          <w:p w14:paraId="29D8A3E9">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协作及贡献</w:t>
            </w:r>
          </w:p>
        </w:tc>
        <w:tc>
          <w:tcPr>
            <w:tcW w:w="405" w:type="pct"/>
            <w:noWrap w:val="0"/>
            <w:vAlign w:val="center"/>
          </w:tcPr>
          <w:p w14:paraId="7976B39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308A43F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在项目全周期中，始终以身作则，恪守学术规范和职业道德，积极影响并带动团队成员共同维护严谨、诚信的团队文化。</w:t>
            </w:r>
          </w:p>
        </w:tc>
        <w:tc>
          <w:tcPr>
            <w:tcW w:w="782" w:type="pct"/>
            <w:noWrap w:val="0"/>
            <w:vAlign w:val="top"/>
          </w:tcPr>
          <w:p w14:paraId="6F3A25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能够自觉遵守各项规程，工作踏实，值得信赖，起到了积极的模范作用。</w:t>
            </w:r>
          </w:p>
        </w:tc>
        <w:tc>
          <w:tcPr>
            <w:tcW w:w="782" w:type="pct"/>
            <w:noWrap w:val="0"/>
            <w:vAlign w:val="top"/>
          </w:tcPr>
          <w:p w14:paraId="6866EB9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能够按照要求完成工作，未有违反诚信和规范的行为。</w:t>
            </w:r>
          </w:p>
        </w:tc>
        <w:tc>
          <w:tcPr>
            <w:tcW w:w="782" w:type="pct"/>
            <w:noWrap w:val="0"/>
            <w:vAlign w:val="top"/>
          </w:tcPr>
          <w:p w14:paraId="0BF23DB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工作态度一般，偶尔需要提醒才能遵守规则，严谨性有待加强。</w:t>
            </w:r>
          </w:p>
        </w:tc>
        <w:tc>
          <w:tcPr>
            <w:tcW w:w="790" w:type="pct"/>
            <w:noWrap w:val="0"/>
            <w:vAlign w:val="top"/>
          </w:tcPr>
          <w:p w14:paraId="42D7127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出现不诚信或违规行为。</w:t>
            </w:r>
          </w:p>
        </w:tc>
      </w:tr>
      <w:tr w14:paraId="4A39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continue"/>
            <w:noWrap w:val="0"/>
            <w:vAlign w:val="center"/>
          </w:tcPr>
          <w:p w14:paraId="06411DE6">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5B78A4D0">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CD26C03">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DA4106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在团队中扮演关键角色，主动承担困难任务，积极促进沟通，有效化解冲突，极大提升了团队凝聚力和工作效率。</w:t>
            </w:r>
          </w:p>
        </w:tc>
        <w:tc>
          <w:tcPr>
            <w:tcW w:w="782" w:type="pct"/>
            <w:noWrap w:val="0"/>
            <w:vAlign w:val="top"/>
          </w:tcPr>
          <w:p w14:paraId="066CB52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责任感强，能主动完成分内工作并协助他人，沟通积极，是团队可靠的一员。</w:t>
            </w:r>
          </w:p>
        </w:tc>
        <w:tc>
          <w:tcPr>
            <w:tcW w:w="782" w:type="pct"/>
            <w:noWrap w:val="0"/>
            <w:vAlign w:val="top"/>
          </w:tcPr>
          <w:p w14:paraId="0F79015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能够完成自己被分配的任务，参与团队活动，不拖后腿。</w:t>
            </w:r>
          </w:p>
        </w:tc>
        <w:tc>
          <w:tcPr>
            <w:tcW w:w="782" w:type="pct"/>
            <w:noWrap w:val="0"/>
            <w:vAlign w:val="top"/>
          </w:tcPr>
          <w:p w14:paraId="007F1E1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在团队中较为被动，沟通和贡献有限，但未对团队造成严重负面影响。</w:t>
            </w:r>
          </w:p>
        </w:tc>
        <w:tc>
          <w:tcPr>
            <w:tcW w:w="790" w:type="pct"/>
            <w:noWrap w:val="0"/>
            <w:vAlign w:val="top"/>
          </w:tcPr>
          <w:p w14:paraId="7D93491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缺乏团队意识，行为消极。</w:t>
            </w:r>
          </w:p>
        </w:tc>
      </w:tr>
      <w:tr w14:paraId="5FEA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9" w:hRule="atLeast"/>
          <w:jc w:val="center"/>
        </w:trPr>
        <w:tc>
          <w:tcPr>
            <w:tcW w:w="369" w:type="pct"/>
            <w:vMerge w:val="continue"/>
            <w:noWrap w:val="0"/>
            <w:vAlign w:val="center"/>
          </w:tcPr>
          <w:p w14:paraId="60E0578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7C128982">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499ECEF9">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787C9C7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在团队讨论、文档协作、会议纪要等工作中，表达精准，记录详实，极大提升了团队工作的透明度和信息流转效率。</w:t>
            </w:r>
          </w:p>
        </w:tc>
        <w:tc>
          <w:tcPr>
            <w:tcW w:w="782" w:type="pct"/>
            <w:noWrap w:val="0"/>
            <w:vAlign w:val="top"/>
          </w:tcPr>
          <w:p w14:paraId="2A80ABE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在团队沟通中表达清晰，乐于分享，文档工作质量高，促进了团队协作。</w:t>
            </w:r>
          </w:p>
        </w:tc>
        <w:tc>
          <w:tcPr>
            <w:tcW w:w="782" w:type="pct"/>
            <w:noWrap w:val="0"/>
            <w:vAlign w:val="top"/>
          </w:tcPr>
          <w:p w14:paraId="55709E8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能够理解任务并表达自己的观点，完成基本的沟通和文档工作。</w:t>
            </w:r>
          </w:p>
        </w:tc>
        <w:tc>
          <w:tcPr>
            <w:tcW w:w="782" w:type="pct"/>
            <w:noWrap w:val="0"/>
            <w:vAlign w:val="top"/>
          </w:tcPr>
          <w:p w14:paraId="4F80915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表达有时不够清楚，或文档工作质量不高，偶尔影响团队效率。</w:t>
            </w:r>
          </w:p>
        </w:tc>
        <w:tc>
          <w:tcPr>
            <w:tcW w:w="790" w:type="pct"/>
            <w:noWrap w:val="0"/>
            <w:vAlign w:val="top"/>
          </w:tcPr>
          <w:p w14:paraId="0F8918E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沟通障碍严重，影响团队工作。</w:t>
            </w:r>
          </w:p>
        </w:tc>
      </w:tr>
    </w:tbl>
    <w:p w14:paraId="017CBB0C">
      <w:pPr>
        <w:keepNext w:val="0"/>
        <w:keepLines w:val="0"/>
        <w:pageBreakBefore w:val="0"/>
        <w:widowControl w:val="0"/>
        <w:kinsoku/>
        <w:wordWrap/>
        <w:overflowPunct/>
        <w:topLinePunct w:val="0"/>
        <w:autoSpaceDE/>
        <w:autoSpaceDN/>
        <w:bidi w:val="0"/>
        <w:jc w:val="center"/>
        <w:rPr>
          <w:rStyle w:val="28"/>
          <w:rFonts w:hint="eastAsia" w:ascii="Times New Roman" w:hAnsi="Times New Roman" w:eastAsia="Segoe UI" w:cs="Times New Roman"/>
          <w:b/>
          <w:caps w:val="0"/>
          <w:color w:val="000000"/>
          <w:spacing w:val="0"/>
          <w:sz w:val="21"/>
          <w:szCs w:val="21"/>
          <w:shd w:val="clear" w:color="auto" w:fill="FFFFFF"/>
          <w:lang w:val="en-US" w:eastAsia="zh-CN"/>
        </w:rPr>
      </w:pPr>
    </w:p>
    <w:p w14:paraId="00FCF464">
      <w:pPr>
        <w:spacing w:before="343" w:beforeLines="110" w:line="360" w:lineRule="auto"/>
        <w:jc w:val="center"/>
        <w:rPr>
          <w:rFonts w:hint="eastAsia" w:ascii="宋体" w:hAnsi="宋体" w:eastAsia="宋体" w:cs="宋体"/>
          <w:b/>
          <w:bCs/>
          <w:color w:val="auto"/>
          <w:sz w:val="48"/>
          <w:szCs w:val="48"/>
        </w:rPr>
        <w:sectPr>
          <w:pgSz w:w="11905" w:h="16838"/>
          <w:pgMar w:top="1440" w:right="1134" w:bottom="1440" w:left="1134" w:header="284" w:footer="567" w:gutter="227"/>
          <w:pgNumType w:start="1"/>
          <w:cols w:space="0" w:num="1"/>
          <w:rtlGutter w:val="0"/>
          <w:docGrid w:type="linesAndChars" w:linePitch="321" w:charSpace="791"/>
        </w:sectPr>
      </w:pPr>
    </w:p>
    <w:p w14:paraId="27CE7F25">
      <w:pPr>
        <w:spacing w:before="343" w:beforeLines="110" w:line="360" w:lineRule="auto"/>
        <w:jc w:val="center"/>
        <w:rPr>
          <w:rFonts w:hint="eastAsia" w:ascii="宋体" w:hAnsi="宋体" w:eastAsia="宋体" w:cs="宋体"/>
          <w:b/>
          <w:bCs/>
          <w:color w:val="auto"/>
          <w:sz w:val="48"/>
          <w:szCs w:val="48"/>
        </w:rPr>
      </w:pPr>
      <w:r>
        <w:rPr>
          <w:rFonts w:hint="eastAsia" w:ascii="宋体" w:hAnsi="宋体" w:eastAsia="宋体" w:cs="宋体"/>
          <w:b/>
          <w:bCs/>
          <w:color w:val="auto"/>
          <w:sz w:val="48"/>
          <w:szCs w:val="48"/>
        </w:rPr>
        <w:t>广东理工学院202</w:t>
      </w:r>
      <w:r>
        <w:rPr>
          <w:rFonts w:hint="eastAsia" w:ascii="宋体" w:hAnsi="宋体" w:eastAsia="宋体" w:cs="宋体"/>
          <w:b/>
          <w:bCs/>
          <w:color w:val="auto"/>
          <w:sz w:val="48"/>
          <w:szCs w:val="48"/>
          <w:lang w:val="en-US" w:eastAsia="zh-CN"/>
        </w:rPr>
        <w:t>5</w:t>
      </w:r>
      <w:r>
        <w:rPr>
          <w:rFonts w:hint="eastAsia" w:ascii="宋体" w:hAnsi="宋体" w:eastAsia="宋体" w:cs="宋体"/>
          <w:b/>
          <w:bCs/>
          <w:color w:val="auto"/>
          <w:sz w:val="48"/>
          <w:szCs w:val="48"/>
        </w:rPr>
        <w:t>—202</w:t>
      </w:r>
      <w:r>
        <w:rPr>
          <w:rFonts w:hint="eastAsia" w:ascii="宋体" w:hAnsi="宋体" w:eastAsia="宋体" w:cs="宋体"/>
          <w:b/>
          <w:bCs/>
          <w:color w:val="auto"/>
          <w:sz w:val="48"/>
          <w:szCs w:val="48"/>
          <w:lang w:val="en-US" w:eastAsia="zh-CN"/>
        </w:rPr>
        <w:t>6</w:t>
      </w:r>
      <w:r>
        <w:rPr>
          <w:rFonts w:hint="eastAsia" w:ascii="宋体" w:hAnsi="宋体" w:eastAsia="宋体" w:cs="宋体"/>
          <w:b/>
          <w:bCs/>
          <w:color w:val="auto"/>
          <w:sz w:val="48"/>
          <w:szCs w:val="48"/>
        </w:rPr>
        <w:t>学年第</w:t>
      </w:r>
      <w:r>
        <w:rPr>
          <w:rFonts w:hint="eastAsia" w:ascii="宋体" w:hAnsi="宋体" w:cs="宋体"/>
          <w:b/>
          <w:bCs/>
          <w:color w:val="auto"/>
          <w:sz w:val="48"/>
          <w:szCs w:val="48"/>
          <w:lang w:val="en-US" w:eastAsia="zh-CN"/>
        </w:rPr>
        <w:t>二</w:t>
      </w:r>
      <w:r>
        <w:rPr>
          <w:rFonts w:hint="eastAsia" w:ascii="宋体" w:hAnsi="宋体" w:eastAsia="宋体" w:cs="宋体"/>
          <w:b/>
          <w:bCs/>
          <w:color w:val="auto"/>
          <w:sz w:val="48"/>
          <w:szCs w:val="48"/>
        </w:rPr>
        <w:t>学期</w:t>
      </w:r>
    </w:p>
    <w:p w14:paraId="36F98626">
      <w:pPr>
        <w:spacing w:before="468" w:beforeLines="150"/>
        <w:jc w:val="center"/>
        <w:rPr>
          <w:rFonts w:hint="eastAsia" w:ascii="宋体" w:hAnsi="宋体" w:eastAsia="宋体" w:cs="宋体"/>
          <w:b/>
          <w:bCs/>
          <w:color w:val="auto"/>
          <w:sz w:val="52"/>
          <w:szCs w:val="52"/>
          <w:lang w:eastAsia="zh-CN"/>
        </w:rPr>
      </w:pPr>
      <w:r>
        <w:rPr>
          <w:rFonts w:hint="eastAsia" w:ascii="宋体" w:hAnsi="宋体" w:eastAsia="宋体" w:cs="宋体"/>
          <w:b/>
          <w:bCs/>
          <w:color w:val="auto"/>
          <w:sz w:val="52"/>
          <w:szCs w:val="52"/>
          <w:lang w:eastAsia="zh-CN"/>
        </w:rPr>
        <w:t>《网络数据采集实践》</w:t>
      </w:r>
    </w:p>
    <w:p w14:paraId="4DE705E3">
      <w:pPr>
        <w:jc w:val="center"/>
        <w:rPr>
          <w:rFonts w:hint="eastAsia"/>
        </w:rPr>
      </w:pPr>
    </w:p>
    <w:p w14:paraId="653253CB">
      <w:pPr>
        <w:jc w:val="center"/>
        <w:rPr>
          <w:rFonts w:hint="eastAsia"/>
          <w:sz w:val="112"/>
          <w:szCs w:val="112"/>
          <w:lang w:val="en-US" w:eastAsia="zh-CN"/>
        </w:rPr>
      </w:pPr>
      <w:r>
        <w:rPr>
          <w:rFonts w:hint="eastAsia"/>
          <w:sz w:val="112"/>
          <w:szCs w:val="112"/>
          <w:lang w:val="en-US" w:eastAsia="zh-CN"/>
        </w:rPr>
        <w:t>报</w:t>
      </w:r>
    </w:p>
    <w:p w14:paraId="0B83C5EF">
      <w:pPr>
        <w:jc w:val="center"/>
        <w:rPr>
          <w:rFonts w:hint="eastAsia"/>
          <w:sz w:val="112"/>
          <w:szCs w:val="112"/>
          <w:lang w:val="en-US" w:eastAsia="zh-CN"/>
        </w:rPr>
      </w:pPr>
      <w:r>
        <w:rPr>
          <w:rFonts w:hint="eastAsia"/>
          <w:sz w:val="112"/>
          <w:szCs w:val="112"/>
          <w:lang w:val="en-US" w:eastAsia="zh-CN"/>
        </w:rPr>
        <w:t>告</w:t>
      </w:r>
    </w:p>
    <w:p w14:paraId="41BD21D0">
      <w:pPr>
        <w:jc w:val="center"/>
        <w:rPr>
          <w:rFonts w:hint="eastAsia"/>
        </w:rPr>
      </w:pPr>
      <w:r>
        <w:rPr>
          <w:rFonts w:hint="eastAsia"/>
          <w:sz w:val="112"/>
          <w:szCs w:val="112"/>
          <w:lang w:val="en-US" w:eastAsia="zh-CN"/>
        </w:rPr>
        <w:t>书</w:t>
      </w:r>
    </w:p>
    <w:tbl>
      <w:tblPr>
        <w:tblStyle w:val="25"/>
        <w:tblpPr w:leftFromText="180" w:rightFromText="180" w:vertAnchor="text" w:horzAnchor="page" w:tblpX="1652"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3427"/>
        <w:gridCol w:w="3427"/>
      </w:tblGrid>
      <w:tr w14:paraId="6030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F720B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05075952"/>
                <w:lang w:val="en-US" w:eastAsia="zh-CN"/>
              </w:rPr>
              <w:t>设计题</w:t>
            </w:r>
            <w:r>
              <w:rPr>
                <w:rFonts w:hint="eastAsia" w:ascii="宋体" w:hAnsi="宋体" w:eastAsia="宋体" w:cs="宋体"/>
                <w:b/>
                <w:bCs/>
                <w:spacing w:val="2"/>
                <w:kern w:val="0"/>
                <w:sz w:val="28"/>
                <w:szCs w:val="28"/>
                <w:fitText w:val="1400" w:id="105075952"/>
                <w:lang w:val="en-US" w:eastAsia="zh-CN"/>
              </w:rPr>
              <w:t>目</w:t>
            </w:r>
          </w:p>
        </w:tc>
        <w:tc>
          <w:tcPr>
            <w:tcW w:w="6854" w:type="dxa"/>
            <w:gridSpan w:val="2"/>
            <w:tcBorders>
              <w:top w:val="nil"/>
              <w:left w:val="nil"/>
              <w:bottom w:val="single" w:color="auto" w:sz="4" w:space="0"/>
              <w:right w:val="nil"/>
            </w:tcBorders>
            <w:noWrap w:val="0"/>
            <w:vAlign w:val="bottom"/>
          </w:tcPr>
          <w:p w14:paraId="5EDF29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FF0000"/>
                <w:sz w:val="28"/>
                <w:szCs w:val="28"/>
                <w:lang w:val="en-US" w:eastAsia="zh-CN"/>
              </w:rPr>
              <w:t>XXXXXXX</w:t>
            </w:r>
          </w:p>
        </w:tc>
      </w:tr>
      <w:tr w14:paraId="29B4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EC146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学      院</w:t>
            </w:r>
          </w:p>
        </w:tc>
        <w:tc>
          <w:tcPr>
            <w:tcW w:w="6854" w:type="dxa"/>
            <w:gridSpan w:val="2"/>
            <w:tcBorders>
              <w:top w:val="nil"/>
              <w:left w:val="nil"/>
              <w:bottom w:val="single" w:color="auto" w:sz="4" w:space="0"/>
              <w:right w:val="nil"/>
            </w:tcBorders>
            <w:noWrap w:val="0"/>
            <w:vAlign w:val="bottom"/>
          </w:tcPr>
          <w:p w14:paraId="589F55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信息技术学院</w:t>
            </w:r>
          </w:p>
        </w:tc>
      </w:tr>
      <w:tr w14:paraId="26BE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35BE9D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rPr>
              <w:t>班</w:t>
            </w:r>
            <w:r>
              <w:rPr>
                <w:rFonts w:hint="eastAsia" w:ascii="宋体" w:hAnsi="宋体" w:eastAsia="宋体" w:cs="宋体"/>
                <w:b/>
                <w:bCs/>
                <w:color w:val="000000"/>
                <w:sz w:val="28"/>
                <w:szCs w:val="28"/>
                <w:lang w:val="en-US" w:eastAsia="zh-CN"/>
              </w:rPr>
              <w:t xml:space="preserve">      </w:t>
            </w:r>
            <w:r>
              <w:rPr>
                <w:rFonts w:hint="eastAsia" w:ascii="宋体" w:hAnsi="宋体" w:eastAsia="宋体" w:cs="宋体"/>
                <w:b/>
                <w:bCs/>
                <w:color w:val="000000"/>
                <w:sz w:val="28"/>
                <w:szCs w:val="28"/>
              </w:rPr>
              <w:t>级</w:t>
            </w:r>
          </w:p>
        </w:tc>
        <w:tc>
          <w:tcPr>
            <w:tcW w:w="6854" w:type="dxa"/>
            <w:gridSpan w:val="2"/>
            <w:tcBorders>
              <w:top w:val="nil"/>
              <w:left w:val="nil"/>
              <w:bottom w:val="single" w:color="auto" w:sz="4" w:space="0"/>
              <w:right w:val="nil"/>
            </w:tcBorders>
            <w:noWrap w:val="0"/>
            <w:vAlign w:val="bottom"/>
          </w:tcPr>
          <w:p w14:paraId="5AC88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jc w:val="center"/>
              <w:textAlignment w:val="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24本科</w:t>
            </w:r>
            <w:r>
              <w:rPr>
                <w:rFonts w:hint="eastAsia" w:ascii="宋体" w:hAnsi="宋体" w:cs="宋体"/>
                <w:b/>
                <w:bCs/>
                <w:color w:val="000000"/>
                <w:sz w:val="28"/>
                <w:szCs w:val="28"/>
                <w:lang w:val="en-US" w:eastAsia="zh-CN"/>
              </w:rPr>
              <w:t>软工</w:t>
            </w:r>
            <w:r>
              <w:rPr>
                <w:rFonts w:hint="eastAsia" w:ascii="宋体" w:hAnsi="宋体" w:eastAsia="宋体" w:cs="宋体"/>
                <w:b/>
                <w:bCs/>
                <w:color w:val="000000"/>
                <w:sz w:val="28"/>
                <w:szCs w:val="28"/>
              </w:rPr>
              <w:t>创新1</w:t>
            </w:r>
            <w:r>
              <w:rPr>
                <w:rFonts w:hint="eastAsia" w:ascii="宋体" w:hAnsi="宋体" w:cs="宋体"/>
                <w:b/>
                <w:bCs/>
                <w:color w:val="000000"/>
                <w:sz w:val="28"/>
                <w:szCs w:val="28"/>
                <w:lang w:val="en-US" w:eastAsia="zh-CN"/>
              </w:rPr>
              <w:t>B</w:t>
            </w:r>
            <w:r>
              <w:rPr>
                <w:rFonts w:hint="eastAsia" w:ascii="宋体" w:hAnsi="宋体" w:eastAsia="宋体" w:cs="宋体"/>
                <w:b/>
                <w:bCs/>
                <w:color w:val="000000"/>
                <w:sz w:val="28"/>
                <w:szCs w:val="28"/>
              </w:rPr>
              <w:t>班</w:t>
            </w:r>
          </w:p>
        </w:tc>
      </w:tr>
      <w:tr w14:paraId="58A0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668" w:type="dxa"/>
            <w:tcBorders>
              <w:top w:val="nil"/>
              <w:left w:val="nil"/>
              <w:bottom w:val="nil"/>
              <w:right w:val="nil"/>
            </w:tcBorders>
            <w:noWrap w:val="0"/>
            <w:vAlign w:val="bottom"/>
          </w:tcPr>
          <w:p w14:paraId="1AF1E3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r>
              <w:rPr>
                <w:rFonts w:hint="eastAsia" w:ascii="宋体" w:hAnsi="宋体" w:eastAsia="宋体" w:cs="宋体"/>
                <w:b/>
                <w:bCs/>
                <w:spacing w:val="46"/>
                <w:kern w:val="0"/>
                <w:sz w:val="28"/>
                <w:szCs w:val="28"/>
                <w:fitText w:val="1400" w:id="1790260487"/>
                <w:lang w:val="en-US" w:eastAsia="zh-CN"/>
              </w:rPr>
              <w:t>学号姓</w:t>
            </w:r>
            <w:r>
              <w:rPr>
                <w:rFonts w:hint="eastAsia" w:ascii="宋体" w:hAnsi="宋体" w:eastAsia="宋体" w:cs="宋体"/>
                <w:b/>
                <w:bCs/>
                <w:spacing w:val="2"/>
                <w:kern w:val="0"/>
                <w:sz w:val="28"/>
                <w:szCs w:val="28"/>
                <w:fitText w:val="1400" w:id="1790260487"/>
                <w:lang w:val="en-US" w:eastAsia="zh-CN"/>
              </w:rPr>
              <w:t>名</w:t>
            </w:r>
          </w:p>
        </w:tc>
        <w:tc>
          <w:tcPr>
            <w:tcW w:w="3427" w:type="dxa"/>
            <w:tcBorders>
              <w:left w:val="nil"/>
              <w:bottom w:val="single" w:color="auto" w:sz="4" w:space="0"/>
              <w:right w:val="nil"/>
            </w:tcBorders>
            <w:noWrap w:val="0"/>
            <w:vAlign w:val="bottom"/>
          </w:tcPr>
          <w:p w14:paraId="7ED680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2212345678901</w:t>
            </w:r>
          </w:p>
        </w:tc>
        <w:tc>
          <w:tcPr>
            <w:tcW w:w="3427" w:type="dxa"/>
            <w:tcBorders>
              <w:left w:val="nil"/>
              <w:bottom w:val="single" w:color="auto" w:sz="4" w:space="0"/>
              <w:right w:val="nil"/>
            </w:tcBorders>
            <w:noWrap w:val="0"/>
            <w:vAlign w:val="bottom"/>
          </w:tcPr>
          <w:p w14:paraId="67D005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张三</w:t>
            </w:r>
          </w:p>
        </w:tc>
      </w:tr>
      <w:tr w14:paraId="7E7C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746F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415F7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2212345678902</w:t>
            </w:r>
          </w:p>
        </w:tc>
        <w:tc>
          <w:tcPr>
            <w:tcW w:w="3427" w:type="dxa"/>
            <w:tcBorders>
              <w:left w:val="nil"/>
              <w:bottom w:val="single" w:color="auto" w:sz="4" w:space="0"/>
              <w:right w:val="nil"/>
            </w:tcBorders>
            <w:noWrap w:val="0"/>
            <w:vAlign w:val="bottom"/>
          </w:tcPr>
          <w:p w14:paraId="3D7ECE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李四</w:t>
            </w:r>
          </w:p>
        </w:tc>
      </w:tr>
      <w:tr w14:paraId="66A3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CD195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65A63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2212345678903</w:t>
            </w:r>
          </w:p>
        </w:tc>
        <w:tc>
          <w:tcPr>
            <w:tcW w:w="3427" w:type="dxa"/>
            <w:tcBorders>
              <w:left w:val="nil"/>
              <w:bottom w:val="single" w:color="auto" w:sz="4" w:space="0"/>
              <w:right w:val="nil"/>
            </w:tcBorders>
            <w:noWrap w:val="0"/>
            <w:vAlign w:val="bottom"/>
          </w:tcPr>
          <w:p w14:paraId="0B9BEB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王五</w:t>
            </w:r>
          </w:p>
        </w:tc>
      </w:tr>
      <w:tr w14:paraId="4691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734DFC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4392B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2212345678902</w:t>
            </w:r>
          </w:p>
        </w:tc>
        <w:tc>
          <w:tcPr>
            <w:tcW w:w="3427" w:type="dxa"/>
            <w:tcBorders>
              <w:left w:val="nil"/>
              <w:bottom w:val="single" w:color="auto" w:sz="4" w:space="0"/>
              <w:right w:val="nil"/>
            </w:tcBorders>
            <w:noWrap w:val="0"/>
            <w:vAlign w:val="bottom"/>
          </w:tcPr>
          <w:p w14:paraId="50A6E4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李四</w:t>
            </w:r>
          </w:p>
        </w:tc>
      </w:tr>
      <w:tr w14:paraId="1916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5AB3F4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49C8FE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2212345678904</w:t>
            </w:r>
          </w:p>
        </w:tc>
        <w:tc>
          <w:tcPr>
            <w:tcW w:w="3427" w:type="dxa"/>
            <w:tcBorders>
              <w:left w:val="nil"/>
              <w:bottom w:val="single" w:color="auto" w:sz="4" w:space="0"/>
              <w:right w:val="nil"/>
            </w:tcBorders>
            <w:noWrap w:val="0"/>
            <w:vAlign w:val="bottom"/>
          </w:tcPr>
          <w:p w14:paraId="4CA1E8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赵六</w:t>
            </w:r>
          </w:p>
        </w:tc>
      </w:tr>
      <w:tr w14:paraId="0DDD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2F7606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055794476"/>
                <w:lang w:val="en-US" w:eastAsia="zh-CN"/>
              </w:rPr>
              <w:t>指导教</w:t>
            </w:r>
            <w:r>
              <w:rPr>
                <w:rFonts w:hint="eastAsia" w:ascii="宋体" w:hAnsi="宋体" w:eastAsia="宋体" w:cs="宋体"/>
                <w:b/>
                <w:bCs/>
                <w:spacing w:val="2"/>
                <w:kern w:val="0"/>
                <w:sz w:val="28"/>
                <w:szCs w:val="28"/>
                <w:fitText w:val="1400" w:id="1055794476"/>
                <w:lang w:val="en-US" w:eastAsia="zh-CN"/>
              </w:rPr>
              <w:t>师</w:t>
            </w:r>
          </w:p>
        </w:tc>
        <w:tc>
          <w:tcPr>
            <w:tcW w:w="6854" w:type="dxa"/>
            <w:gridSpan w:val="2"/>
            <w:tcBorders>
              <w:left w:val="nil"/>
              <w:right w:val="nil"/>
            </w:tcBorders>
            <w:noWrap w:val="0"/>
            <w:vAlign w:val="bottom"/>
          </w:tcPr>
          <w:p w14:paraId="1D942C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伦金龙</w:t>
            </w:r>
          </w:p>
        </w:tc>
      </w:tr>
    </w:tbl>
    <w:p w14:paraId="2ECE015F">
      <w:pPr>
        <w:jc w:val="left"/>
        <w:rPr>
          <w:rFonts w:hint="eastAsia" w:ascii="宋体" w:hAnsi="宋体" w:eastAsia="宋体" w:cs="宋体"/>
          <w:b/>
          <w:bCs/>
          <w:sz w:val="28"/>
          <w:szCs w:val="28"/>
          <w:lang w:val="en-US" w:eastAsia="zh-CN"/>
        </w:rPr>
      </w:pPr>
    </w:p>
    <w:p w14:paraId="48AA8F04">
      <w:pPr>
        <w:jc w:val="left"/>
        <w:rPr>
          <w:rFonts w:hint="eastAsia" w:ascii="宋体" w:hAnsi="宋体" w:eastAsia="宋体" w:cs="宋体"/>
          <w:b/>
          <w:bCs/>
          <w:sz w:val="28"/>
          <w:szCs w:val="28"/>
          <w:lang w:val="en-US" w:eastAsia="zh-CN"/>
        </w:rPr>
      </w:pPr>
    </w:p>
    <w:p w14:paraId="477143CD">
      <w:pPr>
        <w:jc w:val="left"/>
        <w:rPr>
          <w:rFonts w:hint="eastAsia" w:ascii="宋体" w:hAnsi="宋体" w:eastAsia="宋体" w:cs="宋体"/>
          <w:b/>
          <w:bCs/>
          <w:sz w:val="28"/>
          <w:szCs w:val="28"/>
          <w:lang w:val="en-US" w:eastAsia="zh-CN"/>
        </w:rPr>
      </w:pPr>
    </w:p>
    <w:p w14:paraId="340FB0C4">
      <w:pPr>
        <w:jc w:val="left"/>
        <w:rPr>
          <w:rFonts w:hint="eastAsia" w:ascii="宋体" w:hAnsi="宋体" w:eastAsia="宋体" w:cs="宋体"/>
          <w:b/>
          <w:bCs/>
          <w:sz w:val="28"/>
          <w:szCs w:val="28"/>
          <w:lang w:val="en-US" w:eastAsia="zh-CN"/>
        </w:rPr>
      </w:pPr>
    </w:p>
    <w:p w14:paraId="33B20FFA">
      <w:pPr>
        <w:jc w:val="left"/>
        <w:rPr>
          <w:rFonts w:hint="eastAsia" w:ascii="宋体" w:hAnsi="宋体" w:eastAsia="宋体" w:cs="宋体"/>
          <w:b/>
          <w:bCs/>
          <w:sz w:val="28"/>
          <w:szCs w:val="28"/>
          <w:lang w:val="en-US" w:eastAsia="zh-CN"/>
        </w:rPr>
      </w:pPr>
    </w:p>
    <w:p w14:paraId="5E890843">
      <w:pPr>
        <w:rPr>
          <w:rFonts w:hint="eastAsia" w:ascii="黑体" w:hAnsi="黑体" w:eastAsia="黑体" w:cs="黑体"/>
          <w:sz w:val="32"/>
          <w:szCs w:val="32"/>
        </w:rPr>
      </w:pPr>
      <w:bookmarkStart w:id="2" w:name="_Toc9454"/>
      <w:bookmarkStart w:id="3" w:name="_Toc12817"/>
      <w:bookmarkStart w:id="4" w:name="_Toc5307"/>
      <w:bookmarkStart w:id="5" w:name="_Toc17423"/>
      <w:bookmarkStart w:id="6" w:name="_Toc258"/>
      <w:bookmarkStart w:id="7" w:name="_Toc29469"/>
      <w:bookmarkStart w:id="8" w:name="_Toc19663"/>
      <w:bookmarkStart w:id="9" w:name="_Toc22577"/>
      <w:bookmarkStart w:id="10" w:name="_Toc24304"/>
      <w:r>
        <w:rPr>
          <w:rFonts w:hint="eastAsia" w:ascii="黑体" w:hAnsi="黑体" w:eastAsia="黑体" w:cs="黑体"/>
          <w:sz w:val="32"/>
          <w:szCs w:val="32"/>
        </w:rPr>
        <w:br w:type="page"/>
      </w:r>
    </w:p>
    <w:p w14:paraId="77D3FDD4">
      <w:pPr>
        <w:spacing w:before="343" w:line="360" w:lineRule="auto"/>
        <w:jc w:val="center"/>
        <w:rPr>
          <w:rFonts w:hint="eastAsia" w:ascii="黑体" w:hAnsi="黑体" w:eastAsia="黑体" w:cs="黑体"/>
          <w:sz w:val="32"/>
          <w:szCs w:val="32"/>
        </w:rPr>
        <w:sectPr>
          <w:pgSz w:w="11905" w:h="16838"/>
          <w:pgMar w:top="1440" w:right="1134" w:bottom="1440" w:left="1134" w:header="284" w:footer="567" w:gutter="227"/>
          <w:pgNumType w:start="1"/>
          <w:cols w:space="0" w:num="1"/>
          <w:rtlGutter w:val="0"/>
          <w:docGrid w:type="linesAndChars" w:linePitch="321" w:charSpace="791"/>
        </w:sectPr>
      </w:pPr>
    </w:p>
    <w:p w14:paraId="3F3B35F0">
      <w:pPr>
        <w:pStyle w:val="2"/>
        <w:bidi w:val="0"/>
      </w:pPr>
      <w:r>
        <w:rPr>
          <w:rFonts w:hint="eastAsia" w:ascii="黑体" w:hAnsi="黑体" w:eastAsia="黑体" w:cs="黑体"/>
          <w:sz w:val="32"/>
          <w:szCs w:val="32"/>
        </w:rPr>
        <w:t>摘  要</w:t>
      </w:r>
      <w:r>
        <w:rPr>
          <w:rFonts w:hint="eastAsia" w:ascii="黑体" w:hAnsi="黑体" w:eastAsia="黑体" w:cs="黑体"/>
          <w:color w:val="FF0000"/>
          <w:sz w:val="32"/>
          <w:szCs w:val="32"/>
        </w:rPr>
        <w:t>（黑体</w:t>
      </w:r>
      <w:r>
        <w:rPr>
          <w:rFonts w:hint="eastAsia" w:ascii="黑体" w:hAnsi="黑体" w:eastAsia="黑体" w:cs="黑体"/>
          <w:color w:val="FF0000"/>
          <w:sz w:val="32"/>
          <w:szCs w:val="32"/>
          <w:lang w:eastAsia="zh-CN"/>
        </w:rPr>
        <w:t>，</w:t>
      </w:r>
      <w:r>
        <w:rPr>
          <w:rFonts w:hint="eastAsia" w:ascii="黑体" w:hAnsi="黑体" w:eastAsia="黑体" w:cs="黑体"/>
          <w:color w:val="FF0000"/>
          <w:sz w:val="32"/>
          <w:szCs w:val="32"/>
          <w:lang w:val="en-US" w:eastAsia="zh-CN"/>
        </w:rPr>
        <w:t>三</w:t>
      </w:r>
      <w:r>
        <w:rPr>
          <w:rFonts w:hint="eastAsia" w:ascii="黑体" w:hAnsi="黑体" w:eastAsia="黑体" w:cs="黑体"/>
          <w:color w:val="FF0000"/>
          <w:sz w:val="32"/>
          <w:szCs w:val="32"/>
        </w:rPr>
        <w:t>号、居中）</w:t>
      </w:r>
      <w:bookmarkEnd w:id="2"/>
      <w:bookmarkEnd w:id="3"/>
      <w:bookmarkEnd w:id="4"/>
      <w:bookmarkEnd w:id="5"/>
      <w:bookmarkEnd w:id="6"/>
      <w:bookmarkEnd w:id="7"/>
      <w:bookmarkEnd w:id="8"/>
      <w:bookmarkEnd w:id="9"/>
      <w:bookmarkEnd w:id="10"/>
    </w:p>
    <w:p w14:paraId="669B1724">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bookmarkStart w:id="11" w:name="_Toc9242"/>
      <w:bookmarkStart w:id="12" w:name="_Toc15452"/>
      <w:bookmarkStart w:id="13" w:name="_Toc26415"/>
      <w:bookmarkStart w:id="14" w:name="_Toc1250"/>
      <w:bookmarkStart w:id="15" w:name="_Toc2206"/>
      <w:bookmarkStart w:id="16" w:name="_Toc3823"/>
      <w:bookmarkStart w:id="17" w:name="_Toc24052"/>
      <w:bookmarkStart w:id="18" w:name="_Toc468"/>
      <w:bookmarkStart w:id="19" w:name="_Toc25445"/>
      <w:r>
        <w:rPr>
          <w:rFonts w:hint="eastAsia" w:ascii="宋体" w:hAnsi="宋体" w:eastAsia="宋体" w:cs="宋体"/>
          <w:color w:val="FF0000"/>
          <w:sz w:val="24"/>
          <w:szCs w:val="24"/>
        </w:rPr>
        <w:t>摘要内容：（小四、宋体1.5倍行距，首行缩进2字符）</w:t>
      </w:r>
      <w:bookmarkEnd w:id="11"/>
      <w:bookmarkEnd w:id="12"/>
      <w:bookmarkEnd w:id="13"/>
      <w:bookmarkEnd w:id="14"/>
      <w:bookmarkEnd w:id="15"/>
      <w:bookmarkEnd w:id="16"/>
      <w:bookmarkEnd w:id="17"/>
      <w:bookmarkEnd w:id="18"/>
      <w:bookmarkEnd w:id="19"/>
    </w:p>
    <w:p w14:paraId="02C14D8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rPr>
        <w:t>中文摘要约200-400字左右。摘要一般包括：</w:t>
      </w:r>
      <w:r>
        <w:rPr>
          <w:rFonts w:hint="eastAsia" w:ascii="宋体" w:hAnsi="宋体" w:eastAsia="宋体" w:cs="宋体"/>
          <w:color w:val="FF0000"/>
          <w:sz w:val="24"/>
          <w:szCs w:val="24"/>
          <w:lang w:val="en-US" w:eastAsia="zh-CN"/>
        </w:rPr>
        <w:t>描述本次课设</w:t>
      </w:r>
      <w:r>
        <w:rPr>
          <w:rFonts w:hint="eastAsia" w:ascii="宋体" w:hAnsi="宋体" w:eastAsia="宋体" w:cs="宋体"/>
          <w:color w:val="FF0000"/>
          <w:sz w:val="24"/>
          <w:szCs w:val="24"/>
        </w:rPr>
        <w:t>的目的和重要性；</w:t>
      </w:r>
      <w:r>
        <w:rPr>
          <w:rFonts w:hint="eastAsia" w:ascii="宋体" w:hAnsi="宋体" w:eastAsia="宋体" w:cs="宋体"/>
          <w:color w:val="FF0000"/>
          <w:sz w:val="24"/>
          <w:szCs w:val="24"/>
          <w:lang w:val="en-US" w:eastAsia="zh-CN"/>
        </w:rPr>
        <w:t>概述经过哪些步骤</w:t>
      </w:r>
      <w:r>
        <w:rPr>
          <w:rFonts w:hint="eastAsia" w:ascii="宋体" w:hAnsi="宋体" w:eastAsia="宋体" w:cs="宋体"/>
          <w:color w:val="FF0000"/>
          <w:sz w:val="24"/>
          <w:szCs w:val="24"/>
        </w:rPr>
        <w:t>完成了哪些工作；获得的主要</w:t>
      </w:r>
      <w:r>
        <w:rPr>
          <w:rFonts w:hint="eastAsia" w:ascii="宋体" w:hAnsi="宋体" w:eastAsia="宋体" w:cs="宋体"/>
          <w:color w:val="FF0000"/>
          <w:sz w:val="24"/>
          <w:szCs w:val="24"/>
          <w:lang w:val="en-US" w:eastAsia="zh-CN"/>
        </w:rPr>
        <w:t>成果。</w:t>
      </w:r>
    </w:p>
    <w:p w14:paraId="25F62EED">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b/>
          <w:color w:val="FF0000"/>
          <w:sz w:val="24"/>
          <w:szCs w:val="24"/>
        </w:rPr>
      </w:pPr>
      <w:r>
        <w:rPr>
          <w:rFonts w:hint="eastAsia" w:ascii="宋体" w:hAnsi="宋体" w:eastAsia="宋体" w:cs="宋体"/>
          <w:color w:val="FF0000"/>
          <w:sz w:val="24"/>
          <w:szCs w:val="24"/>
        </w:rPr>
        <w:t>应突出理论与实践的结合点，用句应精炼概括，并</w:t>
      </w:r>
      <w:r>
        <w:rPr>
          <w:rFonts w:hint="eastAsia" w:ascii="宋体" w:hAnsi="宋体" w:eastAsia="宋体" w:cs="宋体"/>
          <w:color w:val="FF0000"/>
          <w:sz w:val="24"/>
          <w:szCs w:val="24"/>
          <w:lang w:val="en-US" w:eastAsia="zh-CN"/>
        </w:rPr>
        <w:t>包括</w:t>
      </w:r>
      <w:r>
        <w:rPr>
          <w:rFonts w:hint="eastAsia" w:ascii="宋体" w:hAnsi="宋体" w:eastAsia="宋体" w:cs="宋体"/>
          <w:color w:val="FF0000"/>
          <w:sz w:val="24"/>
          <w:szCs w:val="24"/>
        </w:rPr>
        <w:t>有</w:t>
      </w:r>
      <w:r>
        <w:rPr>
          <w:rFonts w:hint="eastAsia" w:ascii="宋体" w:hAnsi="宋体" w:eastAsia="宋体" w:cs="宋体"/>
          <w:color w:val="FF0000"/>
          <w:sz w:val="24"/>
          <w:szCs w:val="24"/>
          <w:lang w:val="en-US" w:eastAsia="zh-CN"/>
        </w:rPr>
        <w:t>本</w:t>
      </w:r>
      <w:r>
        <w:rPr>
          <w:rFonts w:hint="eastAsia" w:ascii="宋体" w:hAnsi="宋体" w:eastAsia="宋体" w:cs="宋体"/>
          <w:color w:val="FF0000"/>
          <w:sz w:val="24"/>
          <w:szCs w:val="24"/>
        </w:rPr>
        <w:t>文的关键词。</w:t>
      </w:r>
    </w:p>
    <w:p w14:paraId="70A0352C">
      <w:pPr>
        <w:keepNext w:val="0"/>
        <w:keepLines w:val="0"/>
        <w:pageBreakBefore w:val="0"/>
        <w:widowControl w:val="0"/>
        <w:kinsoku/>
        <w:wordWrap/>
        <w:overflowPunct/>
        <w:topLinePunct w:val="0"/>
        <w:autoSpaceDE/>
        <w:autoSpaceDN/>
        <w:bidi w:val="0"/>
        <w:spacing w:line="360" w:lineRule="auto"/>
        <w:ind w:right="368" w:rightChars="173" w:firstLine="482"/>
        <w:rPr>
          <w:rFonts w:hint="eastAsia" w:ascii="宋体" w:hAnsi="宋体" w:eastAsia="宋体" w:cs="宋体"/>
          <w:b/>
          <w:color w:val="FF0000"/>
          <w:sz w:val="24"/>
          <w:szCs w:val="24"/>
          <w:highlight w:val="yellow"/>
        </w:rPr>
      </w:pPr>
      <w:r>
        <w:rPr>
          <w:rFonts w:hint="eastAsia" w:ascii="宋体" w:hAnsi="宋体" w:eastAsia="宋体" w:cs="宋体"/>
          <w:b w:val="0"/>
          <w:bCs/>
          <w:color w:val="FF0000"/>
          <w:sz w:val="24"/>
          <w:szCs w:val="24"/>
        </w:rPr>
        <w:t>例如：</w:t>
      </w:r>
    </w:p>
    <w:p w14:paraId="7511E971">
      <w:pPr>
        <w:keepNext w:val="0"/>
        <w:keepLines w:val="0"/>
        <w:pageBreakBefore w:val="0"/>
        <w:widowControl w:val="0"/>
        <w:kinsoku/>
        <w:wordWrap/>
        <w:overflowPunct/>
        <w:topLinePunct w:val="0"/>
        <w:autoSpaceDE/>
        <w:autoSpaceDN/>
        <w:bidi w:val="0"/>
        <w:spacing w:line="360" w:lineRule="auto"/>
        <w:ind w:right="368" w:rightChars="173" w:firstLine="482"/>
        <w:rPr>
          <w:rFonts w:hint="eastAsia" w:ascii="宋体" w:hAnsi="宋体" w:eastAsia="宋体" w:cs="宋体"/>
          <w:b w:val="0"/>
          <w:bCs/>
          <w:color w:val="FF0000"/>
          <w:sz w:val="24"/>
          <w:szCs w:val="24"/>
        </w:rPr>
      </w:pPr>
      <w:r>
        <w:rPr>
          <w:rFonts w:hint="eastAsia" w:ascii="宋体" w:hAnsi="宋体" w:eastAsia="宋体" w:cs="宋体"/>
          <w:b w:val="0"/>
          <w:bCs/>
          <w:color w:val="FF0000"/>
          <w:sz w:val="24"/>
          <w:szCs w:val="24"/>
          <w:lang w:val="en-US" w:eastAsia="zh-CN"/>
        </w:rPr>
        <w:t>为解决/因存在</w:t>
      </w:r>
      <w:r>
        <w:rPr>
          <w:rFonts w:hint="eastAsia" w:ascii="宋体" w:hAnsi="宋体" w:eastAsia="宋体" w:cs="宋体"/>
          <w:b w:val="0"/>
          <w:bCs/>
          <w:color w:val="FF0000"/>
          <w:sz w:val="24"/>
          <w:szCs w:val="24"/>
        </w:rPr>
        <w:t>...的</w:t>
      </w:r>
      <w:r>
        <w:rPr>
          <w:rFonts w:hint="eastAsia" w:ascii="宋体" w:hAnsi="宋体" w:eastAsia="宋体" w:cs="宋体"/>
          <w:b w:val="0"/>
          <w:bCs/>
          <w:color w:val="FF0000"/>
          <w:sz w:val="24"/>
          <w:szCs w:val="24"/>
          <w:lang w:val="en-US" w:eastAsia="zh-CN"/>
        </w:rPr>
        <w:t>问题/</w:t>
      </w:r>
      <w:r>
        <w:rPr>
          <w:rFonts w:hint="eastAsia" w:ascii="宋体" w:hAnsi="宋体" w:eastAsia="宋体" w:cs="宋体"/>
          <w:b w:val="0"/>
          <w:bCs/>
          <w:color w:val="FF0000"/>
          <w:sz w:val="24"/>
          <w:szCs w:val="24"/>
        </w:rPr>
        <w:t>弊端，</w:t>
      </w:r>
      <w:r>
        <w:rPr>
          <w:rFonts w:hint="eastAsia" w:ascii="宋体" w:hAnsi="宋体" w:eastAsia="宋体" w:cs="宋体"/>
          <w:b w:val="0"/>
          <w:bCs/>
          <w:color w:val="FF0000"/>
          <w:sz w:val="24"/>
          <w:szCs w:val="24"/>
          <w:lang w:val="en-US" w:eastAsia="zh-CN"/>
        </w:rPr>
        <w:t>设计与实现了</w:t>
      </w:r>
      <w:r>
        <w:rPr>
          <w:rFonts w:hint="eastAsia" w:ascii="宋体" w:hAnsi="宋体" w:eastAsia="宋体" w:cs="宋体"/>
          <w:b w:val="0"/>
          <w:bCs/>
          <w:color w:val="FF0000"/>
          <w:sz w:val="24"/>
          <w:szCs w:val="24"/>
        </w:rPr>
        <w:t>...系统。</w:t>
      </w:r>
      <w:r>
        <w:rPr>
          <w:rFonts w:hint="eastAsia" w:ascii="宋体" w:hAnsi="宋体" w:eastAsia="宋体" w:cs="宋体"/>
          <w:b w:val="0"/>
          <w:bCs/>
          <w:color w:val="FF0000"/>
          <w:sz w:val="24"/>
          <w:szCs w:val="24"/>
          <w:lang w:val="en-US" w:eastAsia="zh-CN"/>
        </w:rPr>
        <w:t>采用xx方法</w:t>
      </w:r>
      <w:r>
        <w:rPr>
          <w:rFonts w:hint="eastAsia" w:ascii="宋体" w:hAnsi="宋体" w:eastAsia="宋体" w:cs="宋体"/>
          <w:b w:val="0"/>
          <w:bCs/>
          <w:color w:val="FF0000"/>
          <w:sz w:val="24"/>
          <w:szCs w:val="24"/>
        </w:rPr>
        <w:t>对系统进行了需求分析</w:t>
      </w:r>
      <w:r>
        <w:rPr>
          <w:rFonts w:hint="eastAsia" w:ascii="宋体" w:hAnsi="宋体" w:eastAsia="宋体" w:cs="宋体"/>
          <w:b w:val="0"/>
          <w:bCs/>
          <w:color w:val="FF0000"/>
          <w:sz w:val="24"/>
          <w:szCs w:val="24"/>
          <w:lang w:eastAsia="zh-CN"/>
        </w:rPr>
        <w:t>。</w:t>
      </w:r>
      <w:r>
        <w:rPr>
          <w:rFonts w:hint="eastAsia" w:ascii="宋体" w:hAnsi="宋体" w:eastAsia="宋体" w:cs="宋体"/>
          <w:b w:val="0"/>
          <w:bCs/>
          <w:color w:val="FF0000"/>
          <w:sz w:val="24"/>
          <w:szCs w:val="24"/>
          <w:lang w:val="en-US" w:eastAsia="zh-CN"/>
        </w:rPr>
        <w:t>用xx工具进行了...设计（应包括架构设计、过程设计、数据设计等）。</w:t>
      </w:r>
      <w:r>
        <w:rPr>
          <w:rFonts w:hint="eastAsia" w:ascii="宋体" w:hAnsi="宋体" w:eastAsia="宋体" w:cs="宋体"/>
          <w:b w:val="0"/>
          <w:bCs/>
          <w:color w:val="FF0000"/>
          <w:sz w:val="24"/>
          <w:szCs w:val="24"/>
        </w:rPr>
        <w:t>主要使用</w:t>
      </w:r>
      <w:r>
        <w:rPr>
          <w:rFonts w:hint="eastAsia" w:ascii="宋体" w:hAnsi="宋体" w:eastAsia="宋体" w:cs="宋体"/>
          <w:b w:val="0"/>
          <w:bCs/>
          <w:color w:val="FF0000"/>
          <w:sz w:val="24"/>
          <w:szCs w:val="24"/>
          <w:lang w:val="en-US" w:eastAsia="zh-CN"/>
        </w:rPr>
        <w:t>xx等工具完成了系统的编码实现，并进行xx测试。开发的系统能够实现......功能，达到...的效果。</w:t>
      </w:r>
    </w:p>
    <w:p w14:paraId="266D0AFE">
      <w:pPr>
        <w:keepNext w:val="0"/>
        <w:keepLines w:val="0"/>
        <w:pageBreakBefore w:val="0"/>
        <w:widowControl w:val="0"/>
        <w:kinsoku/>
        <w:wordWrap/>
        <w:overflowPunct/>
        <w:topLinePunct w:val="0"/>
        <w:autoSpaceDE/>
        <w:autoSpaceDN/>
        <w:bidi w:val="0"/>
        <w:spacing w:line="360" w:lineRule="auto"/>
        <w:ind w:right="368" w:rightChars="173" w:firstLine="482"/>
        <w:rPr>
          <w:rFonts w:hint="eastAsia" w:ascii="宋体" w:hAnsi="宋体" w:eastAsia="宋体" w:cs="宋体"/>
          <w:b w:val="0"/>
          <w:bCs/>
          <w:color w:val="FF0000"/>
          <w:sz w:val="24"/>
          <w:szCs w:val="24"/>
        </w:rPr>
      </w:pPr>
      <w:bookmarkStart w:id="20" w:name="_Toc8358"/>
      <w:bookmarkStart w:id="21" w:name="_Toc5558"/>
      <w:bookmarkStart w:id="22" w:name="_Toc23919"/>
      <w:bookmarkStart w:id="23" w:name="_Toc31612"/>
      <w:bookmarkStart w:id="24" w:name="_Toc10062"/>
      <w:bookmarkStart w:id="25" w:name="_Toc8507"/>
      <w:bookmarkStart w:id="26" w:name="_Toc21575"/>
      <w:bookmarkStart w:id="27" w:name="_Toc10961"/>
      <w:bookmarkStart w:id="28" w:name="_Toc2190"/>
      <w:r>
        <w:rPr>
          <w:rFonts w:hint="eastAsia" w:ascii="宋体" w:hAnsi="宋体" w:eastAsia="宋体" w:cs="宋体"/>
          <w:b w:val="0"/>
          <w:bCs/>
          <w:color w:val="FF0000"/>
          <w:sz w:val="24"/>
          <w:szCs w:val="24"/>
        </w:rPr>
        <w:t>//</w:t>
      </w:r>
      <w:r>
        <w:rPr>
          <w:rFonts w:hint="eastAsia" w:ascii="宋体" w:hAnsi="宋体" w:eastAsia="宋体" w:cs="宋体"/>
          <w:b w:val="0"/>
          <w:bCs/>
          <w:color w:val="FF0000"/>
          <w:sz w:val="24"/>
          <w:szCs w:val="24"/>
          <w:lang w:val="en-US" w:eastAsia="zh-CN"/>
        </w:rPr>
        <w:t>此处注意要</w:t>
      </w:r>
      <w:r>
        <w:rPr>
          <w:rFonts w:hint="eastAsia" w:ascii="宋体" w:hAnsi="宋体" w:eastAsia="宋体" w:cs="宋体"/>
          <w:b w:val="0"/>
          <w:bCs/>
          <w:color w:val="FF0000"/>
          <w:sz w:val="24"/>
          <w:szCs w:val="24"/>
        </w:rPr>
        <w:t>空一行</w:t>
      </w:r>
      <w:bookmarkEnd w:id="20"/>
      <w:bookmarkEnd w:id="21"/>
      <w:bookmarkEnd w:id="22"/>
      <w:bookmarkEnd w:id="23"/>
      <w:bookmarkEnd w:id="24"/>
      <w:bookmarkEnd w:id="25"/>
      <w:bookmarkEnd w:id="26"/>
      <w:bookmarkEnd w:id="27"/>
      <w:bookmarkEnd w:id="28"/>
    </w:p>
    <w:p w14:paraId="5AA02C0F">
      <w:pPr>
        <w:bidi w:val="0"/>
        <w:rPr>
          <w:rFonts w:hint="default" w:ascii="Times New Roman" w:hAnsi="Times New Roman" w:eastAsia="宋体" w:cs="Times New Roman"/>
          <w:sz w:val="24"/>
          <w:szCs w:val="24"/>
          <w:lang w:val="en-US" w:eastAsia="zh-CN"/>
        </w:rPr>
      </w:pPr>
      <w:bookmarkStart w:id="29" w:name="_Toc18242"/>
      <w:bookmarkStart w:id="30" w:name="_Toc10781"/>
      <w:bookmarkStart w:id="31" w:name="_Toc992"/>
      <w:bookmarkStart w:id="32" w:name="_Toc30755"/>
      <w:bookmarkStart w:id="33" w:name="_Toc12909"/>
      <w:bookmarkStart w:id="34" w:name="_Toc18266"/>
      <w:bookmarkStart w:id="35" w:name="_Toc16827"/>
      <w:bookmarkStart w:id="36" w:name="_Toc4957"/>
      <w:bookmarkStart w:id="37" w:name="_Toc10617"/>
      <w:r>
        <w:rPr>
          <w:rFonts w:hint="eastAsia" w:ascii="黑体" w:hAnsi="黑体" w:eastAsia="黑体" w:cs="黑体"/>
          <w:sz w:val="24"/>
          <w:szCs w:val="24"/>
        </w:rPr>
        <w:t>【关键词】</w:t>
      </w:r>
      <w:r>
        <w:rPr>
          <w:rFonts w:hint="default" w:ascii="Times New Roman" w:hAnsi="Times New Roman" w:eastAsia="宋体" w:cs="Times New Roman"/>
          <w:sz w:val="24"/>
          <w:szCs w:val="24"/>
          <w:lang w:val="en-US" w:eastAsia="zh-CN"/>
        </w:rPr>
        <w:t xml:space="preserve">关键词1；关键词2；关键词3 </w:t>
      </w:r>
    </w:p>
    <w:p w14:paraId="15A7ADDF">
      <w:pPr>
        <w:keepNext w:val="0"/>
        <w:keepLines w:val="0"/>
        <w:pageBreakBefore w:val="0"/>
        <w:widowControl w:val="0"/>
        <w:kinsoku/>
        <w:wordWrap/>
        <w:overflowPunct/>
        <w:topLinePunct w:val="0"/>
        <w:autoSpaceDE/>
        <w:autoSpaceDN/>
        <w:bidi w:val="0"/>
        <w:spacing w:line="360" w:lineRule="auto"/>
        <w:ind w:right="368" w:rightChars="173" w:firstLine="480"/>
        <w:rPr>
          <w:rFonts w:ascii="Times New Roman" w:hAnsi="Times New Roman" w:eastAsia="黑体" w:cs="Times New Roman"/>
          <w:sz w:val="32"/>
          <w:szCs w:val="32"/>
        </w:rPr>
      </w:pPr>
      <w:r>
        <w:rPr>
          <w:rFonts w:hint="eastAsia" w:ascii="宋体" w:hAnsi="宋体" w:eastAsia="宋体" w:cs="宋体"/>
          <w:color w:val="FF0000"/>
          <w:sz w:val="24"/>
          <w:szCs w:val="24"/>
        </w:rPr>
        <w:t>(</w:t>
      </w:r>
      <w:r>
        <w:rPr>
          <w:rFonts w:hint="eastAsia" w:ascii="宋体" w:hAnsi="宋体" w:eastAsia="宋体" w:cs="宋体"/>
          <w:color w:val="FF0000"/>
          <w:sz w:val="24"/>
          <w:szCs w:val="24"/>
          <w:lang w:val="en-US" w:eastAsia="zh-CN"/>
        </w:rPr>
        <w:t>关键词选</w:t>
      </w:r>
      <w:r>
        <w:rPr>
          <w:rFonts w:hint="eastAsia" w:ascii="宋体" w:hAnsi="宋体" w:eastAsia="宋体" w:cs="宋体"/>
          <w:color w:val="FF0000"/>
          <w:sz w:val="24"/>
          <w:szCs w:val="24"/>
        </w:rPr>
        <w:t>3-5个、小四、</w:t>
      </w:r>
      <w:r>
        <w:rPr>
          <w:rFonts w:hint="eastAsia" w:ascii="宋体" w:hAnsi="宋体" w:eastAsia="宋体" w:cs="宋体"/>
          <w:color w:val="FF0000"/>
          <w:sz w:val="24"/>
          <w:szCs w:val="24"/>
          <w:lang w:val="en-US" w:eastAsia="zh-CN"/>
        </w:rPr>
        <w:t>宋</w:t>
      </w:r>
      <w:r>
        <w:rPr>
          <w:rFonts w:hint="eastAsia" w:ascii="宋体" w:hAnsi="宋体" w:eastAsia="宋体" w:cs="宋体"/>
          <w:color w:val="FF0000"/>
          <w:sz w:val="24"/>
          <w:szCs w:val="24"/>
        </w:rPr>
        <w:t>体</w:t>
      </w:r>
      <w:bookmarkStart w:id="38" w:name="_Toc28274"/>
      <w:bookmarkStart w:id="39" w:name="_Toc31060"/>
      <w:bookmarkStart w:id="40" w:name="_Toc22519"/>
      <w:bookmarkStart w:id="41" w:name="_Toc10423"/>
      <w:bookmarkStart w:id="42" w:name="_Toc10924"/>
      <w:bookmarkStart w:id="43" w:name="_Toc9257"/>
      <w:bookmarkStart w:id="44" w:name="_Toc19617"/>
      <w:bookmarkStart w:id="45" w:name="_Toc26929"/>
      <w:bookmarkStart w:id="46" w:name="_Toc20995"/>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关</w:t>
      </w:r>
      <w:r>
        <w:rPr>
          <w:rFonts w:hint="eastAsia" w:ascii="宋体" w:hAnsi="宋体" w:eastAsia="宋体" w:cs="宋体"/>
          <w:color w:val="FF0000"/>
          <w:sz w:val="24"/>
          <w:szCs w:val="24"/>
        </w:rPr>
        <w:t>键词之间用中文分号；间隔。最后一个关键字后无分号</w:t>
      </w:r>
      <w:bookmarkEnd w:id="38"/>
      <w:bookmarkEnd w:id="39"/>
      <w:bookmarkEnd w:id="40"/>
      <w:bookmarkEnd w:id="41"/>
      <w:bookmarkEnd w:id="42"/>
      <w:bookmarkEnd w:id="43"/>
      <w:r>
        <w:rPr>
          <w:rFonts w:hint="eastAsia" w:ascii="宋体" w:hAnsi="宋体" w:eastAsia="宋体" w:cs="宋体"/>
          <w:color w:val="FF0000"/>
          <w:sz w:val="24"/>
          <w:szCs w:val="24"/>
          <w:lang w:eastAsia="zh-CN"/>
        </w:rPr>
        <w:t>。</w:t>
      </w:r>
      <w:bookmarkEnd w:id="44"/>
      <w:bookmarkEnd w:id="45"/>
      <w:bookmarkEnd w:id="46"/>
      <w:r>
        <w:rPr>
          <w:rFonts w:hint="eastAsia" w:ascii="宋体" w:hAnsi="宋体" w:eastAsia="宋体" w:cs="宋体"/>
          <w:color w:val="FF0000"/>
          <w:sz w:val="24"/>
          <w:szCs w:val="24"/>
        </w:rPr>
        <w:t>)</w:t>
      </w:r>
      <w:bookmarkEnd w:id="29"/>
      <w:bookmarkEnd w:id="30"/>
      <w:bookmarkEnd w:id="31"/>
      <w:bookmarkEnd w:id="32"/>
      <w:bookmarkEnd w:id="33"/>
      <w:bookmarkEnd w:id="34"/>
      <w:bookmarkEnd w:id="35"/>
      <w:bookmarkEnd w:id="36"/>
      <w:bookmarkEnd w:id="37"/>
    </w:p>
    <w:p w14:paraId="20E2924C">
      <w:pPr>
        <w:rPr>
          <w:rFonts w:ascii="Times New Roman" w:hAnsi="Times New Roman" w:eastAsia="黑体" w:cs="Times New Roman"/>
          <w:b/>
          <w:bCs/>
          <w:sz w:val="32"/>
          <w:szCs w:val="32"/>
        </w:rPr>
      </w:pPr>
      <w:bookmarkStart w:id="47" w:name="_Toc10774"/>
      <w:bookmarkStart w:id="48" w:name="_Toc18029"/>
      <w:bookmarkStart w:id="49" w:name="_Toc22408"/>
      <w:bookmarkStart w:id="50" w:name="_Toc30579"/>
      <w:bookmarkStart w:id="51" w:name="_Toc31464"/>
      <w:bookmarkStart w:id="52" w:name="_Toc18868"/>
      <w:r>
        <w:rPr>
          <w:rFonts w:ascii="Times New Roman" w:hAnsi="Times New Roman" w:eastAsia="黑体" w:cs="Times New Roman"/>
          <w:b/>
          <w:bCs/>
          <w:sz w:val="32"/>
          <w:szCs w:val="32"/>
        </w:rPr>
        <w:br w:type="page"/>
      </w:r>
    </w:p>
    <w:p w14:paraId="55BBC01E">
      <w:pPr>
        <w:pStyle w:val="2"/>
        <w:bidi w:val="0"/>
        <w:rPr>
          <w:rFonts w:ascii="Times New Roman" w:hAnsi="Times New Roman" w:eastAsia="黑体" w:cs="Times New Roman"/>
          <w:color w:val="FF0000"/>
          <w:sz w:val="32"/>
          <w:szCs w:val="32"/>
        </w:rPr>
      </w:pPr>
      <w:r>
        <w:rPr>
          <w:rFonts w:ascii="Times New Roman" w:hAnsi="Times New Roman" w:eastAsia="黑体" w:cs="Times New Roman"/>
          <w:b/>
          <w:bCs/>
          <w:sz w:val="32"/>
          <w:szCs w:val="32"/>
        </w:rPr>
        <w:t>A</w:t>
      </w:r>
      <w:r>
        <w:rPr>
          <w:rFonts w:ascii="Times New Roman" w:hAnsi="Times New Roman" w:eastAsia="黑体" w:cs="Times New Roman"/>
          <w:b/>
          <w:bCs/>
          <w:sz w:val="32"/>
          <w:szCs w:val="32"/>
          <w:lang w:val="en-US" w:eastAsia="zh-CN"/>
        </w:rPr>
        <w:t>BSTRACT</w:t>
      </w:r>
      <w:r>
        <w:rPr>
          <w:rFonts w:ascii="Times New Roman" w:hAnsi="Times New Roman" w:eastAsia="黑体" w:cs="Times New Roman"/>
          <w:b/>
          <w:bCs/>
          <w:color w:val="FF0000"/>
          <w:sz w:val="32"/>
          <w:szCs w:val="32"/>
        </w:rPr>
        <w:t>（</w:t>
      </w:r>
      <w:r>
        <w:rPr>
          <w:rFonts w:ascii="Times New Roman" w:hAnsi="Times New Roman" w:cs="Times New Roman"/>
          <w:b/>
          <w:bCs/>
          <w:color w:val="FF0000"/>
          <w:sz w:val="32"/>
          <w:szCs w:val="32"/>
        </w:rPr>
        <w:t>Time New Roman</w:t>
      </w:r>
      <w:r>
        <w:rPr>
          <w:rFonts w:ascii="Times New Roman" w:hAnsi="Times New Roman" w:eastAsia="黑体" w:cs="Times New Roman"/>
          <w:b/>
          <w:bCs/>
          <w:color w:val="FF0000"/>
          <w:sz w:val="32"/>
          <w:szCs w:val="32"/>
          <w:lang w:eastAsia="zh-CN"/>
        </w:rPr>
        <w:t>，</w:t>
      </w:r>
      <w:r>
        <w:rPr>
          <w:rFonts w:hint="eastAsia" w:ascii="Times New Roman" w:hAnsi="Times New Roman" w:eastAsia="黑体" w:cs="Times New Roman"/>
          <w:color w:val="FF0000"/>
          <w:sz w:val="32"/>
          <w:szCs w:val="32"/>
          <w:lang w:val="en-US" w:eastAsia="zh-CN"/>
        </w:rPr>
        <w:t>三号</w:t>
      </w:r>
      <w:r>
        <w:rPr>
          <w:rFonts w:ascii="Times New Roman" w:hAnsi="Times New Roman" w:eastAsia="黑体" w:cs="Times New Roman"/>
          <w:color w:val="FF0000"/>
          <w:sz w:val="32"/>
          <w:szCs w:val="32"/>
        </w:rPr>
        <w:t>、居中</w:t>
      </w:r>
      <w:r>
        <w:rPr>
          <w:rFonts w:ascii="Times New Roman" w:hAnsi="Times New Roman" w:eastAsia="黑体" w:cs="Times New Roman"/>
          <w:color w:val="FF0000"/>
          <w:sz w:val="32"/>
          <w:szCs w:val="32"/>
          <w:lang w:eastAsia="zh-CN"/>
        </w:rPr>
        <w:t>、</w:t>
      </w:r>
      <w:r>
        <w:rPr>
          <w:rFonts w:ascii="Times New Roman" w:hAnsi="Times New Roman" w:eastAsia="黑体" w:cs="Times New Roman"/>
          <w:color w:val="FF0000"/>
          <w:sz w:val="32"/>
          <w:szCs w:val="32"/>
          <w:lang w:val="en-US" w:eastAsia="zh-CN"/>
        </w:rPr>
        <w:t>加粗</w:t>
      </w:r>
      <w:r>
        <w:rPr>
          <w:rFonts w:ascii="Times New Roman" w:hAnsi="Times New Roman" w:eastAsia="黑体" w:cs="Times New Roman"/>
          <w:color w:val="FF0000"/>
          <w:sz w:val="32"/>
          <w:szCs w:val="32"/>
        </w:rPr>
        <w:t>）</w:t>
      </w:r>
      <w:bookmarkEnd w:id="47"/>
      <w:bookmarkEnd w:id="48"/>
      <w:bookmarkEnd w:id="49"/>
      <w:bookmarkEnd w:id="50"/>
      <w:bookmarkEnd w:id="51"/>
      <w:bookmarkEnd w:id="52"/>
    </w:p>
    <w:p w14:paraId="0E9AC7E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bookmarkStart w:id="53" w:name="_Toc29815"/>
      <w:bookmarkStart w:id="54" w:name="_Toc29258"/>
      <w:bookmarkStart w:id="55" w:name="_Toc3308"/>
      <w:bookmarkStart w:id="56" w:name="_Toc22774"/>
      <w:bookmarkStart w:id="57" w:name="_Toc18258"/>
      <w:bookmarkStart w:id="58" w:name="_Toc27284"/>
      <w:bookmarkStart w:id="59" w:name="_Toc14958"/>
      <w:bookmarkStart w:id="60" w:name="_Toc29772"/>
      <w:bookmarkStart w:id="61" w:name="_Toc24648"/>
      <w:r>
        <w:rPr>
          <w:rFonts w:hint="eastAsia" w:ascii="宋体" w:hAnsi="宋体" w:eastAsia="宋体" w:cs="宋体"/>
          <w:color w:val="FF0000"/>
          <w:sz w:val="24"/>
          <w:szCs w:val="24"/>
        </w:rPr>
        <w:t>外文摘要内容与中文摘要对应：（小四、Time New Roman字体，1.5倍行距）</w:t>
      </w:r>
      <w:bookmarkEnd w:id="53"/>
      <w:bookmarkEnd w:id="54"/>
      <w:bookmarkEnd w:id="55"/>
      <w:bookmarkEnd w:id="56"/>
      <w:bookmarkEnd w:id="57"/>
      <w:bookmarkEnd w:id="58"/>
      <w:bookmarkEnd w:id="59"/>
      <w:bookmarkEnd w:id="60"/>
      <w:bookmarkEnd w:id="61"/>
    </w:p>
    <w:p w14:paraId="69E5501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p>
    <w:p w14:paraId="31CA3CC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bookmarkStart w:id="62" w:name="_Toc31145"/>
      <w:bookmarkStart w:id="63" w:name="_Toc31198"/>
      <w:bookmarkStart w:id="64" w:name="_Toc3626"/>
      <w:bookmarkStart w:id="65" w:name="_Toc19542"/>
      <w:bookmarkStart w:id="66" w:name="_Toc24554"/>
      <w:bookmarkStart w:id="67" w:name="_Toc21812"/>
      <w:bookmarkStart w:id="68" w:name="_Toc31790"/>
      <w:bookmarkStart w:id="69" w:name="_Toc9591"/>
      <w:bookmarkStart w:id="70" w:name="_Toc21330"/>
      <w:r>
        <w:rPr>
          <w:rFonts w:hint="eastAsia" w:ascii="宋体" w:hAnsi="宋体" w:eastAsia="宋体" w:cs="宋体"/>
          <w:color w:val="FF0000"/>
          <w:sz w:val="24"/>
          <w:szCs w:val="24"/>
        </w:rPr>
        <w:t>//空一行</w:t>
      </w:r>
      <w:bookmarkEnd w:id="62"/>
      <w:bookmarkEnd w:id="63"/>
      <w:bookmarkEnd w:id="64"/>
      <w:bookmarkEnd w:id="65"/>
      <w:bookmarkEnd w:id="66"/>
      <w:bookmarkEnd w:id="67"/>
      <w:bookmarkEnd w:id="68"/>
      <w:bookmarkEnd w:id="69"/>
      <w:bookmarkEnd w:id="70"/>
    </w:p>
    <w:p w14:paraId="2D16E1F9">
      <w:pPr>
        <w:bidi w:val="0"/>
        <w:rPr>
          <w:rFonts w:hint="default" w:ascii="Times New Roman" w:hAnsi="Times New Roman" w:eastAsia="黑体" w:cs="Times New Roman"/>
          <w:color w:val="FF0000"/>
          <w:sz w:val="24"/>
          <w:szCs w:val="24"/>
        </w:rPr>
      </w:pPr>
      <w:bookmarkStart w:id="71" w:name="_Toc6663"/>
      <w:bookmarkStart w:id="72" w:name="_Toc10834"/>
      <w:bookmarkStart w:id="73" w:name="_Toc3623"/>
      <w:bookmarkStart w:id="74" w:name="_Toc22328"/>
      <w:bookmarkStart w:id="75" w:name="_Toc1210"/>
      <w:bookmarkStart w:id="76" w:name="_Toc24707"/>
      <w:bookmarkStart w:id="77" w:name="_Toc30782"/>
      <w:bookmarkStart w:id="78" w:name="_Toc6976"/>
      <w:bookmarkStart w:id="79" w:name="_Toc19881"/>
      <w:r>
        <w:rPr>
          <w:rFonts w:hint="default" w:ascii="Times New Roman" w:hAnsi="Times New Roman" w:eastAsia="黑体" w:cs="Times New Roman"/>
          <w:b/>
          <w:bCs/>
          <w:sz w:val="24"/>
          <w:szCs w:val="24"/>
        </w:rPr>
        <w:t>【Key words】</w:t>
      </w:r>
      <w:r>
        <w:rPr>
          <w:rFonts w:hint="default" w:ascii="Times New Roman" w:hAnsi="Times New Roman" w:eastAsia="黑体" w:cs="Times New Roman"/>
          <w:color w:val="FF0000"/>
          <w:sz w:val="24"/>
          <w:szCs w:val="24"/>
        </w:rPr>
        <w:t>(3-5个、小四、</w:t>
      </w:r>
      <w:r>
        <w:rPr>
          <w:rFonts w:hint="default" w:ascii="Times New Roman" w:hAnsi="Times New Roman" w:cs="Times New Roman"/>
          <w:color w:val="FF0000"/>
          <w:sz w:val="24"/>
          <w:szCs w:val="24"/>
        </w:rPr>
        <w:t>Time New Roman</w:t>
      </w:r>
      <w:r>
        <w:rPr>
          <w:rFonts w:hint="default" w:ascii="Times New Roman" w:hAnsi="Times New Roman" w:eastAsia="黑体" w:cs="Times New Roman"/>
          <w:color w:val="FF0000"/>
          <w:sz w:val="24"/>
          <w:szCs w:val="24"/>
        </w:rPr>
        <w:t>字体)</w:t>
      </w:r>
      <w:bookmarkEnd w:id="71"/>
      <w:bookmarkEnd w:id="72"/>
      <w:bookmarkEnd w:id="73"/>
      <w:bookmarkEnd w:id="74"/>
      <w:bookmarkEnd w:id="75"/>
      <w:bookmarkEnd w:id="76"/>
      <w:bookmarkEnd w:id="77"/>
      <w:bookmarkEnd w:id="78"/>
      <w:bookmarkEnd w:id="79"/>
    </w:p>
    <w:p w14:paraId="66ABAE5A">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lang w:eastAsia="zh-CN"/>
        </w:rPr>
      </w:pPr>
      <w:bookmarkStart w:id="80" w:name="_Toc19360"/>
      <w:bookmarkStart w:id="81" w:name="_Toc26254"/>
      <w:bookmarkStart w:id="82" w:name="_Toc20592"/>
      <w:bookmarkStart w:id="83" w:name="_Toc5739"/>
      <w:bookmarkStart w:id="84" w:name="_Toc14457"/>
      <w:bookmarkStart w:id="85" w:name="_Toc11536"/>
      <w:bookmarkStart w:id="86" w:name="_Toc12686"/>
      <w:bookmarkStart w:id="87" w:name="_Toc30633"/>
      <w:bookmarkStart w:id="88" w:name="_Toc26467"/>
      <w:r>
        <w:rPr>
          <w:rFonts w:hint="eastAsia" w:ascii="宋体" w:hAnsi="宋体" w:eastAsia="宋体" w:cs="宋体"/>
          <w:color w:val="FF0000"/>
          <w:sz w:val="24"/>
          <w:szCs w:val="24"/>
        </w:rPr>
        <w:t>关键词之间用英文分号；间隔。最后一个关键字后无分号</w:t>
      </w:r>
      <w:bookmarkEnd w:id="80"/>
      <w:bookmarkEnd w:id="81"/>
      <w:bookmarkEnd w:id="82"/>
      <w:bookmarkEnd w:id="83"/>
      <w:bookmarkEnd w:id="84"/>
      <w:bookmarkEnd w:id="85"/>
      <w:r>
        <w:rPr>
          <w:rFonts w:hint="eastAsia" w:ascii="宋体" w:hAnsi="宋体" w:eastAsia="宋体" w:cs="宋体"/>
          <w:color w:val="FF0000"/>
          <w:sz w:val="24"/>
          <w:szCs w:val="24"/>
          <w:lang w:eastAsia="zh-CN"/>
        </w:rPr>
        <w:t>。</w:t>
      </w:r>
      <w:bookmarkEnd w:id="86"/>
      <w:bookmarkEnd w:id="87"/>
      <w:bookmarkEnd w:id="88"/>
    </w:p>
    <w:p w14:paraId="4A368E94">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p>
    <w:p w14:paraId="6BDC66DC">
      <w:pPr>
        <w:ind w:right="368" w:rightChars="173" w:firstLine="480"/>
        <w:rPr>
          <w:rFonts w:ascii="Times New Roman" w:hAnsi="Times New Roman" w:cs="Times New Roman"/>
        </w:rPr>
      </w:pPr>
    </w:p>
    <w:p w14:paraId="6F628D91">
      <w:pPr>
        <w:ind w:right="368" w:rightChars="173" w:firstLine="480"/>
        <w:rPr>
          <w:rFonts w:ascii="Times New Roman" w:hAnsi="Times New Roman" w:cs="Times New Roman"/>
        </w:rPr>
      </w:pPr>
    </w:p>
    <w:p w14:paraId="4858373F">
      <w:pPr>
        <w:ind w:right="368" w:rightChars="173" w:firstLine="480"/>
        <w:rPr>
          <w:rFonts w:ascii="Times New Roman" w:hAnsi="Times New Roman" w:cs="Times New Roman"/>
        </w:rPr>
      </w:pPr>
    </w:p>
    <w:p w14:paraId="0D19D482">
      <w:pPr>
        <w:ind w:right="368" w:rightChars="173" w:firstLine="480"/>
        <w:rPr>
          <w:rFonts w:ascii="Times New Roman" w:hAnsi="Times New Roman" w:cs="Times New Roman"/>
        </w:rPr>
      </w:pPr>
    </w:p>
    <w:p w14:paraId="0F152E9C">
      <w:pPr>
        <w:ind w:right="368" w:rightChars="173" w:firstLine="480"/>
        <w:rPr>
          <w:rFonts w:ascii="Times New Roman" w:hAnsi="Times New Roman" w:cs="Times New Roman"/>
        </w:rPr>
      </w:pPr>
    </w:p>
    <w:p w14:paraId="2A19EB1F">
      <w:pPr>
        <w:ind w:firstLine="640"/>
        <w:jc w:val="center"/>
        <w:rPr>
          <w:rFonts w:ascii="Times New Roman" w:hAnsi="Times New Roman" w:eastAsia="黑体" w:cs="Times New Roman"/>
          <w:sz w:val="32"/>
          <w:szCs w:val="32"/>
        </w:rPr>
        <w:sectPr>
          <w:pgSz w:w="11905" w:h="16838"/>
          <w:pgMar w:top="1440" w:right="1134" w:bottom="1440" w:left="1134" w:header="284" w:footer="567" w:gutter="227"/>
          <w:pgNumType w:start="1"/>
          <w:cols w:space="0" w:num="1"/>
          <w:rtlGutter w:val="0"/>
          <w:docGrid w:type="linesAndChars" w:linePitch="321" w:charSpace="791"/>
        </w:sectPr>
      </w:pPr>
      <w:bookmarkStart w:id="89" w:name="_Toc7748"/>
      <w:bookmarkStart w:id="90" w:name="_Toc6405"/>
      <w:bookmarkStart w:id="91" w:name="_Toc24812"/>
      <w:bookmarkStart w:id="92" w:name="_Toc6872"/>
      <w:bookmarkStart w:id="93" w:name="_Toc29334"/>
      <w:bookmarkStart w:id="94" w:name="_Toc13670"/>
      <w:r>
        <w:rPr>
          <w:rFonts w:ascii="Times New Roman" w:hAnsi="Times New Roman" w:eastAsia="黑体" w:cs="Times New Roman"/>
          <w:sz w:val="32"/>
          <w:szCs w:val="32"/>
        </w:rPr>
        <w:br w:type="page"/>
      </w:r>
    </w:p>
    <w:p w14:paraId="250E2327">
      <w:pPr>
        <w:pStyle w:val="2"/>
        <w:bidi w:val="0"/>
        <w:rPr>
          <w:rFonts w:ascii="Times New Roman" w:hAnsi="Times New Roman" w:eastAsia="黑体" w:cs="Times New Roman"/>
          <w:sz w:val="32"/>
          <w:szCs w:val="32"/>
          <w:lang w:val="en-US" w:eastAsia="zh-CN"/>
        </w:rPr>
      </w:pPr>
      <w:r>
        <w:rPr>
          <w:rFonts w:ascii="Times New Roman" w:hAnsi="Times New Roman" w:eastAsia="黑体" w:cs="Times New Roman"/>
          <w:sz w:val="32"/>
          <w:szCs w:val="32"/>
        </w:rPr>
        <w:t>目  录</w:t>
      </w:r>
      <w:bookmarkEnd w:id="89"/>
      <w:bookmarkEnd w:id="90"/>
      <w:bookmarkEnd w:id="91"/>
      <w:bookmarkEnd w:id="92"/>
      <w:r>
        <w:rPr>
          <w:rFonts w:hint="eastAsia" w:ascii="Times New Roman" w:hAnsi="Times New Roman" w:eastAsia="黑体" w:cs="Times New Roman"/>
          <w:color w:val="C00000"/>
          <w:sz w:val="32"/>
          <w:szCs w:val="32"/>
          <w:lang w:eastAsia="zh-CN"/>
        </w:rPr>
        <w:t>（</w:t>
      </w:r>
      <w:r>
        <w:rPr>
          <w:rFonts w:hint="eastAsia" w:ascii="Times New Roman" w:hAnsi="Times New Roman" w:eastAsia="黑体" w:cs="Times New Roman"/>
          <w:color w:val="C00000"/>
          <w:sz w:val="32"/>
          <w:szCs w:val="32"/>
          <w:lang w:val="en-US" w:eastAsia="zh-CN"/>
        </w:rPr>
        <w:t>黑体，三号，整个目录1.5倍行距）</w:t>
      </w:r>
    </w:p>
    <w:p w14:paraId="4FFFE08B">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szCs w:val="24"/>
        </w:rPr>
        <w:fldChar w:fldCharType="begin"/>
      </w:r>
      <w:r>
        <w:rPr>
          <w:rFonts w:ascii="Times New Roman" w:hAnsi="Times New Roman" w:cs="Times New Roman"/>
          <w:szCs w:val="24"/>
        </w:rPr>
        <w:instrText xml:space="preserve">TOC \o "1-3" \h \u </w:instrText>
      </w:r>
      <w:r>
        <w:rPr>
          <w:rFonts w:ascii="Times New Roman" w:hAnsi="Times New Roman" w:cs="Times New Roman"/>
          <w:szCs w:val="24"/>
        </w:rPr>
        <w:fldChar w:fldCharType="separate"/>
      </w:r>
      <w:r>
        <w:rPr>
          <w:rFonts w:ascii="Times New Roman" w:hAnsi="Times New Roman" w:cs="Times New Roman"/>
          <w:color w:val="000000"/>
          <w:szCs w:val="24"/>
        </w:rPr>
        <w:fldChar w:fldCharType="begin"/>
      </w:r>
      <w:r>
        <w:rPr>
          <w:rFonts w:ascii="Times New Roman" w:hAnsi="Times New Roman" w:cs="Times New Roman"/>
          <w:color w:val="000000"/>
          <w:szCs w:val="24"/>
        </w:rPr>
        <w:instrText xml:space="preserve">TOC \o "1-3" \h \u </w:instrText>
      </w:r>
      <w:r>
        <w:rPr>
          <w:rFonts w:ascii="Times New Roman" w:hAnsi="Times New Roman" w:cs="Times New Roman"/>
          <w:color w:val="000000"/>
          <w:szCs w:val="24"/>
        </w:rPr>
        <w:fldChar w:fldCharType="separate"/>
      </w: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_Toc21998 </w:instrText>
      </w:r>
      <w:r>
        <w:rPr>
          <w:rFonts w:ascii="Times New Roman" w:hAnsi="Times New Roman" w:cs="Times New Roman"/>
          <w:szCs w:val="24"/>
        </w:rPr>
        <w:fldChar w:fldCharType="separate"/>
      </w:r>
      <w:r>
        <w:rPr>
          <w:rFonts w:hint="eastAsia" w:ascii="黑体" w:hAnsi="黑体" w:eastAsia="黑体" w:cs="黑体"/>
          <w:szCs w:val="32"/>
        </w:rPr>
        <w:t>第1章 问题描述与需求分析</w:t>
      </w:r>
      <w:r>
        <w:rPr>
          <w:rFonts w:hint="eastAsia" w:ascii="黑体" w:hAnsi="黑体" w:cs="黑体"/>
          <w:color w:val="C00000"/>
          <w:szCs w:val="32"/>
          <w:lang w:eastAsia="zh-CN"/>
        </w:rPr>
        <w:t>（</w:t>
      </w:r>
      <w:r>
        <w:rPr>
          <w:rFonts w:hint="eastAsia" w:ascii="黑体" w:hAnsi="黑体" w:cs="黑体"/>
          <w:color w:val="C00000"/>
          <w:szCs w:val="32"/>
          <w:lang w:val="en-US" w:eastAsia="zh-CN"/>
        </w:rPr>
        <w:t>黑体，四号</w:t>
      </w:r>
      <w:r>
        <w:rPr>
          <w:rFonts w:hint="eastAsia" w:ascii="黑体" w:hAnsi="黑体" w:cs="黑体"/>
          <w:color w:val="C00000"/>
          <w:szCs w:val="32"/>
          <w:lang w:eastAsia="zh-CN"/>
        </w:rPr>
        <w:t>）</w:t>
      </w:r>
      <w:r>
        <w:rPr>
          <w:rFonts w:hint="eastAsia" w:ascii="宋体" w:hAnsi="宋体" w:eastAsia="宋体" w:cs="宋体"/>
          <w:sz w:val="24"/>
          <w:szCs w:val="24"/>
        </w:rPr>
        <w:tab/>
      </w:r>
      <w:r>
        <w:rPr>
          <w:rFonts w:hint="eastAsia" w:eastAsia="宋体"/>
          <w:sz w:val="24"/>
          <w:szCs w:val="24"/>
          <w:lang w:val="en-US" w:eastAsia="zh-CN"/>
        </w:rPr>
        <w:t>1</w:t>
      </w:r>
      <w:r>
        <w:rPr>
          <w:rFonts w:ascii="Times New Roman" w:hAnsi="Times New Roman" w:cs="Times New Roman"/>
          <w:color w:val="000000"/>
          <w:szCs w:val="24"/>
        </w:rPr>
        <w:fldChar w:fldCharType="end"/>
      </w:r>
    </w:p>
    <w:p w14:paraId="15BCB9F2">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_Toc16984 </w:instrText>
      </w:r>
      <w:r>
        <w:rPr>
          <w:rFonts w:hint="eastAsia" w:ascii="宋体" w:hAnsi="宋体" w:eastAsia="宋体" w:cs="宋体"/>
          <w:sz w:val="24"/>
          <w:szCs w:val="24"/>
        </w:rPr>
        <w:fldChar w:fldCharType="separate"/>
      </w:r>
      <w:r>
        <w:rPr>
          <w:rFonts w:hint="eastAsia" w:ascii="宋体" w:hAnsi="宋体" w:eastAsia="宋体" w:cs="宋体"/>
          <w:sz w:val="24"/>
          <w:szCs w:val="24"/>
        </w:rPr>
        <w:t>1.1 选题背景与意义</w:t>
      </w:r>
      <w:r>
        <w:rPr>
          <w:rFonts w:hint="eastAsia" w:ascii="宋体" w:hAnsi="宋体" w:eastAsia="宋体" w:cs="宋体"/>
          <w:color w:val="C00000"/>
          <w:sz w:val="24"/>
          <w:szCs w:val="24"/>
          <w:lang w:eastAsia="zh-CN"/>
        </w:rPr>
        <w:t>（</w:t>
      </w:r>
      <w:r>
        <w:rPr>
          <w:rFonts w:hint="eastAsia" w:ascii="宋体" w:hAnsi="宋体" w:eastAsia="宋体" w:cs="宋体"/>
          <w:color w:val="C00000"/>
          <w:sz w:val="24"/>
          <w:szCs w:val="24"/>
          <w:lang w:val="en-US" w:eastAsia="zh-CN"/>
        </w:rPr>
        <w:t>宋体，小四，缩进）</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076DE48D">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_Toc17638 </w:instrText>
      </w:r>
      <w:r>
        <w:rPr>
          <w:rFonts w:hint="eastAsia" w:ascii="宋体" w:hAnsi="宋体" w:eastAsia="宋体" w:cs="宋体"/>
          <w:sz w:val="24"/>
          <w:szCs w:val="24"/>
        </w:rPr>
        <w:fldChar w:fldCharType="separate"/>
      </w:r>
      <w:r>
        <w:rPr>
          <w:rFonts w:hint="eastAsia" w:ascii="宋体" w:hAnsi="宋体" w:eastAsia="宋体" w:cs="宋体"/>
          <w:sz w:val="24"/>
          <w:szCs w:val="24"/>
        </w:rPr>
        <w:t>1.2 功能需求分析</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699E7612">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_Toc10951 </w:instrText>
      </w:r>
      <w:r>
        <w:rPr>
          <w:rFonts w:hint="eastAsia" w:ascii="宋体" w:hAnsi="宋体" w:eastAsia="宋体" w:cs="宋体"/>
          <w:sz w:val="24"/>
          <w:szCs w:val="24"/>
        </w:rPr>
        <w:fldChar w:fldCharType="separate"/>
      </w:r>
      <w:r>
        <w:rPr>
          <w:rFonts w:hint="eastAsia" w:ascii="宋体" w:hAnsi="宋体" w:eastAsia="宋体" w:cs="宋体"/>
          <w:sz w:val="24"/>
          <w:szCs w:val="24"/>
        </w:rPr>
        <w:t>1.3 性能需求分析</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210BA9E6">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_Toc8629 </w:instrText>
      </w:r>
      <w:r>
        <w:rPr>
          <w:rFonts w:hint="eastAsia" w:ascii="宋体" w:hAnsi="宋体" w:eastAsia="宋体" w:cs="宋体"/>
          <w:sz w:val="24"/>
          <w:szCs w:val="24"/>
        </w:rPr>
        <w:fldChar w:fldCharType="separate"/>
      </w:r>
      <w:r>
        <w:rPr>
          <w:rFonts w:hint="eastAsia" w:ascii="宋体" w:hAnsi="宋体" w:eastAsia="宋体" w:cs="宋体"/>
          <w:sz w:val="24"/>
          <w:szCs w:val="24"/>
        </w:rPr>
        <w:t>1.4 开发环境与工具</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59AA7694">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_Toc12202 </w:instrText>
      </w:r>
      <w:r>
        <w:rPr>
          <w:rFonts w:ascii="Times New Roman" w:hAnsi="Times New Roman" w:cs="Times New Roman"/>
          <w:szCs w:val="24"/>
        </w:rPr>
        <w:fldChar w:fldCharType="separate"/>
      </w:r>
      <w:r>
        <w:rPr>
          <w:rFonts w:hint="eastAsia" w:ascii="黑体" w:hAnsi="黑体" w:eastAsia="黑体" w:cs="黑体"/>
          <w:szCs w:val="32"/>
        </w:rPr>
        <w:t>第2章 总体设计</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2</w:t>
      </w:r>
      <w:r>
        <w:rPr>
          <w:rFonts w:ascii="Times New Roman" w:hAnsi="Times New Roman" w:cs="Times New Roman"/>
          <w:color w:val="000000"/>
          <w:szCs w:val="24"/>
        </w:rPr>
        <w:fldChar w:fldCharType="end"/>
      </w:r>
    </w:p>
    <w:p w14:paraId="17AEF337">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_Toc10302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2.1 </w:t>
      </w:r>
      <w:r>
        <w:rPr>
          <w:rFonts w:hint="eastAsia" w:ascii="宋体" w:hAnsi="宋体" w:eastAsia="宋体" w:cs="宋体"/>
          <w:color w:val="000000"/>
          <w:sz w:val="24"/>
          <w:szCs w:val="24"/>
          <w:lang w:val="en-US" w:eastAsia="zh-CN"/>
        </w:rPr>
        <w:t>架构设计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2</w:t>
      </w:r>
      <w:r>
        <w:rPr>
          <w:rFonts w:ascii="宋体" w:hAnsi="宋体" w:eastAsia="宋体" w:cs="宋体"/>
          <w:color w:val="000000"/>
          <w:sz w:val="24"/>
          <w:szCs w:val="24"/>
        </w:rPr>
        <w:fldChar w:fldCharType="end"/>
      </w:r>
    </w:p>
    <w:p w14:paraId="05584F46">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_Toc10009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2.2 </w:t>
      </w:r>
      <w:r>
        <w:rPr>
          <w:rFonts w:hint="eastAsia" w:ascii="宋体" w:hAnsi="宋体" w:eastAsia="宋体" w:cs="宋体"/>
          <w:color w:val="000000"/>
          <w:sz w:val="24"/>
          <w:szCs w:val="24"/>
          <w:lang w:val="en-US" w:eastAsia="zh-CN"/>
        </w:rPr>
        <w:t>类设计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2</w:t>
      </w:r>
      <w:r>
        <w:rPr>
          <w:rFonts w:ascii="宋体" w:hAnsi="宋体" w:eastAsia="宋体" w:cs="宋体"/>
          <w:color w:val="000000"/>
          <w:sz w:val="24"/>
          <w:szCs w:val="24"/>
        </w:rPr>
        <w:fldChar w:fldCharType="end"/>
      </w:r>
    </w:p>
    <w:p w14:paraId="594696A0">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_Toc16629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2.3 </w:t>
      </w:r>
      <w:r>
        <w:rPr>
          <w:rFonts w:hint="eastAsia" w:ascii="宋体" w:hAnsi="宋体" w:eastAsia="宋体" w:cs="宋体"/>
          <w:color w:val="000000"/>
          <w:sz w:val="24"/>
          <w:szCs w:val="24"/>
          <w:lang w:val="en-US" w:eastAsia="zh-CN"/>
        </w:rPr>
        <w:t>数据设计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2</w:t>
      </w:r>
      <w:r>
        <w:rPr>
          <w:rFonts w:ascii="宋体" w:hAnsi="宋体" w:eastAsia="宋体" w:cs="宋体"/>
          <w:color w:val="000000"/>
          <w:sz w:val="24"/>
          <w:szCs w:val="24"/>
        </w:rPr>
        <w:fldChar w:fldCharType="end"/>
      </w:r>
    </w:p>
    <w:p w14:paraId="0D6FB6D5">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_Toc32650 </w:instrText>
      </w:r>
      <w:r>
        <w:rPr>
          <w:rFonts w:ascii="Times New Roman" w:hAnsi="Times New Roman" w:cs="Times New Roman"/>
          <w:szCs w:val="24"/>
        </w:rPr>
        <w:fldChar w:fldCharType="separate"/>
      </w:r>
      <w:r>
        <w:rPr>
          <w:rFonts w:hint="eastAsia" w:ascii="黑体" w:hAnsi="黑体" w:eastAsia="黑体" w:cs="黑体"/>
          <w:szCs w:val="32"/>
        </w:rPr>
        <w:t>第3章 详细设计</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3</w:t>
      </w:r>
      <w:r>
        <w:rPr>
          <w:rFonts w:ascii="Times New Roman" w:hAnsi="Times New Roman" w:cs="Times New Roman"/>
          <w:color w:val="000000"/>
          <w:szCs w:val="24"/>
        </w:rPr>
        <w:fldChar w:fldCharType="end"/>
      </w:r>
    </w:p>
    <w:p w14:paraId="66744D82">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_Toc28928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3.1 </w:t>
      </w:r>
      <w:r>
        <w:rPr>
          <w:rFonts w:hint="eastAsia" w:ascii="宋体" w:hAnsi="宋体" w:eastAsia="宋体" w:cs="宋体"/>
          <w:color w:val="000000"/>
          <w:sz w:val="24"/>
          <w:szCs w:val="24"/>
          <w:lang w:val="en-US" w:eastAsia="zh-CN"/>
        </w:rPr>
        <w:t>xx模块交互设计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C0C3996">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_Toc24557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3.1.1 </w:t>
      </w:r>
      <w:r>
        <w:rPr>
          <w:rFonts w:hint="eastAsia" w:ascii="宋体" w:hAnsi="宋体" w:eastAsia="宋体" w:cs="宋体"/>
          <w:color w:val="C00000"/>
          <w:sz w:val="24"/>
          <w:szCs w:val="24"/>
          <w:lang w:eastAsia="zh-CN"/>
        </w:rPr>
        <w:t>（</w:t>
      </w:r>
      <w:r>
        <w:rPr>
          <w:rFonts w:hint="eastAsia" w:ascii="宋体" w:hAnsi="宋体" w:eastAsia="宋体" w:cs="宋体"/>
          <w:color w:val="C00000"/>
          <w:sz w:val="24"/>
          <w:szCs w:val="24"/>
          <w:lang w:val="en-US" w:eastAsia="zh-CN"/>
        </w:rPr>
        <w:t>宋体，小四，再缩进）</w:t>
      </w:r>
      <w:r>
        <w:rPr>
          <w:rFonts w:hint="eastAsia" w:ascii="宋体" w:hAnsi="宋体" w:eastAsia="宋体" w:cs="宋体"/>
          <w:sz w:val="24"/>
          <w:szCs w:val="24"/>
        </w:rPr>
        <w:tab/>
      </w:r>
      <w:r>
        <w:rPr>
          <w:rFonts w:hint="eastAsia" w:ascii="宋体" w:hAnsi="宋体" w:cs="宋体"/>
          <w:sz w:val="24"/>
          <w:szCs w:val="24"/>
          <w:lang w:val="en-US" w:eastAsia="zh-CN"/>
        </w:rPr>
        <w:t>3</w:t>
      </w:r>
      <w:r>
        <w:rPr>
          <w:rFonts w:hint="eastAsia" w:ascii="宋体" w:hAnsi="宋体" w:eastAsia="宋体" w:cs="宋体"/>
          <w:color w:val="000000"/>
          <w:sz w:val="24"/>
          <w:szCs w:val="24"/>
        </w:rPr>
        <w:fldChar w:fldCharType="end"/>
      </w:r>
    </w:p>
    <w:p w14:paraId="51E920FB">
      <w:pPr>
        <w:pStyle w:val="11"/>
        <w:keepNext w:val="0"/>
        <w:keepLines w:val="0"/>
        <w:pageBreakBefore w:val="0"/>
        <w:widowControl w:val="0"/>
        <w:tabs>
          <w:tab w:val="right" w:leader="dot" w:pos="8844"/>
        </w:tabs>
        <w:kinsoku/>
        <w:wordWrap/>
        <w:overflowPunct/>
        <w:topLinePunct w:val="0"/>
        <w:autoSpaceDE/>
        <w:autoSpaceDN/>
        <w:bidi w:val="0"/>
        <w:spacing w:line="360" w:lineRule="auto"/>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3.1.2 </w:t>
      </w:r>
      <w:r>
        <w:rPr>
          <w:rFonts w:hint="eastAsia" w:ascii="宋体" w:hAnsi="宋体" w:eastAsia="宋体" w:cs="宋体"/>
          <w:sz w:val="24"/>
          <w:szCs w:val="24"/>
        </w:rPr>
        <w:tab/>
      </w:r>
      <w:r>
        <w:rPr>
          <w:rFonts w:hint="eastAsia" w:ascii="宋体" w:hAnsi="宋体" w:cs="宋体"/>
          <w:sz w:val="24"/>
          <w:szCs w:val="24"/>
          <w:lang w:val="en-US" w:eastAsia="zh-CN"/>
        </w:rPr>
        <w:t>3</w:t>
      </w:r>
      <w:r>
        <w:rPr>
          <w:rFonts w:hint="eastAsia" w:ascii="宋体" w:hAnsi="宋体" w:eastAsia="宋体" w:cs="宋体"/>
          <w:color w:val="000000"/>
          <w:sz w:val="24"/>
          <w:szCs w:val="24"/>
        </w:rPr>
        <w:fldChar w:fldCharType="end"/>
      </w:r>
    </w:p>
    <w:p w14:paraId="2F71C25E">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_Toc12689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3.2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187FA01E">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_Toc18163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3.2.1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58DDE2FA">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_Toc10815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3.2.2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5C78C2CB">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_Toc13364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3.2.</w:t>
      </w:r>
      <w:r>
        <w:rPr>
          <w:rFonts w:hint="eastAsia" w:ascii="宋体" w:hAnsi="宋体" w:eastAsia="宋体" w:cs="宋体"/>
          <w:color w:val="000000"/>
          <w:sz w:val="24"/>
          <w:szCs w:val="24"/>
          <w:lang w:val="en-US" w:eastAsia="zh-CN"/>
        </w:rPr>
        <w:t>3</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6E8A3BB6">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_Toc24630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3.2.</w:t>
      </w:r>
      <w:r>
        <w:rPr>
          <w:rFonts w:hint="eastAsia" w:ascii="宋体" w:hAnsi="宋体" w:eastAsia="宋体" w:cs="宋体"/>
          <w:color w:val="000000"/>
          <w:sz w:val="24"/>
          <w:szCs w:val="24"/>
          <w:lang w:val="en-US" w:eastAsia="zh-CN"/>
        </w:rPr>
        <w:t>4</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C3861FB">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_Toc3648 </w:instrText>
      </w:r>
      <w:r>
        <w:rPr>
          <w:rFonts w:ascii="Times New Roman" w:hAnsi="Times New Roman" w:cs="Times New Roman"/>
          <w:szCs w:val="24"/>
        </w:rPr>
        <w:fldChar w:fldCharType="separate"/>
      </w:r>
      <w:r>
        <w:rPr>
          <w:rFonts w:hint="eastAsia" w:ascii="黑体" w:hAnsi="黑体" w:eastAsia="黑体" w:cs="黑体"/>
          <w:szCs w:val="32"/>
        </w:rPr>
        <w:t>第4章 编码实现与测试</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3</w:t>
      </w:r>
      <w:r>
        <w:rPr>
          <w:rFonts w:ascii="Times New Roman" w:hAnsi="Times New Roman" w:cs="Times New Roman"/>
          <w:color w:val="000000"/>
          <w:szCs w:val="24"/>
        </w:rPr>
        <w:fldChar w:fldCharType="end"/>
      </w:r>
    </w:p>
    <w:p w14:paraId="6C8DB497">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_Toc32484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4.1 核心代码实现</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581F927">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_Toc18915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4.2 测试方案设计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34C71713">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_Toc10900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4.2.1 测试目的与测试范围</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462E74C9">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_Toc14886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4.2.2 测试用例设计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1B50AD7A">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_Toc21101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 测试结果与分析</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1A3BDCA0">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_Toc24785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4.3.1 测试结果记录</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2B6D4A4A">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_Toc27502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4.3.2 性能验证</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6BA4ADD4">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_Toc14320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4.3.3 问题与修复</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CA3EFC6">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_Toc9294 </w:instrText>
      </w:r>
      <w:r>
        <w:rPr>
          <w:rFonts w:ascii="Times New Roman" w:hAnsi="Times New Roman" w:cs="Times New Roman"/>
          <w:szCs w:val="24"/>
        </w:rPr>
        <w:fldChar w:fldCharType="separate"/>
      </w:r>
      <w:r>
        <w:rPr>
          <w:rFonts w:hint="eastAsia" w:ascii="黑体" w:hAnsi="黑体" w:eastAsia="黑体" w:cs="黑体"/>
          <w:szCs w:val="32"/>
        </w:rPr>
        <w:t>第5章 总结与展望</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4</w:t>
      </w:r>
      <w:r>
        <w:rPr>
          <w:rFonts w:ascii="Times New Roman" w:hAnsi="Times New Roman" w:cs="Times New Roman"/>
          <w:color w:val="000000"/>
          <w:szCs w:val="24"/>
        </w:rPr>
        <w:fldChar w:fldCharType="end"/>
      </w:r>
    </w:p>
    <w:p w14:paraId="263A7859">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_Toc25780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5.1 课程设计总结</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4</w:t>
      </w:r>
      <w:r>
        <w:rPr>
          <w:rFonts w:ascii="宋体" w:hAnsi="宋体" w:eastAsia="宋体" w:cs="宋体"/>
          <w:color w:val="000000"/>
          <w:sz w:val="24"/>
          <w:szCs w:val="24"/>
        </w:rPr>
        <w:fldChar w:fldCharType="end"/>
      </w:r>
    </w:p>
    <w:p w14:paraId="285D402A">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_Toc24944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5.2 不足与改进方向</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4</w:t>
      </w:r>
      <w:r>
        <w:rPr>
          <w:rFonts w:ascii="宋体" w:hAnsi="宋体" w:eastAsia="宋体" w:cs="宋体"/>
          <w:color w:val="000000"/>
          <w:sz w:val="24"/>
          <w:szCs w:val="24"/>
        </w:rPr>
        <w:fldChar w:fldCharType="end"/>
      </w:r>
    </w:p>
    <w:p w14:paraId="50963888">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_Toc1572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5.3 未来拓展展望</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4</w:t>
      </w:r>
      <w:r>
        <w:rPr>
          <w:rFonts w:ascii="宋体" w:hAnsi="宋体" w:eastAsia="宋体" w:cs="宋体"/>
          <w:color w:val="000000"/>
          <w:sz w:val="24"/>
          <w:szCs w:val="24"/>
        </w:rPr>
        <w:fldChar w:fldCharType="end"/>
      </w:r>
    </w:p>
    <w:p w14:paraId="61756681">
      <w:pPr>
        <w:pStyle w:val="11"/>
        <w:keepNext w:val="0"/>
        <w:keepLines w:val="0"/>
        <w:pageBreakBefore w:val="0"/>
        <w:widowControl w:val="0"/>
        <w:tabs>
          <w:tab w:val="right" w:leader="dot" w:pos="8844"/>
        </w:tabs>
        <w:kinsoku/>
        <w:wordWrap/>
        <w:overflowPunct/>
        <w:topLinePunct w:val="0"/>
        <w:autoSpaceDE/>
        <w:autoSpaceDN/>
        <w:bidi w:val="0"/>
        <w:spacing w:line="360" w:lineRule="auto"/>
        <w:ind w:left="0" w:leftChars="0" w:firstLine="0" w:firstLineChars="0"/>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_Toc2368 </w:instrText>
      </w:r>
      <w:r>
        <w:rPr>
          <w:rFonts w:ascii="Times New Roman" w:hAnsi="Times New Roman" w:cs="Times New Roman"/>
          <w:szCs w:val="24"/>
        </w:rPr>
        <w:fldChar w:fldCharType="separate"/>
      </w:r>
      <w:r>
        <w:rPr>
          <w:rFonts w:hint="eastAsia" w:ascii="Times New Roman" w:hAnsi="Times New Roman" w:eastAsia="黑体" w:cs="Times New Roman"/>
          <w:kern w:val="2"/>
          <w:sz w:val="28"/>
          <w:szCs w:val="24"/>
          <w:lang w:val="en-US" w:eastAsia="zh-CN" w:bidi="ar-SA"/>
        </w:rPr>
        <w:t>参考文献</w:t>
      </w:r>
      <w:r>
        <w:rPr>
          <w:rFonts w:hint="eastAsia" w:ascii="宋体" w:hAnsi="宋体" w:eastAsia="宋体" w:cs="宋体"/>
          <w:kern w:val="2"/>
          <w:sz w:val="24"/>
          <w:szCs w:val="24"/>
          <w:lang w:val="en-US" w:eastAsia="zh-CN" w:bidi="ar-SA"/>
        </w:rPr>
        <w:tab/>
      </w:r>
      <w:r>
        <w:rPr>
          <w:rFonts w:hint="eastAsia"/>
          <w:lang w:val="en-US" w:eastAsia="zh-CN"/>
        </w:rPr>
        <w:t>5</w:t>
      </w:r>
      <w:r>
        <w:rPr>
          <w:rFonts w:ascii="Times New Roman" w:hAnsi="Times New Roman" w:cs="Times New Roman"/>
          <w:color w:val="000000"/>
          <w:szCs w:val="24"/>
        </w:rPr>
        <w:fldChar w:fldCharType="end"/>
      </w:r>
    </w:p>
    <w:p w14:paraId="3056D3D6">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_Toc2555 </w:instrText>
      </w:r>
      <w:r>
        <w:rPr>
          <w:rFonts w:ascii="Times New Roman" w:hAnsi="Times New Roman" w:cs="Times New Roman"/>
          <w:szCs w:val="24"/>
        </w:rPr>
        <w:fldChar w:fldCharType="separate"/>
      </w:r>
      <w:r>
        <w:rPr>
          <w:rFonts w:ascii="Times New Roman" w:hAnsi="Times New Roman"/>
        </w:rPr>
        <w:t>致谢</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7</w:t>
      </w:r>
      <w:r>
        <w:rPr>
          <w:rFonts w:ascii="Times New Roman" w:hAnsi="Times New Roman" w:cs="Times New Roman"/>
          <w:color w:val="000000"/>
          <w:szCs w:val="24"/>
        </w:rPr>
        <w:fldChar w:fldCharType="end"/>
      </w:r>
    </w:p>
    <w:p w14:paraId="559984B9">
      <w:pPr>
        <w:pStyle w:val="17"/>
        <w:tabs>
          <w:tab w:val="right" w:leader="dot" w:pos="8844"/>
          <w:tab w:val="clear" w:pos="9060"/>
        </w:tabs>
        <w:rPr>
          <w:rFonts w:ascii="Times New Roman" w:hAnsi="Times New Roman" w:cs="Times New Roman"/>
          <w:color w:val="000000"/>
          <w:szCs w:val="24"/>
        </w:rPr>
      </w:pPr>
      <w:r>
        <w:rPr>
          <w:rFonts w:ascii="Times New Roman" w:hAnsi="Times New Roman" w:cs="Times New Roman"/>
          <w:color w:val="000000"/>
          <w:szCs w:val="24"/>
        </w:rPr>
        <w:fldChar w:fldCharType="end"/>
      </w:r>
    </w:p>
    <w:p w14:paraId="407B8E66">
      <w:pPr>
        <w:rPr>
          <w:rFonts w:ascii="Times New Roman" w:hAnsi="Times New Roman" w:cs="Times New Roman"/>
          <w:color w:val="000000"/>
          <w:szCs w:val="24"/>
        </w:rPr>
      </w:pPr>
      <w:r>
        <w:rPr>
          <w:rFonts w:ascii="Times New Roman" w:hAnsi="Times New Roman" w:cs="Times New Roman"/>
          <w:color w:val="000000"/>
          <w:szCs w:val="24"/>
        </w:rPr>
        <w:br w:type="page"/>
      </w:r>
    </w:p>
    <w:p w14:paraId="37E120C2">
      <w:pPr>
        <w:sectPr>
          <w:pgSz w:w="11905" w:h="16838"/>
          <w:pgMar w:top="1440" w:right="1134" w:bottom="1440" w:left="1134" w:header="284" w:footer="567" w:gutter="227"/>
          <w:pgNumType w:start="1"/>
          <w:cols w:space="0" w:num="1"/>
          <w:rtlGutter w:val="0"/>
          <w:docGrid w:type="linesAndChars" w:linePitch="321" w:charSpace="791"/>
        </w:sectPr>
      </w:pPr>
    </w:p>
    <w:p w14:paraId="66656D57">
      <w:pPr>
        <w:spacing w:line="360" w:lineRule="auto"/>
        <w:ind w:firstLine="480"/>
        <w:jc w:val="center"/>
        <w:rPr>
          <w:rFonts w:hint="eastAsia" w:ascii="宋体" w:hAnsi="宋体" w:cs="宋体"/>
          <w:b/>
          <w:bCs/>
          <w:color w:val="FF0000"/>
          <w:sz w:val="44"/>
          <w:szCs w:val="44"/>
          <w:lang w:val="en-US" w:eastAsia="zh-CN"/>
        </w:rPr>
      </w:pPr>
      <w:r>
        <w:rPr>
          <w:rFonts w:hint="eastAsia" w:ascii="宋体" w:hAnsi="宋体" w:cs="宋体"/>
          <w:b/>
          <w:bCs/>
          <w:color w:val="FF0000"/>
          <w:sz w:val="44"/>
          <w:szCs w:val="44"/>
          <w:lang w:val="en-US" w:eastAsia="zh-CN"/>
        </w:rPr>
        <w:t>关于正文中图和表的标题注意事项</w:t>
      </w:r>
    </w:p>
    <w:p w14:paraId="7034700F">
      <w:pPr>
        <w:spacing w:line="360" w:lineRule="auto"/>
        <w:ind w:firstLine="480"/>
        <w:jc w:val="center"/>
        <w:rPr>
          <w:rFonts w:hint="default" w:ascii="宋体" w:hAnsi="宋体" w:cs="宋体"/>
          <w:b/>
          <w:bCs/>
          <w:color w:val="FF0000"/>
          <w:sz w:val="44"/>
          <w:szCs w:val="44"/>
          <w:lang w:val="en-US" w:eastAsia="zh-CN"/>
        </w:rPr>
      </w:pPr>
      <w:r>
        <w:rPr>
          <w:rFonts w:hint="eastAsia" w:ascii="宋体" w:hAnsi="宋体" w:cs="宋体"/>
          <w:b/>
          <w:bCs/>
          <w:color w:val="FF0000"/>
          <w:sz w:val="44"/>
          <w:szCs w:val="44"/>
          <w:lang w:val="en-US" w:eastAsia="zh-CN"/>
        </w:rPr>
        <w:t>提交时删除</w:t>
      </w:r>
    </w:p>
    <w:p w14:paraId="71E9FF0C">
      <w:pPr>
        <w:spacing w:line="360" w:lineRule="auto"/>
        <w:ind w:firstLine="480"/>
        <w:rPr>
          <w:rFonts w:hint="eastAsia" w:ascii="宋体" w:hAnsi="宋体" w:eastAsia="宋体" w:cs="宋体"/>
          <w:b/>
          <w:bCs/>
          <w:color w:val="FF0000"/>
          <w:sz w:val="24"/>
          <w:szCs w:val="24"/>
          <w:lang w:val="en-US" w:eastAsia="zh-CN"/>
        </w:rPr>
      </w:pPr>
    </w:p>
    <w:p w14:paraId="30E4B44C">
      <w:pPr>
        <w:spacing w:line="360" w:lineRule="auto"/>
        <w:ind w:firstLine="480"/>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图</w:t>
      </w:r>
      <w:r>
        <w:rPr>
          <w:rFonts w:hint="eastAsia" w:ascii="宋体" w:hAnsi="宋体" w:eastAsia="宋体" w:cs="宋体"/>
          <w:color w:val="FF0000"/>
          <w:sz w:val="24"/>
          <w:szCs w:val="24"/>
        </w:rPr>
        <w:t>注意事项：图</w:t>
      </w:r>
      <w:r>
        <w:rPr>
          <w:rFonts w:hint="eastAsia" w:ascii="宋体" w:hAnsi="宋体" w:eastAsia="宋体" w:cs="宋体"/>
          <w:color w:val="FF0000"/>
          <w:sz w:val="24"/>
          <w:szCs w:val="24"/>
          <w:lang w:val="en-US" w:eastAsia="zh-CN"/>
        </w:rPr>
        <w:t>在文中位置的</w:t>
      </w:r>
      <w:r>
        <w:rPr>
          <w:rFonts w:hint="eastAsia" w:ascii="宋体" w:hAnsi="宋体" w:eastAsia="宋体" w:cs="宋体"/>
          <w:color w:val="FF0000"/>
          <w:sz w:val="24"/>
          <w:szCs w:val="24"/>
        </w:rPr>
        <w:t>上下</w:t>
      </w:r>
      <w:r>
        <w:rPr>
          <w:rFonts w:hint="eastAsia" w:ascii="宋体" w:hAnsi="宋体" w:eastAsia="宋体" w:cs="宋体"/>
          <w:color w:val="FF0000"/>
          <w:sz w:val="24"/>
          <w:szCs w:val="24"/>
          <w:lang w:val="en-US" w:eastAsia="zh-CN"/>
        </w:rPr>
        <w:t>边距</w:t>
      </w:r>
      <w:r>
        <w:rPr>
          <w:rFonts w:hint="eastAsia" w:ascii="宋体" w:hAnsi="宋体" w:eastAsia="宋体" w:cs="宋体"/>
          <w:color w:val="FF0000"/>
          <w:sz w:val="24"/>
          <w:szCs w:val="24"/>
        </w:rPr>
        <w:t>不能有太大留白，</w:t>
      </w:r>
      <w:r>
        <w:rPr>
          <w:rFonts w:hint="eastAsia" w:ascii="宋体" w:hAnsi="宋体" w:eastAsia="宋体" w:cs="宋体"/>
          <w:color w:val="FF0000"/>
          <w:sz w:val="24"/>
          <w:szCs w:val="24"/>
          <w:lang w:val="en-US" w:eastAsia="zh-CN"/>
        </w:rPr>
        <w:t>图文框</w:t>
      </w:r>
      <w:r>
        <w:rPr>
          <w:rFonts w:hint="eastAsia" w:ascii="宋体" w:hAnsi="宋体" w:eastAsia="宋体" w:cs="宋体"/>
          <w:color w:val="FF0000"/>
          <w:sz w:val="24"/>
          <w:szCs w:val="24"/>
        </w:rPr>
        <w:t>无背景，图中文字看起来要小于正文</w:t>
      </w:r>
      <w:r>
        <w:rPr>
          <w:rFonts w:hint="eastAsia" w:ascii="宋体" w:hAnsi="宋体" w:eastAsia="宋体" w:cs="宋体"/>
          <w:color w:val="FF0000"/>
          <w:sz w:val="24"/>
          <w:szCs w:val="24"/>
          <w:lang w:val="en-US" w:eastAsia="zh-CN"/>
        </w:rPr>
        <w:t>字号，但比例要合适</w:t>
      </w:r>
      <w:r>
        <w:rPr>
          <w:rFonts w:hint="eastAsia" w:ascii="宋体" w:hAnsi="宋体" w:eastAsia="宋体" w:cs="宋体"/>
          <w:color w:val="FF0000"/>
          <w:sz w:val="24"/>
          <w:szCs w:val="24"/>
        </w:rPr>
        <w:t>、图</w:t>
      </w:r>
      <w:r>
        <w:rPr>
          <w:rFonts w:hint="eastAsia" w:ascii="宋体" w:hAnsi="宋体" w:eastAsia="宋体" w:cs="宋体"/>
          <w:color w:val="FF0000"/>
          <w:sz w:val="24"/>
          <w:szCs w:val="24"/>
          <w:lang w:val="en-US" w:eastAsia="zh-CN"/>
        </w:rPr>
        <w:t>片</w:t>
      </w:r>
      <w:r>
        <w:rPr>
          <w:rFonts w:hint="eastAsia" w:ascii="宋体" w:hAnsi="宋体" w:eastAsia="宋体" w:cs="宋体"/>
          <w:color w:val="FF0000"/>
          <w:sz w:val="24"/>
          <w:szCs w:val="24"/>
        </w:rPr>
        <w:t>居中显示</w:t>
      </w:r>
      <w:r>
        <w:rPr>
          <w:rFonts w:hint="eastAsia" w:ascii="宋体" w:hAnsi="宋体" w:eastAsia="宋体" w:cs="宋体"/>
          <w:b/>
          <w:bCs/>
          <w:color w:val="FF0000"/>
          <w:sz w:val="24"/>
          <w:szCs w:val="24"/>
        </w:rPr>
        <w:t>，图与图注 要</w:t>
      </w:r>
      <w:r>
        <w:rPr>
          <w:rFonts w:hint="eastAsia" w:ascii="宋体" w:hAnsi="宋体" w:eastAsia="宋体" w:cs="宋体"/>
          <w:b/>
          <w:bCs/>
          <w:color w:val="FF0000"/>
          <w:sz w:val="24"/>
          <w:szCs w:val="24"/>
          <w:lang w:val="en-US" w:eastAsia="zh-CN"/>
        </w:rPr>
        <w:t>出现</w:t>
      </w:r>
      <w:r>
        <w:rPr>
          <w:rFonts w:hint="eastAsia" w:ascii="宋体" w:hAnsi="宋体" w:eastAsia="宋体" w:cs="宋体"/>
          <w:b/>
          <w:bCs/>
          <w:color w:val="FF0000"/>
          <w:sz w:val="24"/>
          <w:szCs w:val="24"/>
        </w:rPr>
        <w:t>在</w:t>
      </w:r>
      <w:r>
        <w:rPr>
          <w:rFonts w:hint="eastAsia" w:ascii="宋体" w:hAnsi="宋体" w:eastAsia="宋体" w:cs="宋体"/>
          <w:b/>
          <w:bCs/>
          <w:color w:val="FF0000"/>
          <w:sz w:val="24"/>
          <w:szCs w:val="24"/>
          <w:lang w:val="en-US" w:eastAsia="zh-CN"/>
        </w:rPr>
        <w:t>同</w:t>
      </w:r>
      <w:r>
        <w:rPr>
          <w:rFonts w:hint="eastAsia" w:ascii="宋体" w:hAnsi="宋体" w:eastAsia="宋体" w:cs="宋体"/>
          <w:b/>
          <w:bCs/>
          <w:color w:val="FF0000"/>
          <w:sz w:val="24"/>
          <w:szCs w:val="24"/>
        </w:rPr>
        <w:t>一页，不可分</w:t>
      </w:r>
      <w:r>
        <w:rPr>
          <w:rFonts w:hint="eastAsia" w:ascii="宋体" w:hAnsi="宋体" w:eastAsia="宋体" w:cs="宋体"/>
          <w:b/>
          <w:bCs/>
          <w:color w:val="FF0000"/>
          <w:sz w:val="24"/>
          <w:szCs w:val="24"/>
          <w:lang w:val="en-US" w:eastAsia="zh-CN"/>
        </w:rPr>
        <w:t>页显示</w:t>
      </w:r>
      <w:r>
        <w:rPr>
          <w:rFonts w:hint="eastAsia" w:ascii="宋体" w:hAnsi="宋体" w:eastAsia="宋体" w:cs="宋体"/>
          <w:b/>
          <w:bCs/>
          <w:color w:val="FF0000"/>
          <w:sz w:val="24"/>
          <w:szCs w:val="24"/>
        </w:rPr>
        <w:t>；图标题中的数字、字母为Times New Roman</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五号、</w:t>
      </w:r>
      <w:r>
        <w:rPr>
          <w:rFonts w:hint="eastAsia" w:ascii="宋体" w:hAnsi="宋体" w:eastAsia="宋体" w:cs="宋体"/>
          <w:b/>
          <w:bCs/>
          <w:color w:val="FF0000"/>
          <w:sz w:val="24"/>
          <w:szCs w:val="24"/>
        </w:rPr>
        <w:t>加粗</w:t>
      </w:r>
      <w:r>
        <w:rPr>
          <w:rFonts w:hint="eastAsia" w:ascii="宋体" w:hAnsi="宋体" w:eastAsia="宋体" w:cs="宋体"/>
          <w:b/>
          <w:bCs/>
          <w:color w:val="FF0000"/>
          <w:sz w:val="24"/>
          <w:szCs w:val="24"/>
          <w:lang w:val="en-US" w:eastAsia="zh-CN"/>
        </w:rPr>
        <w:t>，</w:t>
      </w:r>
      <w:r>
        <w:rPr>
          <w:rFonts w:hint="eastAsia" w:ascii="宋体" w:hAnsi="宋体" w:eastAsia="宋体" w:cs="宋体"/>
          <w:b/>
          <w:bCs/>
          <w:color w:val="FF0000"/>
          <w:sz w:val="24"/>
          <w:szCs w:val="24"/>
        </w:rPr>
        <w:t>图标题中的</w:t>
      </w:r>
      <w:r>
        <w:rPr>
          <w:rFonts w:hint="eastAsia" w:ascii="宋体" w:hAnsi="宋体" w:eastAsia="宋体" w:cs="宋体"/>
          <w:b/>
          <w:bCs/>
          <w:color w:val="FF0000"/>
          <w:sz w:val="24"/>
          <w:szCs w:val="24"/>
          <w:lang w:val="en-US" w:eastAsia="zh-CN"/>
        </w:rPr>
        <w:t>中文为宋体、五号</w:t>
      </w:r>
    </w:p>
    <w:p w14:paraId="0F8BAF45">
      <w:pPr>
        <w:spacing w:line="360" w:lineRule="auto"/>
        <w:ind w:firstLine="480"/>
        <w:rPr>
          <w:rFonts w:hint="eastAsia" w:ascii="宋体" w:hAnsi="宋体" w:eastAsia="宋体" w:cs="宋体"/>
          <w:b/>
          <w:bCs/>
          <w:color w:val="FF0000"/>
          <w:sz w:val="24"/>
          <w:szCs w:val="24"/>
          <w:lang w:val="en-US" w:eastAsia="zh-CN"/>
        </w:rPr>
      </w:pPr>
      <w:r>
        <w:rPr>
          <w:rFonts w:hint="eastAsia" w:ascii="宋体" w:hAnsi="宋体" w:eastAsia="宋体" w:cs="宋体"/>
          <w:color w:val="FF0000"/>
          <w:sz w:val="24"/>
          <w:szCs w:val="24"/>
          <w:lang w:val="en-US" w:eastAsia="zh-CN"/>
        </w:rPr>
        <w:t>例图</w:t>
      </w:r>
    </w:p>
    <w:p w14:paraId="2895299C">
      <w:pPr>
        <w:pStyle w:val="47"/>
        <w:bidi w:val="0"/>
        <w:rPr>
          <w:rFonts w:ascii="Times New Roman" w:hAnsi="Times New Roman" w:cs="Times New Roman"/>
        </w:rPr>
      </w:pPr>
      <w:r>
        <w:rPr>
          <w:rFonts w:ascii="Times New Roman" w:hAnsi="Times New Roman" w:cs="Times New Roman"/>
        </w:rPr>
        <w:drawing>
          <wp:inline distT="0" distB="0" distL="114300" distR="114300">
            <wp:extent cx="4304665" cy="2083435"/>
            <wp:effectExtent l="0" t="0" r="8255" b="444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10"/>
                    <a:srcRect b="6094"/>
                    <a:stretch>
                      <a:fillRect/>
                    </a:stretch>
                  </pic:blipFill>
                  <pic:spPr>
                    <a:xfrm>
                      <a:off x="0" y="0"/>
                      <a:ext cx="4304665" cy="2083435"/>
                    </a:xfrm>
                    <a:prstGeom prst="rect">
                      <a:avLst/>
                    </a:prstGeom>
                    <a:noFill/>
                    <a:ln>
                      <a:noFill/>
                    </a:ln>
                  </pic:spPr>
                </pic:pic>
              </a:graphicData>
            </a:graphic>
          </wp:inline>
        </w:drawing>
      </w:r>
    </w:p>
    <w:p w14:paraId="5A7242F8">
      <w:pPr>
        <w:pStyle w:val="48"/>
        <w:rPr>
          <w:rFonts w:ascii="Times New Roman" w:hAnsi="Times New Roman" w:cs="Times New Roman"/>
        </w:rPr>
      </w:pPr>
      <w:r>
        <w:rPr>
          <w:rFonts w:ascii="Times New Roman" w:hAnsi="Times New Roman" w:cs="Times New Roman"/>
        </w:rPr>
        <w:t>图</w:t>
      </w:r>
      <w:r>
        <w:rPr>
          <w:rFonts w:ascii="Times New Roman" w:hAnsi="Times New Roman" w:cs="Times New Roman"/>
          <w:b/>
          <w:bCs/>
        </w:rPr>
        <w:t>2.1</w:t>
      </w:r>
      <w:r>
        <w:rPr>
          <w:rFonts w:ascii="Times New Roman" w:hAnsi="Times New Roman" w:cs="Times New Roman"/>
        </w:rPr>
        <w:t xml:space="preserve"> 商家实体属性图</w:t>
      </w:r>
    </w:p>
    <w:p w14:paraId="3CFDB22B"/>
    <w:p w14:paraId="1B70A656">
      <w:pPr>
        <w:ind w:firstLine="640"/>
        <w:jc w:val="center"/>
        <w:rPr>
          <w:rFonts w:ascii="Times New Roman" w:hAnsi="Times New Roman" w:cs="Times New Roman"/>
          <w:szCs w:val="24"/>
        </w:rPr>
      </w:pPr>
      <w:r>
        <w:rPr>
          <w:rFonts w:ascii="Times New Roman" w:hAnsi="Times New Roman" w:cs="Times New Roman"/>
          <w:szCs w:val="24"/>
        </w:rPr>
        <w:fldChar w:fldCharType="end"/>
      </w:r>
    </w:p>
    <w:p w14:paraId="71C77AC3">
      <w:pPr>
        <w:keepNext w:val="0"/>
        <w:keepLines w:val="0"/>
        <w:pageBreakBefore w:val="0"/>
        <w:widowControl w:val="0"/>
        <w:kinsoku/>
        <w:wordWrap/>
        <w:overflowPunct/>
        <w:topLinePunct w:val="0"/>
        <w:autoSpaceDE/>
        <w:autoSpaceDN/>
        <w:bidi w:val="0"/>
        <w:spacing w:line="360" w:lineRule="auto"/>
        <w:rPr>
          <w:rFonts w:ascii="Times New Roman" w:hAnsi="Times New Roman" w:cs="Times New Roman"/>
        </w:rPr>
      </w:pPr>
    </w:p>
    <w:bookmarkEnd w:id="93"/>
    <w:bookmarkEnd w:id="94"/>
    <w:p w14:paraId="41A09E9C">
      <w:pPr>
        <w:keepNext w:val="0"/>
        <w:keepLines w:val="0"/>
        <w:pageBreakBefore w:val="0"/>
        <w:widowControl w:val="0"/>
        <w:kinsoku/>
        <w:wordWrap/>
        <w:overflowPunct/>
        <w:topLinePunct w:val="0"/>
        <w:autoSpaceDE/>
        <w:autoSpaceDN/>
        <w:bidi w:val="0"/>
        <w:spacing w:line="360" w:lineRule="auto"/>
        <w:ind w:firstLine="0" w:firstLineChars="0"/>
        <w:rPr>
          <w:rFonts w:hint="eastAsia" w:ascii="宋体" w:hAnsi="宋体" w:eastAsia="宋体" w:cs="宋体"/>
          <w:b/>
          <w:bCs/>
          <w:color w:val="FF0000"/>
          <w:sz w:val="24"/>
          <w:szCs w:val="24"/>
          <w:lang w:val="en-US" w:eastAsia="zh-CN"/>
        </w:rPr>
      </w:pPr>
      <w:bookmarkStart w:id="95" w:name="_Toc26086"/>
      <w:r>
        <w:rPr>
          <w:rFonts w:hint="eastAsia" w:ascii="宋体" w:hAnsi="宋体" w:eastAsia="宋体" w:cs="宋体"/>
          <w:b/>
          <w:bCs/>
          <w:color w:val="FF0000"/>
          <w:sz w:val="24"/>
          <w:szCs w:val="24"/>
          <w:lang w:val="en-US" w:eastAsia="zh-CN"/>
        </w:rPr>
        <w:t>表注意事项：</w:t>
      </w:r>
      <w:r>
        <w:rPr>
          <w:rFonts w:hint="eastAsia" w:ascii="宋体" w:hAnsi="宋体" w:eastAsia="宋体" w:cs="宋体"/>
          <w:b/>
          <w:bCs/>
          <w:color w:val="FF0000"/>
          <w:sz w:val="24"/>
          <w:szCs w:val="24"/>
        </w:rPr>
        <w:t>表格标题中的数字、字母为Times New Roman</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五号、</w:t>
      </w:r>
      <w:r>
        <w:rPr>
          <w:rFonts w:hint="eastAsia" w:ascii="宋体" w:hAnsi="宋体" w:eastAsia="宋体" w:cs="宋体"/>
          <w:b/>
          <w:bCs/>
          <w:color w:val="FF0000"/>
          <w:sz w:val="24"/>
          <w:szCs w:val="24"/>
        </w:rPr>
        <w:t>加粗</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rPr>
        <w:t>表格标题中的</w:t>
      </w:r>
      <w:r>
        <w:rPr>
          <w:rFonts w:hint="eastAsia" w:ascii="宋体" w:hAnsi="宋体" w:eastAsia="宋体" w:cs="宋体"/>
          <w:b/>
          <w:bCs/>
          <w:color w:val="FF0000"/>
          <w:sz w:val="24"/>
          <w:szCs w:val="24"/>
          <w:lang w:val="en-US" w:eastAsia="zh-CN"/>
        </w:rPr>
        <w:t>中文为</w:t>
      </w:r>
      <w:r>
        <w:rPr>
          <w:rFonts w:hint="eastAsia" w:ascii="宋体" w:hAnsi="宋体" w:eastAsia="宋体" w:cs="宋体"/>
          <w:color w:val="FF0000"/>
          <w:sz w:val="24"/>
          <w:szCs w:val="24"/>
        </w:rPr>
        <w:t>黑体</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rPr>
        <w:t>五号</w:t>
      </w:r>
      <w:r>
        <w:rPr>
          <w:rFonts w:hint="eastAsia" w:ascii="宋体" w:hAnsi="宋体" w:eastAsia="宋体" w:cs="宋体"/>
          <w:color w:val="FF0000"/>
          <w:sz w:val="24"/>
          <w:szCs w:val="24"/>
          <w:lang w:eastAsia="zh-CN"/>
        </w:rPr>
        <w:t>。</w:t>
      </w:r>
    </w:p>
    <w:p w14:paraId="1683C2F9">
      <w:pPr>
        <w:keepNext w:val="0"/>
        <w:keepLines w:val="0"/>
        <w:pageBreakBefore w:val="0"/>
        <w:widowControl w:val="0"/>
        <w:kinsoku/>
        <w:wordWrap/>
        <w:overflowPunct/>
        <w:topLinePunct w:val="0"/>
        <w:autoSpaceDE/>
        <w:autoSpaceDN/>
        <w:bidi w:val="0"/>
        <w:spacing w:line="360" w:lineRule="auto"/>
        <w:ind w:firstLine="486"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关系模式医生（</w:t>
      </w:r>
      <w:r>
        <w:rPr>
          <w:rFonts w:hint="eastAsia" w:ascii="宋体" w:hAnsi="宋体" w:eastAsia="宋体" w:cs="宋体"/>
          <w:sz w:val="24"/>
          <w:szCs w:val="24"/>
          <w:u w:val="single"/>
          <w:lang w:val="en-US" w:eastAsia="zh-CN"/>
        </w:rPr>
        <w:t>编号</w:t>
      </w:r>
      <w:r>
        <w:rPr>
          <w:rFonts w:hint="eastAsia" w:ascii="宋体" w:hAnsi="宋体" w:eastAsia="宋体" w:cs="宋体"/>
          <w:sz w:val="24"/>
          <w:szCs w:val="24"/>
          <w:lang w:val="en-US" w:eastAsia="zh-CN"/>
        </w:rPr>
        <w:t>，姓名，科室，职称）的数据结构表如表4.1所示：</w:t>
      </w:r>
    </w:p>
    <w:p w14:paraId="3DFC61B3">
      <w:pPr>
        <w:pStyle w:val="49"/>
        <w:ind w:firstLine="420"/>
        <w:rPr>
          <w:rFonts w:ascii="Times New Roman" w:hAnsi="Times New Roman" w:cs="Times New Roman"/>
        </w:rPr>
      </w:pPr>
      <w:r>
        <w:rPr>
          <w:rFonts w:ascii="Times New Roman" w:hAnsi="Times New Roman" w:eastAsia="黑体" w:cs="Times New Roman"/>
        </w:rPr>
        <w:t>表</w:t>
      </w:r>
      <w:r>
        <w:rPr>
          <w:rFonts w:hint="eastAsia" w:ascii="Times New Roman" w:hAnsi="Times New Roman" w:cs="Times New Roman"/>
          <w:b/>
          <w:bCs/>
          <w:lang w:val="en-US" w:eastAsia="zh-CN"/>
        </w:rPr>
        <w:t>4</w:t>
      </w:r>
      <w:r>
        <w:rPr>
          <w:rFonts w:ascii="Times New Roman" w:hAnsi="Times New Roman" w:eastAsia="黑体" w:cs="Times New Roman"/>
          <w:b/>
          <w:bCs/>
        </w:rPr>
        <w:t>.1 student</w:t>
      </w:r>
      <w:r>
        <w:rPr>
          <w:rFonts w:ascii="Times New Roman" w:hAnsi="Times New Roman" w:cs="Times New Roman"/>
        </w:rPr>
        <w:t xml:space="preserve"> （根据窗口自动调整表格） </w:t>
      </w:r>
    </w:p>
    <w:tbl>
      <w:tblPr>
        <w:tblStyle w:val="26"/>
        <w:tblW w:w="0" w:type="auto"/>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983"/>
        <w:gridCol w:w="1846"/>
        <w:gridCol w:w="984"/>
        <w:gridCol w:w="984"/>
        <w:gridCol w:w="1636"/>
        <w:gridCol w:w="1636"/>
        <w:gridCol w:w="984"/>
      </w:tblGrid>
      <w:tr w14:paraId="20D1B3C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77" w:hRule="atLeast"/>
          <w:jc w:val="center"/>
        </w:trPr>
        <w:tc>
          <w:tcPr>
            <w:tcW w:w="983" w:type="dxa"/>
            <w:tcBorders>
              <w:top w:val="single" w:color="000000" w:sz="12" w:space="0"/>
              <w:bottom w:val="single" w:color="000000" w:sz="4" w:space="0"/>
              <w:right w:val="nil"/>
            </w:tcBorders>
            <w:shd w:val="clear" w:color="auto" w:fill="FFFFFF"/>
            <w:vAlign w:val="center"/>
          </w:tcPr>
          <w:p w14:paraId="1A76128B">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字段</w:t>
            </w:r>
          </w:p>
        </w:tc>
        <w:tc>
          <w:tcPr>
            <w:tcW w:w="1846" w:type="dxa"/>
            <w:tcBorders>
              <w:top w:val="single" w:color="000000" w:sz="12" w:space="0"/>
              <w:left w:val="nil"/>
              <w:bottom w:val="single" w:color="000000" w:sz="4" w:space="0"/>
              <w:right w:val="nil"/>
            </w:tcBorders>
            <w:shd w:val="clear" w:color="auto" w:fill="FFFFFF"/>
            <w:vAlign w:val="center"/>
          </w:tcPr>
          <w:p w14:paraId="2928F265">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数据类型</w:t>
            </w:r>
          </w:p>
        </w:tc>
        <w:tc>
          <w:tcPr>
            <w:tcW w:w="984" w:type="dxa"/>
            <w:tcBorders>
              <w:top w:val="single" w:color="000000" w:sz="12" w:space="0"/>
              <w:left w:val="nil"/>
              <w:bottom w:val="single" w:color="000000" w:sz="4" w:space="0"/>
              <w:right w:val="nil"/>
            </w:tcBorders>
            <w:shd w:val="clear" w:color="auto" w:fill="FFFFFF"/>
            <w:vAlign w:val="center"/>
          </w:tcPr>
          <w:p w14:paraId="60E147F0">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主码</w:t>
            </w:r>
          </w:p>
        </w:tc>
        <w:tc>
          <w:tcPr>
            <w:tcW w:w="984" w:type="dxa"/>
            <w:tcBorders>
              <w:top w:val="single" w:color="000000" w:sz="12" w:space="0"/>
              <w:left w:val="nil"/>
              <w:bottom w:val="single" w:color="000000" w:sz="4" w:space="0"/>
              <w:right w:val="nil"/>
            </w:tcBorders>
            <w:shd w:val="clear" w:color="auto" w:fill="FFFFFF"/>
            <w:vAlign w:val="center"/>
          </w:tcPr>
          <w:p w14:paraId="3CAAECCB">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外码</w:t>
            </w:r>
          </w:p>
        </w:tc>
        <w:tc>
          <w:tcPr>
            <w:tcW w:w="1636" w:type="dxa"/>
            <w:tcBorders>
              <w:top w:val="single" w:color="000000" w:sz="12" w:space="0"/>
              <w:left w:val="nil"/>
              <w:bottom w:val="single" w:color="000000" w:sz="4" w:space="0"/>
              <w:right w:val="nil"/>
            </w:tcBorders>
            <w:shd w:val="clear" w:color="auto" w:fill="FFFFFF"/>
            <w:vAlign w:val="center"/>
          </w:tcPr>
          <w:p w14:paraId="4D21E41A">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是否为空</w:t>
            </w:r>
          </w:p>
        </w:tc>
        <w:tc>
          <w:tcPr>
            <w:tcW w:w="1636" w:type="dxa"/>
            <w:tcBorders>
              <w:top w:val="single" w:color="000000" w:sz="12" w:space="0"/>
              <w:left w:val="nil"/>
              <w:bottom w:val="single" w:color="000000" w:sz="4" w:space="0"/>
              <w:right w:val="nil"/>
            </w:tcBorders>
            <w:shd w:val="clear" w:color="auto" w:fill="FFFFFF"/>
            <w:vAlign w:val="center"/>
          </w:tcPr>
          <w:p w14:paraId="6D391E0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其他约束</w:t>
            </w:r>
          </w:p>
        </w:tc>
        <w:tc>
          <w:tcPr>
            <w:tcW w:w="984" w:type="dxa"/>
            <w:tcBorders>
              <w:top w:val="single" w:color="000000" w:sz="12" w:space="0"/>
              <w:left w:val="nil"/>
              <w:bottom w:val="single" w:color="000000" w:sz="4" w:space="0"/>
            </w:tcBorders>
            <w:shd w:val="clear" w:color="auto" w:fill="FFFFFF"/>
            <w:vAlign w:val="center"/>
          </w:tcPr>
          <w:p w14:paraId="541327CC">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说明</w:t>
            </w:r>
          </w:p>
        </w:tc>
      </w:tr>
      <w:tr w14:paraId="5B7516A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983" w:type="dxa"/>
            <w:tcBorders>
              <w:top w:val="single" w:color="000000" w:sz="4" w:space="0"/>
              <w:bottom w:val="nil"/>
              <w:right w:val="nil"/>
            </w:tcBorders>
            <w:shd w:val="clear" w:color="auto" w:fill="FFFFFF"/>
            <w:vAlign w:val="center"/>
          </w:tcPr>
          <w:p w14:paraId="5F9F52C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Sno</w:t>
            </w:r>
          </w:p>
        </w:tc>
        <w:tc>
          <w:tcPr>
            <w:tcW w:w="1846" w:type="dxa"/>
            <w:tcBorders>
              <w:top w:val="single" w:color="000000" w:sz="4" w:space="0"/>
              <w:left w:val="nil"/>
              <w:bottom w:val="nil"/>
              <w:right w:val="nil"/>
            </w:tcBorders>
            <w:shd w:val="clear" w:color="auto" w:fill="FFFFFF"/>
            <w:vAlign w:val="center"/>
          </w:tcPr>
          <w:p w14:paraId="423FB6C7">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varchar(10)</w:t>
            </w:r>
          </w:p>
        </w:tc>
        <w:tc>
          <w:tcPr>
            <w:tcW w:w="984" w:type="dxa"/>
            <w:tcBorders>
              <w:top w:val="single" w:color="000000" w:sz="4" w:space="0"/>
              <w:left w:val="nil"/>
              <w:bottom w:val="nil"/>
              <w:right w:val="nil"/>
            </w:tcBorders>
            <w:shd w:val="clear" w:color="auto" w:fill="FFFFFF"/>
            <w:vAlign w:val="center"/>
          </w:tcPr>
          <w:p w14:paraId="71203937">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是</w:t>
            </w:r>
          </w:p>
        </w:tc>
        <w:tc>
          <w:tcPr>
            <w:tcW w:w="984" w:type="dxa"/>
            <w:tcBorders>
              <w:top w:val="single" w:color="000000" w:sz="4" w:space="0"/>
              <w:left w:val="nil"/>
              <w:bottom w:val="nil"/>
              <w:right w:val="nil"/>
            </w:tcBorders>
            <w:shd w:val="clear" w:color="auto" w:fill="FFFFFF"/>
            <w:vAlign w:val="center"/>
          </w:tcPr>
          <w:p w14:paraId="0F6BC98F">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single" w:color="000000" w:sz="4" w:space="0"/>
              <w:left w:val="nil"/>
              <w:bottom w:val="nil"/>
              <w:right w:val="nil"/>
            </w:tcBorders>
            <w:shd w:val="clear" w:color="auto" w:fill="FFFFFF"/>
            <w:vAlign w:val="center"/>
          </w:tcPr>
          <w:p w14:paraId="44AD973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否</w:t>
            </w:r>
          </w:p>
        </w:tc>
        <w:tc>
          <w:tcPr>
            <w:tcW w:w="1636" w:type="dxa"/>
            <w:tcBorders>
              <w:top w:val="single" w:color="000000" w:sz="4" w:space="0"/>
              <w:left w:val="nil"/>
              <w:bottom w:val="nil"/>
              <w:right w:val="nil"/>
            </w:tcBorders>
            <w:shd w:val="clear" w:color="auto" w:fill="FFFFFF"/>
            <w:vAlign w:val="center"/>
          </w:tcPr>
          <w:p w14:paraId="3D3F6CEF">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single" w:color="000000" w:sz="4" w:space="0"/>
              <w:left w:val="nil"/>
              <w:bottom w:val="nil"/>
            </w:tcBorders>
            <w:shd w:val="clear" w:color="auto" w:fill="FFFFFF"/>
            <w:vAlign w:val="center"/>
          </w:tcPr>
          <w:p w14:paraId="548C7A1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学号</w:t>
            </w:r>
          </w:p>
        </w:tc>
      </w:tr>
      <w:tr w14:paraId="0417332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983" w:type="dxa"/>
            <w:tcBorders>
              <w:top w:val="nil"/>
              <w:bottom w:val="nil"/>
              <w:right w:val="nil"/>
            </w:tcBorders>
            <w:shd w:val="clear" w:color="auto" w:fill="FFFFFF"/>
            <w:vAlign w:val="center"/>
          </w:tcPr>
          <w:p w14:paraId="58DDD45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Sex</w:t>
            </w:r>
          </w:p>
        </w:tc>
        <w:tc>
          <w:tcPr>
            <w:tcW w:w="1846" w:type="dxa"/>
            <w:tcBorders>
              <w:top w:val="nil"/>
              <w:left w:val="nil"/>
              <w:bottom w:val="nil"/>
              <w:right w:val="nil"/>
            </w:tcBorders>
            <w:shd w:val="clear" w:color="auto" w:fill="FFFFFF"/>
            <w:vAlign w:val="center"/>
          </w:tcPr>
          <w:p w14:paraId="3A4B472D">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varchar(10)</w:t>
            </w:r>
          </w:p>
        </w:tc>
        <w:tc>
          <w:tcPr>
            <w:tcW w:w="984" w:type="dxa"/>
            <w:tcBorders>
              <w:top w:val="nil"/>
              <w:left w:val="nil"/>
              <w:bottom w:val="nil"/>
              <w:right w:val="nil"/>
            </w:tcBorders>
            <w:shd w:val="clear" w:color="auto" w:fill="FFFFFF"/>
            <w:vAlign w:val="center"/>
          </w:tcPr>
          <w:p w14:paraId="01B28280">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nil"/>
              <w:left w:val="nil"/>
              <w:bottom w:val="nil"/>
              <w:right w:val="nil"/>
            </w:tcBorders>
            <w:shd w:val="clear" w:color="auto" w:fill="FFFFFF"/>
            <w:vAlign w:val="center"/>
          </w:tcPr>
          <w:p w14:paraId="19A25E6A">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nil"/>
              <w:left w:val="nil"/>
              <w:bottom w:val="nil"/>
              <w:right w:val="nil"/>
            </w:tcBorders>
            <w:shd w:val="clear" w:color="auto" w:fill="FFFFFF"/>
            <w:vAlign w:val="center"/>
          </w:tcPr>
          <w:p w14:paraId="55B74446">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是</w:t>
            </w:r>
          </w:p>
        </w:tc>
        <w:tc>
          <w:tcPr>
            <w:tcW w:w="1636" w:type="dxa"/>
            <w:tcBorders>
              <w:top w:val="nil"/>
              <w:left w:val="nil"/>
              <w:bottom w:val="nil"/>
              <w:right w:val="nil"/>
            </w:tcBorders>
            <w:shd w:val="clear" w:color="auto" w:fill="FFFFFF"/>
            <w:vAlign w:val="center"/>
          </w:tcPr>
          <w:p w14:paraId="64510E7E">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默认为男</w:t>
            </w:r>
          </w:p>
        </w:tc>
        <w:tc>
          <w:tcPr>
            <w:tcW w:w="984" w:type="dxa"/>
            <w:tcBorders>
              <w:top w:val="nil"/>
              <w:left w:val="nil"/>
              <w:bottom w:val="nil"/>
            </w:tcBorders>
            <w:shd w:val="clear" w:color="auto" w:fill="FFFFFF"/>
            <w:vAlign w:val="center"/>
          </w:tcPr>
          <w:p w14:paraId="41356C37">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r>
      <w:tr w14:paraId="6DC8300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983" w:type="dxa"/>
            <w:tcBorders>
              <w:top w:val="nil"/>
              <w:bottom w:val="single" w:color="000000" w:sz="12" w:space="0"/>
              <w:right w:val="nil"/>
            </w:tcBorders>
            <w:shd w:val="clear" w:color="auto" w:fill="FFFFFF"/>
            <w:vAlign w:val="center"/>
          </w:tcPr>
          <w:p w14:paraId="6AB92917">
            <w:pPr>
              <w:keepNext w:val="0"/>
              <w:keepLines w:val="0"/>
              <w:suppressLineNumbers w:val="0"/>
              <w:spacing w:before="0" w:beforeAutospacing="0" w:after="0" w:afterAutospacing="0"/>
              <w:ind w:left="0" w:right="0" w:firstLine="0" w:firstLineChars="0"/>
              <w:jc w:val="center"/>
              <w:rPr>
                <w:rFonts w:hint="default" w:ascii="Times New Roman" w:hAnsi="Times New Roman" w:eastAsia="宋体" w:cs="Times New Roman"/>
                <w:b w:val="0"/>
                <w:color w:val="000000"/>
                <w:sz w:val="21"/>
                <w:lang w:val="en-US" w:eastAsia="zh-CN"/>
              </w:rPr>
            </w:pPr>
            <w:r>
              <w:rPr>
                <w:rFonts w:hint="eastAsia" w:ascii="Times New Roman" w:hAnsi="Times New Roman" w:cs="Times New Roman"/>
                <w:b w:val="0"/>
                <w:color w:val="000000"/>
                <w:sz w:val="21"/>
                <w:lang w:val="en-US" w:eastAsia="zh-CN"/>
              </w:rPr>
              <w:t>......</w:t>
            </w:r>
          </w:p>
        </w:tc>
        <w:tc>
          <w:tcPr>
            <w:tcW w:w="1846" w:type="dxa"/>
            <w:tcBorders>
              <w:top w:val="nil"/>
              <w:left w:val="nil"/>
              <w:bottom w:val="single" w:color="000000" w:sz="12" w:space="0"/>
              <w:right w:val="nil"/>
            </w:tcBorders>
            <w:shd w:val="clear" w:color="auto" w:fill="FFFFFF"/>
            <w:vAlign w:val="center"/>
          </w:tcPr>
          <w:p w14:paraId="4D546829">
            <w:pPr>
              <w:keepNext w:val="0"/>
              <w:keepLines w:val="0"/>
              <w:suppressLineNumbers w:val="0"/>
              <w:spacing w:before="0" w:beforeAutospacing="0" w:after="0" w:afterAutospacing="0"/>
              <w:ind w:left="0" w:right="0" w:firstLine="0" w:firstLineChars="0"/>
              <w:jc w:val="center"/>
              <w:rPr>
                <w:rFonts w:hint="default" w:ascii="Times New Roman" w:hAnsi="Times New Roman" w:eastAsia="宋体" w:cs="Times New Roman"/>
                <w:b w:val="0"/>
                <w:color w:val="000000"/>
                <w:sz w:val="21"/>
                <w:lang w:val="en-US" w:eastAsia="zh-CN"/>
              </w:rPr>
            </w:pPr>
            <w:r>
              <w:rPr>
                <w:rFonts w:hint="eastAsia" w:ascii="Times New Roman" w:hAnsi="Times New Roman" w:cs="Times New Roman"/>
                <w:b w:val="0"/>
                <w:color w:val="000000"/>
                <w:sz w:val="21"/>
                <w:lang w:val="en-US" w:eastAsia="zh-CN"/>
              </w:rPr>
              <w:t>.....</w:t>
            </w:r>
          </w:p>
        </w:tc>
        <w:tc>
          <w:tcPr>
            <w:tcW w:w="984" w:type="dxa"/>
            <w:tcBorders>
              <w:top w:val="nil"/>
              <w:left w:val="nil"/>
              <w:bottom w:val="single" w:color="000000" w:sz="12" w:space="0"/>
              <w:right w:val="nil"/>
            </w:tcBorders>
            <w:shd w:val="clear" w:color="auto" w:fill="FFFFFF"/>
            <w:vAlign w:val="center"/>
          </w:tcPr>
          <w:p w14:paraId="66F3E08B">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nil"/>
              <w:left w:val="nil"/>
              <w:bottom w:val="single" w:color="000000" w:sz="12" w:space="0"/>
              <w:right w:val="nil"/>
            </w:tcBorders>
            <w:shd w:val="clear" w:color="auto" w:fill="FFFFFF"/>
            <w:vAlign w:val="center"/>
          </w:tcPr>
          <w:p w14:paraId="3EA1ACE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nil"/>
              <w:left w:val="nil"/>
              <w:bottom w:val="single" w:color="000000" w:sz="12" w:space="0"/>
              <w:right w:val="nil"/>
            </w:tcBorders>
            <w:shd w:val="clear" w:color="auto" w:fill="FFFFFF"/>
            <w:vAlign w:val="center"/>
          </w:tcPr>
          <w:p w14:paraId="49B8B05D">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nil"/>
              <w:left w:val="nil"/>
              <w:bottom w:val="single" w:color="000000" w:sz="12" w:space="0"/>
              <w:right w:val="nil"/>
            </w:tcBorders>
            <w:shd w:val="clear" w:color="auto" w:fill="FFFFFF"/>
            <w:vAlign w:val="center"/>
          </w:tcPr>
          <w:p w14:paraId="516C1768">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nil"/>
              <w:left w:val="nil"/>
              <w:bottom w:val="single" w:color="000000" w:sz="12" w:space="0"/>
            </w:tcBorders>
            <w:shd w:val="clear" w:color="auto" w:fill="FFFFFF"/>
            <w:vAlign w:val="center"/>
          </w:tcPr>
          <w:p w14:paraId="5653F4AA">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r>
    </w:tbl>
    <w:p w14:paraId="6850DF60">
      <w:pPr>
        <w:pStyle w:val="2"/>
        <w:bidi w:val="0"/>
        <w:jc w:val="center"/>
        <w:rPr>
          <w:lang w:val="en-US" w:eastAsia="zh-CN"/>
        </w:rPr>
        <w:sectPr>
          <w:pgSz w:w="11905" w:h="16838"/>
          <w:pgMar w:top="1440" w:right="1134" w:bottom="1440" w:left="1134" w:header="284" w:footer="567" w:gutter="227"/>
          <w:pgNumType w:start="1"/>
          <w:cols w:space="0" w:num="1"/>
          <w:rtlGutter w:val="0"/>
          <w:docGrid w:type="linesAndChars" w:linePitch="321" w:charSpace="791"/>
        </w:sectPr>
      </w:pPr>
    </w:p>
    <w:p w14:paraId="08AEA759">
      <w:pPr>
        <w:pStyle w:val="2"/>
        <w:bidi w:val="0"/>
        <w:jc w:val="center"/>
        <w:rPr>
          <w:rFonts w:hint="default" w:ascii="黑体" w:hAnsi="黑体" w:eastAsia="黑体" w:cs="黑体"/>
          <w:lang w:val="en-US" w:eastAsia="zh-CN"/>
        </w:rPr>
      </w:pPr>
      <w:bookmarkStart w:id="96" w:name="_Toc27727"/>
      <w:r>
        <w:rPr>
          <w:rFonts w:hint="eastAsia" w:ascii="黑体" w:hAnsi="黑体" w:eastAsia="黑体" w:cs="黑体"/>
          <w:lang w:val="en-US" w:eastAsia="zh-CN"/>
        </w:rPr>
        <w:t>第</w:t>
      </w:r>
      <w:r>
        <w:rPr>
          <w:rFonts w:hint="eastAsia" w:ascii="黑体" w:hAnsi="黑体" w:eastAsia="黑体" w:cs="黑体"/>
        </w:rPr>
        <w:t>1</w:t>
      </w:r>
      <w:r>
        <w:rPr>
          <w:rFonts w:hint="eastAsia" w:ascii="黑体" w:hAnsi="黑体" w:eastAsia="黑体" w:cs="黑体"/>
          <w:lang w:val="en-US" w:eastAsia="zh-CN"/>
        </w:rPr>
        <w:t>章</w:t>
      </w:r>
      <w:r>
        <w:rPr>
          <w:rFonts w:hint="eastAsia" w:ascii="黑体" w:hAnsi="黑体" w:eastAsia="黑体" w:cs="黑体"/>
        </w:rPr>
        <w:t xml:space="preserve"> </w:t>
      </w:r>
      <w:bookmarkEnd w:id="95"/>
      <w:bookmarkEnd w:id="96"/>
      <w:r>
        <w:rPr>
          <w:rFonts w:hint="eastAsia" w:ascii="黑体" w:hAnsi="黑体" w:cs="黑体"/>
          <w:szCs w:val="32"/>
          <w:lang w:val="en-US" w:eastAsia="zh-CN"/>
        </w:rPr>
        <w:t>项目概述</w:t>
      </w:r>
    </w:p>
    <w:p w14:paraId="0717D664">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课题分析</w:t>
      </w:r>
      <w:r>
        <w:rPr>
          <w:rFonts w:hint="default" w:ascii="Times New Roman" w:hAnsi="Times New Roman" w:eastAsia="黑体" w:cs="Times New Roman"/>
          <w:color w:val="FF0000"/>
          <w:lang w:val="en-US" w:eastAsia="zh-CN"/>
        </w:rPr>
        <w:t>（数字英文Times New Roman，中文黑体、四号，段前段后0.5行）</w:t>
      </w:r>
    </w:p>
    <w:p w14:paraId="687F722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379709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F526E60">
      <w:pPr>
        <w:bidi w:val="0"/>
        <w:rPr>
          <w:rFonts w:ascii="Times New Roman" w:hAnsi="Times New Roman" w:cs="Times New Roman"/>
        </w:rPr>
      </w:pPr>
    </w:p>
    <w:p w14:paraId="5933DC9F">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课题要求</w:t>
      </w:r>
    </w:p>
    <w:p w14:paraId="100421C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3CB0FD8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2ABBDC6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E3DB5AC">
      <w:pPr>
        <w:bidi w:val="0"/>
        <w:rPr>
          <w:rFonts w:ascii="Times New Roman" w:hAnsi="Times New Roman" w:cs="Times New Roman"/>
        </w:rPr>
      </w:pPr>
    </w:p>
    <w:p w14:paraId="4050F9BF">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理论基础</w:t>
      </w:r>
    </w:p>
    <w:p w14:paraId="321EEE6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A9742A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7E472DA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4BAC615">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预期结果</w:t>
      </w:r>
    </w:p>
    <w:p w14:paraId="0EFB342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83567D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6EBFC6A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54EB0A1">
      <w:pPr>
        <w:pStyle w:val="2"/>
        <w:bidi w:val="0"/>
        <w:rPr>
          <w:rFonts w:ascii="Times New Roman" w:hAnsi="Times New Roman" w:eastAsia="黑体" w:cs="Times New Roman"/>
          <w:lang w:val="en-US" w:eastAsia="zh-CN"/>
        </w:rPr>
      </w:pPr>
      <w:r>
        <w:rPr>
          <w:rFonts w:ascii="Times New Roman" w:hAnsi="Times New Roman" w:cs="Times New Roman"/>
        </w:rPr>
        <w:br w:type="page"/>
      </w:r>
      <w:bookmarkStart w:id="97" w:name="_Toc12970"/>
      <w:bookmarkStart w:id="98" w:name="_Toc31704"/>
      <w:r>
        <w:rPr>
          <w:lang w:val="en-US" w:eastAsia="zh-CN"/>
        </w:rPr>
        <w:t>第</w:t>
      </w:r>
      <w:r>
        <w:t>2</w:t>
      </w:r>
      <w:r>
        <w:rPr>
          <w:lang w:val="en-US" w:eastAsia="zh-CN"/>
        </w:rPr>
        <w:t>章</w:t>
      </w:r>
      <w:r>
        <w:t xml:space="preserve"> </w:t>
      </w:r>
      <w:bookmarkEnd w:id="97"/>
      <w:bookmarkEnd w:id="98"/>
      <w:r>
        <w:rPr>
          <w:rFonts w:hint="eastAsia" w:ascii="黑体" w:hAnsi="黑体" w:cs="黑体"/>
          <w:szCs w:val="32"/>
          <w:lang w:val="en-US" w:eastAsia="zh-CN"/>
        </w:rPr>
        <w:t>项目需求分析</w:t>
      </w:r>
      <w:r>
        <w:rPr>
          <w:rFonts w:hint="eastAsia" w:ascii="黑体" w:hAnsi="黑体" w:cs="黑体"/>
          <w:color w:val="FF0000"/>
          <w:szCs w:val="32"/>
          <w:lang w:val="en-US" w:eastAsia="zh-CN"/>
        </w:rPr>
        <w:t>(章间分页)</w:t>
      </w:r>
    </w:p>
    <w:p w14:paraId="37EDD9C5">
      <w:pPr>
        <w:pStyle w:val="3"/>
        <w:numPr>
          <w:ilvl w:val="0"/>
          <w:numId w:val="0"/>
        </w:numPr>
        <w:spacing w:before="156" w:after="156"/>
        <w:ind w:leftChars="0"/>
        <w:rPr>
          <w:rFonts w:ascii="Times New Roman" w:hAnsi="Times New Roman" w:eastAsia="黑体" w:cs="Times New Roman"/>
          <w:lang w:val="en-US" w:eastAsia="zh-CN"/>
        </w:rPr>
      </w:pPr>
      <w:r>
        <w:rPr>
          <w:rFonts w:ascii="Times New Roman" w:hAnsi="Times New Roman" w:eastAsia="黑体" w:cs="Times New Roman"/>
          <w:lang w:val="en-US" w:eastAsia="zh-CN"/>
        </w:rPr>
        <w:t>2.1</w:t>
      </w:r>
      <w:r>
        <w:rPr>
          <w:rFonts w:hint="eastAsia" w:ascii="Times New Roman" w:hAnsi="Times New Roman" w:cs="Times New Roman"/>
          <w:lang w:val="en-US" w:eastAsia="zh-CN"/>
        </w:rPr>
        <w:t xml:space="preserve"> 项目背景与目标</w:t>
      </w:r>
    </w:p>
    <w:p w14:paraId="5D526F1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33833C3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2891D02">
      <w:pPr>
        <w:rPr>
          <w:rFonts w:hint="eastAsia" w:ascii="宋体" w:hAnsi="宋体" w:eastAsia="宋体" w:cs="宋体"/>
          <w:sz w:val="24"/>
          <w:szCs w:val="24"/>
          <w:lang w:val="en-US" w:eastAsia="zh-CN"/>
        </w:rPr>
      </w:pPr>
    </w:p>
    <w:p w14:paraId="0A5E75B4">
      <w:pPr>
        <w:pStyle w:val="3"/>
        <w:spacing w:before="156" w:after="156"/>
        <w:rPr>
          <w:rFonts w:hint="default" w:ascii="Times New Roman" w:hAnsi="Times New Roman" w:cs="Times New Roman"/>
          <w:lang w:val="en-US" w:eastAsia="zh-CN"/>
        </w:rPr>
      </w:pPr>
      <w:bookmarkStart w:id="99" w:name="_Toc25925"/>
      <w:r>
        <w:rPr>
          <w:rFonts w:ascii="Times New Roman" w:hAnsi="Times New Roman" w:cs="Times New Roman"/>
          <w:lang w:val="en-US" w:eastAsia="zh-CN"/>
        </w:rPr>
        <w:t xml:space="preserve">2.2 </w:t>
      </w:r>
      <w:bookmarkEnd w:id="99"/>
      <w:r>
        <w:rPr>
          <w:rFonts w:hint="eastAsia" w:ascii="Times New Roman" w:hAnsi="Times New Roman" w:cs="Times New Roman"/>
          <w:lang w:val="en-US" w:eastAsia="zh-CN"/>
        </w:rPr>
        <w:t>项目数据来源</w:t>
      </w:r>
    </w:p>
    <w:p w14:paraId="71AD2E6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bookmarkStart w:id="100" w:name="_Toc8091"/>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028649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A10A7D1">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 xml:space="preserve">2.3 </w:t>
      </w:r>
      <w:bookmarkEnd w:id="100"/>
      <w:r>
        <w:rPr>
          <w:rFonts w:hint="eastAsia" w:ascii="Times New Roman" w:hAnsi="Times New Roman" w:cs="Times New Roman"/>
          <w:lang w:val="en-US" w:eastAsia="zh-CN"/>
        </w:rPr>
        <w:t>项目数据采集</w:t>
      </w:r>
    </w:p>
    <w:p w14:paraId="1FA2846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C752D2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AB26087">
      <w:pPr>
        <w:ind w:firstLine="480"/>
        <w:rPr>
          <w:rFonts w:ascii="Times New Roman" w:hAnsi="Times New Roman" w:eastAsia="宋体" w:cs="Times New Roman"/>
          <w:lang w:val="en-US" w:eastAsia="zh-CN"/>
        </w:rPr>
      </w:pPr>
    </w:p>
    <w:p w14:paraId="2DA59050">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4</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项目数据存储</w:t>
      </w:r>
    </w:p>
    <w:p w14:paraId="5AB63D9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E47ACB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5384E2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63551F9F">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5</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项目数据处理</w:t>
      </w:r>
    </w:p>
    <w:p w14:paraId="0301357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A33141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6B50A1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7E332E9">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6</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项目数据分析与可视化</w:t>
      </w:r>
    </w:p>
    <w:p w14:paraId="2AC0E33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A90A8B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AC6109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6E9A514">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7</w:t>
      </w:r>
      <w:r>
        <w:rPr>
          <w:rFonts w:ascii="Times New Roman" w:hAnsi="Times New Roman" w:cs="Times New Roman"/>
          <w:lang w:val="en-US" w:eastAsia="zh-CN"/>
        </w:rPr>
        <w:t xml:space="preserve"> </w:t>
      </w:r>
      <w:r>
        <w:rPr>
          <w:rFonts w:hint="eastAsia" w:ascii="Times New Roman" w:hAnsi="Times New Roman" w:cs="Times New Roman"/>
          <w:lang w:val="en-US" w:eastAsia="zh-CN"/>
        </w:rPr>
        <w:t>系统性能需求</w:t>
      </w:r>
    </w:p>
    <w:p w14:paraId="67FDC70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12AE09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001322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76E9963">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8</w:t>
      </w:r>
      <w:r>
        <w:rPr>
          <w:rFonts w:ascii="Times New Roman" w:hAnsi="Times New Roman" w:cs="Times New Roman"/>
          <w:lang w:val="en-US" w:eastAsia="zh-CN"/>
        </w:rPr>
        <w:t xml:space="preserve"> </w:t>
      </w:r>
      <w:r>
        <w:rPr>
          <w:rFonts w:hint="eastAsia" w:ascii="Times New Roman" w:hAnsi="Times New Roman" w:cs="Times New Roman"/>
          <w:lang w:val="en-US" w:eastAsia="zh-CN"/>
        </w:rPr>
        <w:t>技术需求</w:t>
      </w:r>
    </w:p>
    <w:p w14:paraId="0355B7E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2FBC18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D6CBFBD">
      <w:pPr>
        <w:pStyle w:val="2"/>
        <w:bidi w:val="0"/>
        <w:rPr>
          <w:rFonts w:hint="default"/>
          <w:lang w:val="en-US" w:eastAsia="zh-CN"/>
        </w:rPr>
      </w:pPr>
      <w:r>
        <w:rPr>
          <w:rFonts w:ascii="Times New Roman" w:hAnsi="Times New Roman" w:cs="Times New Roman"/>
        </w:rPr>
        <w:br w:type="page"/>
      </w:r>
      <w:bookmarkStart w:id="101" w:name="_Toc11699"/>
      <w:bookmarkStart w:id="102" w:name="_Toc1209"/>
      <w:r>
        <w:rPr>
          <w:lang w:val="en-US" w:eastAsia="zh-CN"/>
        </w:rPr>
        <w:t xml:space="preserve">第3章 </w:t>
      </w:r>
      <w:bookmarkEnd w:id="101"/>
      <w:bookmarkEnd w:id="102"/>
      <w:r>
        <w:rPr>
          <w:rFonts w:hint="eastAsia"/>
          <w:lang w:val="en-US" w:eastAsia="zh-CN"/>
        </w:rPr>
        <w:t>项目开发设计</w:t>
      </w:r>
    </w:p>
    <w:p w14:paraId="7BA57533">
      <w:pPr>
        <w:pStyle w:val="3"/>
        <w:spacing w:before="156" w:after="156"/>
        <w:rPr>
          <w:rFonts w:hint="default" w:ascii="Times New Roman" w:hAnsi="Times New Roman" w:cs="Times New Roman"/>
          <w:lang w:val="en-US" w:eastAsia="zh-CN"/>
        </w:rPr>
      </w:pPr>
      <w:bookmarkStart w:id="103" w:name="_Toc3238"/>
      <w:r>
        <w:rPr>
          <w:rFonts w:ascii="Times New Roman" w:hAnsi="Times New Roman" w:cs="Times New Roman"/>
          <w:lang w:val="en-US" w:eastAsia="zh-CN"/>
        </w:rPr>
        <w:t xml:space="preserve">3.1 </w:t>
      </w:r>
      <w:bookmarkEnd w:id="103"/>
      <w:r>
        <w:rPr>
          <w:rFonts w:hint="eastAsia" w:ascii="Times New Roman" w:hAnsi="Times New Roman" w:cs="Times New Roman"/>
          <w:lang w:val="en-US" w:eastAsia="zh-CN"/>
        </w:rPr>
        <w:t>系统架构设计</w:t>
      </w:r>
    </w:p>
    <w:p w14:paraId="2114D26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983400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09A7D01">
      <w:pPr>
        <w:keepNext w:val="0"/>
        <w:keepLines w:val="0"/>
        <w:pageBreakBefore w:val="0"/>
        <w:widowControl w:val="0"/>
        <w:kinsoku/>
        <w:wordWrap/>
        <w:overflowPunct/>
        <w:topLinePunct w:val="0"/>
        <w:autoSpaceDE/>
        <w:autoSpaceDN/>
        <w:bidi w:val="0"/>
        <w:spacing w:line="360" w:lineRule="auto"/>
        <w:ind w:firstLine="0" w:firstLineChars="0"/>
        <w:rPr>
          <w:rFonts w:hint="eastAsia" w:ascii="宋体" w:hAnsi="宋体" w:eastAsia="宋体" w:cs="宋体"/>
          <w:b/>
          <w:bCs/>
          <w:color w:val="FF0000"/>
          <w:sz w:val="24"/>
          <w:szCs w:val="24"/>
          <w:lang w:val="en-US" w:eastAsia="zh-CN"/>
        </w:rPr>
      </w:pPr>
    </w:p>
    <w:p w14:paraId="008EE25B">
      <w:pPr>
        <w:pStyle w:val="3"/>
        <w:spacing w:before="156" w:after="156"/>
        <w:rPr>
          <w:rFonts w:hint="default" w:ascii="Times New Roman" w:hAnsi="Times New Roman" w:cs="Times New Roman"/>
          <w:lang w:val="en-US" w:eastAsia="zh-CN"/>
        </w:rPr>
      </w:pPr>
      <w:bookmarkStart w:id="104" w:name="_Toc23350"/>
      <w:r>
        <w:rPr>
          <w:rFonts w:ascii="Times New Roman" w:hAnsi="Times New Roman" w:cs="Times New Roman"/>
          <w:lang w:val="en-US" w:eastAsia="zh-CN"/>
        </w:rPr>
        <w:t xml:space="preserve">3.2 </w:t>
      </w:r>
      <w:bookmarkEnd w:id="104"/>
      <w:r>
        <w:rPr>
          <w:rFonts w:hint="eastAsia" w:ascii="Times New Roman" w:hAnsi="Times New Roman" w:cs="Times New Roman"/>
          <w:lang w:val="en-US" w:eastAsia="zh-CN"/>
        </w:rPr>
        <w:t>详细模块设计</w:t>
      </w:r>
    </w:p>
    <w:p w14:paraId="1C12F024">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.1 </w:t>
      </w:r>
      <w:r>
        <w:rPr>
          <w:rFonts w:hint="eastAsia" w:ascii="宋体" w:hAnsi="宋体" w:eastAsia="宋体" w:cs="宋体"/>
          <w:b/>
          <w:bCs/>
          <w:sz w:val="24"/>
          <w:szCs w:val="24"/>
          <w:lang w:val="en-US" w:eastAsia="zh-CN"/>
        </w:rPr>
        <w:t xml:space="preserve">数据采集模块 </w:t>
      </w:r>
      <w:r>
        <w:rPr>
          <w:rFonts w:hint="default" w:ascii="Times New Roman" w:hAnsi="Times New Roman" w:cs="Times New Roman"/>
          <w:b w:val="0"/>
          <w:bCs w:val="0"/>
          <w:color w:val="FF0000"/>
          <w:sz w:val="24"/>
          <w:szCs w:val="24"/>
          <w:lang w:val="en-US" w:eastAsia="zh-CN"/>
        </w:rPr>
        <w:t>(正文里三级标题不缩进，宋体，小四，加粗，1.5倍行距)</w:t>
      </w:r>
    </w:p>
    <w:p w14:paraId="68C7B2B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049853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35E35D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3B3D668">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w:t>
      </w:r>
    </w:p>
    <w:p w14:paraId="5B3CC98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CAE4FD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3F8E96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192030A">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w:t>
      </w:r>
    </w:p>
    <w:p w14:paraId="289963C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8EBEF7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8A7DFE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11251EF">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 xml:space="preserve">数据分析模块 </w:t>
      </w:r>
    </w:p>
    <w:p w14:paraId="6FAE943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3E84201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BBDD56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707991D">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数据可视化模块</w:t>
      </w:r>
    </w:p>
    <w:p w14:paraId="2C049B5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DC3980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145C156">
      <w:pPr>
        <w:keepNext w:val="0"/>
        <w:keepLines w:val="0"/>
        <w:pageBreakBefore w:val="0"/>
        <w:widowControl w:val="0"/>
        <w:kinsoku/>
        <w:wordWrap/>
        <w:overflowPunct/>
        <w:topLinePunct w:val="0"/>
        <w:autoSpaceDE/>
        <w:autoSpaceDN/>
        <w:bidi w:val="0"/>
        <w:spacing w:line="360" w:lineRule="auto"/>
        <w:rPr>
          <w:rFonts w:hint="eastAsia" w:ascii="宋体" w:hAnsi="宋体" w:eastAsia="宋体" w:cs="宋体"/>
          <w:sz w:val="24"/>
          <w:szCs w:val="24"/>
          <w:lang w:val="en-US" w:eastAsia="zh-CN"/>
        </w:rPr>
      </w:pPr>
    </w:p>
    <w:p w14:paraId="0DFCCA90">
      <w:pPr>
        <w:pStyle w:val="3"/>
        <w:spacing w:before="156" w:after="156"/>
        <w:rPr>
          <w:rFonts w:ascii="Times New Roman" w:hAnsi="Times New Roman" w:cs="Times New Roman"/>
          <w:lang w:val="en-US" w:eastAsia="zh-CN"/>
        </w:rPr>
      </w:pPr>
      <w:bookmarkStart w:id="105" w:name="_Toc7278"/>
      <w:r>
        <w:rPr>
          <w:rFonts w:ascii="Times New Roman" w:hAnsi="Times New Roman" w:cs="Times New Roman"/>
          <w:lang w:val="en-US" w:eastAsia="zh-CN"/>
        </w:rPr>
        <w:t xml:space="preserve">3.3 </w:t>
      </w:r>
      <w:bookmarkEnd w:id="105"/>
      <w:r>
        <w:rPr>
          <w:rFonts w:hint="eastAsia" w:ascii="Times New Roman" w:hAnsi="Times New Roman" w:cs="Times New Roman"/>
          <w:lang w:val="en-US" w:eastAsia="zh-CN"/>
        </w:rPr>
        <w:t>数据定期采集与存储功能设计</w:t>
      </w:r>
    </w:p>
    <w:p w14:paraId="1820BAE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8415E3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5B2C92F">
      <w:pPr>
        <w:bidi w:val="0"/>
        <w:rPr>
          <w:rFonts w:ascii="Times New Roman" w:hAnsi="Times New Roman" w:cs="Times New Roman"/>
          <w:lang w:val="en-US" w:eastAsia="zh-CN"/>
        </w:rPr>
      </w:pPr>
    </w:p>
    <w:p w14:paraId="059B61DF">
      <w:pPr>
        <w:keepNext w:val="0"/>
        <w:keepLines w:val="0"/>
        <w:pageBreakBefore w:val="0"/>
        <w:widowControl w:val="0"/>
        <w:kinsoku/>
        <w:wordWrap/>
        <w:overflowPunct/>
        <w:topLinePunct w:val="0"/>
        <w:autoSpaceDE/>
        <w:autoSpaceDN/>
        <w:bidi w:val="0"/>
        <w:spacing w:line="360" w:lineRule="auto"/>
        <w:ind w:firstLine="482"/>
        <w:rPr>
          <w:rFonts w:ascii="Times New Roman" w:hAnsi="Times New Roman" w:cs="Times New Roman"/>
          <w:sz w:val="24"/>
          <w:szCs w:val="24"/>
        </w:rPr>
      </w:pPr>
      <w:r>
        <w:rPr>
          <w:lang w:val="en-US" w:eastAsia="zh-CN"/>
        </w:rPr>
        <w:br w:type="page"/>
      </w:r>
    </w:p>
    <w:p w14:paraId="470A21B7">
      <w:pPr>
        <w:pStyle w:val="2"/>
        <w:bidi w:val="0"/>
        <w:rPr>
          <w:rFonts w:hint="default" w:ascii="Times New Roman" w:hAnsi="Times New Roman" w:eastAsia="黑体" w:cs="Times New Roman"/>
          <w:kern w:val="44"/>
          <w:szCs w:val="21"/>
          <w:lang w:val="en-US" w:eastAsia="zh-CN" w:bidi="ar-SA"/>
        </w:rPr>
      </w:pPr>
      <w:bookmarkStart w:id="106" w:name="_Toc29759"/>
      <w:bookmarkStart w:id="107" w:name="_Toc16102"/>
      <w:bookmarkStart w:id="108" w:name="_Toc24021"/>
      <w:bookmarkStart w:id="109" w:name="_Toc22062"/>
      <w:r>
        <w:rPr>
          <w:lang w:val="en-US" w:eastAsia="zh-CN"/>
        </w:rPr>
        <w:t>第</w:t>
      </w:r>
      <w:r>
        <w:rPr>
          <w:rFonts w:hint="eastAsia"/>
          <w:lang w:val="en-US" w:eastAsia="zh-CN"/>
        </w:rPr>
        <w:t>4</w:t>
      </w:r>
      <w:r>
        <w:rPr>
          <w:lang w:val="en-US" w:eastAsia="zh-CN"/>
        </w:rPr>
        <w:t xml:space="preserve">章 </w:t>
      </w:r>
      <w:r>
        <w:rPr>
          <w:rFonts w:hint="eastAsia"/>
          <w:lang w:val="en-US" w:eastAsia="zh-CN"/>
        </w:rPr>
        <w:t>项目开发实施</w:t>
      </w:r>
    </w:p>
    <w:p w14:paraId="00C95107">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4</w:t>
      </w:r>
      <w:r>
        <w:rPr>
          <w:rFonts w:ascii="Times New Roman" w:hAnsi="Times New Roman" w:cs="Times New Roman"/>
          <w:lang w:val="en-US" w:eastAsia="zh-CN"/>
        </w:rPr>
        <w:t xml:space="preserve">.1 </w:t>
      </w:r>
      <w:r>
        <w:rPr>
          <w:rFonts w:hint="eastAsia"/>
          <w:lang w:val="en-US" w:eastAsia="zh-CN"/>
        </w:rPr>
        <w:t>项目环境准备</w:t>
      </w:r>
    </w:p>
    <w:p w14:paraId="003A34D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DDDFFD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2B4199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6D3DEFE">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生产环境操作系统搭建</w:t>
      </w:r>
    </w:p>
    <w:p w14:paraId="025E9AC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D4715D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E5B614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88FAA73">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开发环境准备</w:t>
      </w:r>
    </w:p>
    <w:p w14:paraId="1E040CD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C6D224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7AF65A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6CAB546">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数据采集模块开发</w:t>
      </w:r>
    </w:p>
    <w:p w14:paraId="3B47A25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F70F84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2D5964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B848D96">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4</w:t>
      </w:r>
      <w:r>
        <w:rPr>
          <w:rFonts w:ascii="Times New Roman" w:hAnsi="Times New Roman" w:cs="Times New Roman"/>
          <w:lang w:val="en-US" w:eastAsia="zh-CN"/>
        </w:rPr>
        <w:t xml:space="preserve">.2 </w:t>
      </w:r>
      <w:r>
        <w:rPr>
          <w:rFonts w:hint="eastAsia"/>
          <w:lang w:val="en-US" w:eastAsia="zh-CN"/>
        </w:rPr>
        <w:t>功能模块开发</w:t>
      </w:r>
    </w:p>
    <w:p w14:paraId="761D9EA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0E9AB3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1B39C5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03B8CCEC">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数据采集模块开发</w:t>
      </w:r>
    </w:p>
    <w:p w14:paraId="6FFEF9F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DFCAEE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47892F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944F066">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数据存储模块开发</w:t>
      </w:r>
    </w:p>
    <w:p w14:paraId="16771A4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915C3A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756684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0FD50BDD">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数据处理模块开发</w:t>
      </w:r>
    </w:p>
    <w:p w14:paraId="5E7EE22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7202DE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CCD9AB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EC62637">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数据分析模块开发</w:t>
      </w:r>
    </w:p>
    <w:p w14:paraId="2BA5FBE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7E1CB1E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B058EB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7C8A6FF4">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数据可视化模块开发</w:t>
      </w:r>
    </w:p>
    <w:p w14:paraId="255A064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3DC7E8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67D8C1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70E53EC5">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4</w:t>
      </w:r>
      <w:r>
        <w:rPr>
          <w:rFonts w:ascii="Times New Roman" w:hAnsi="Times New Roman" w:cs="Times New Roman"/>
          <w:lang w:val="en-US" w:eastAsia="zh-CN"/>
        </w:rPr>
        <w:t xml:space="preserve">.3 </w:t>
      </w:r>
      <w:r>
        <w:rPr>
          <w:rFonts w:hint="eastAsia"/>
          <w:lang w:val="en-US" w:eastAsia="zh-CN"/>
        </w:rPr>
        <w:t>数据定期采集及存储功能部署</w:t>
      </w:r>
    </w:p>
    <w:p w14:paraId="308EF75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464E92D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FE0EA2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5CFCE2E">
      <w:pPr>
        <w:rPr>
          <w:rFonts w:ascii="Times New Roman" w:hAnsi="Times New Roman" w:cs="Times New Roman"/>
        </w:rPr>
      </w:pPr>
    </w:p>
    <w:p w14:paraId="4F767A73">
      <w:r>
        <w:br w:type="page"/>
      </w:r>
    </w:p>
    <w:p w14:paraId="0D67BA21">
      <w:pPr>
        <w:pStyle w:val="2"/>
        <w:bidi w:val="0"/>
        <w:rPr>
          <w:rFonts w:hint="default" w:ascii="Times New Roman" w:hAnsi="Times New Roman" w:eastAsia="黑体" w:cs="Times New Roman"/>
          <w:kern w:val="44"/>
          <w:szCs w:val="21"/>
          <w:lang w:val="en-US" w:eastAsia="zh-CN" w:bidi="ar-SA"/>
        </w:rPr>
      </w:pPr>
      <w:r>
        <w:rPr>
          <w:lang w:val="en-US" w:eastAsia="zh-CN"/>
        </w:rPr>
        <w:t>第</w:t>
      </w:r>
      <w:r>
        <w:rPr>
          <w:rFonts w:hint="eastAsia"/>
          <w:lang w:val="en-US" w:eastAsia="zh-CN"/>
        </w:rPr>
        <w:t>5</w:t>
      </w:r>
      <w:r>
        <w:rPr>
          <w:lang w:val="en-US" w:eastAsia="zh-CN"/>
        </w:rPr>
        <w:t xml:space="preserve">章 </w:t>
      </w:r>
      <w:r>
        <w:rPr>
          <w:rFonts w:hint="eastAsia"/>
          <w:lang w:val="en-US" w:eastAsia="zh-CN"/>
        </w:rPr>
        <w:t>项目测试实施</w:t>
      </w:r>
    </w:p>
    <w:p w14:paraId="3EA5C900">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1</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数据采集功能测试</w:t>
      </w:r>
    </w:p>
    <w:p w14:paraId="0231BBF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9C7E94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2CB54D3">
      <w:pPr>
        <w:keepNext w:val="0"/>
        <w:keepLines w:val="0"/>
        <w:pageBreakBefore w:val="0"/>
        <w:widowControl w:val="0"/>
        <w:kinsoku/>
        <w:wordWrap/>
        <w:overflowPunct/>
        <w:topLinePunct w:val="0"/>
        <w:autoSpaceDE/>
        <w:autoSpaceDN/>
        <w:bidi w:val="0"/>
        <w:spacing w:line="360" w:lineRule="auto"/>
        <w:ind w:firstLine="480" w:firstLineChars="200"/>
        <w:rPr>
          <w:rFonts w:hint="eastAsia" w:ascii="宋体" w:hAnsi="宋体" w:eastAsia="宋体" w:cs="宋体"/>
          <w:sz w:val="24"/>
          <w:szCs w:val="24"/>
          <w:lang w:val="en-US" w:eastAsia="zh-CN"/>
        </w:rPr>
      </w:pPr>
    </w:p>
    <w:p w14:paraId="69F60292">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2</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数据采集完整性测试</w:t>
      </w:r>
    </w:p>
    <w:p w14:paraId="62834E4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306123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9152DBE"/>
    <w:p w14:paraId="5975BA26">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3</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数据解析功能测试</w:t>
      </w:r>
    </w:p>
    <w:p w14:paraId="1E00F42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82AB07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96D8E29"/>
    <w:p w14:paraId="79575FF4">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4</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数据可视化功能测试</w:t>
      </w:r>
    </w:p>
    <w:p w14:paraId="082482A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58DD83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9E9AF25"/>
    <w:p w14:paraId="15EB5BE7">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5</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数据定期采集机存储功能测试</w:t>
      </w:r>
    </w:p>
    <w:p w14:paraId="766062A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4068614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D3A9761">
      <w:pPr>
        <w:pStyle w:val="2"/>
        <w:bidi w:val="0"/>
        <w:rPr>
          <w:rFonts w:hint="default" w:ascii="Times New Roman" w:hAnsi="Times New Roman" w:eastAsia="黑体" w:cs="Times New Roman"/>
          <w:kern w:val="44"/>
          <w:szCs w:val="21"/>
          <w:lang w:val="en-US" w:eastAsia="zh-CN" w:bidi="ar-SA"/>
        </w:rPr>
      </w:pPr>
      <w:r>
        <w:br w:type="page"/>
      </w:r>
      <w:r>
        <w:rPr>
          <w:lang w:val="en-US" w:eastAsia="zh-CN"/>
        </w:rPr>
        <w:t>第</w:t>
      </w:r>
      <w:r>
        <w:rPr>
          <w:rFonts w:hint="eastAsia"/>
          <w:lang w:val="en-US" w:eastAsia="zh-CN"/>
        </w:rPr>
        <w:t>6</w:t>
      </w:r>
      <w:r>
        <w:rPr>
          <w:lang w:val="en-US" w:eastAsia="zh-CN"/>
        </w:rPr>
        <w:t xml:space="preserve">章 </w:t>
      </w:r>
      <w:r>
        <w:rPr>
          <w:rFonts w:hint="eastAsia"/>
          <w:lang w:val="en-US" w:eastAsia="zh-CN"/>
        </w:rPr>
        <w:t>结论</w:t>
      </w:r>
    </w:p>
    <w:p w14:paraId="63288F1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42576AA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5AB8DBD"/>
    <w:p w14:paraId="4A15DAFF">
      <w:r>
        <w:br w:type="page"/>
      </w:r>
    </w:p>
    <w:p w14:paraId="660416A7">
      <w:pPr>
        <w:pStyle w:val="2"/>
        <w:bidi w:val="0"/>
        <w:jc w:val="center"/>
        <w:rPr>
          <w:rFonts w:hint="default" w:ascii="Times New Roman" w:hAnsi="Times New Roman" w:eastAsia="黑体" w:cs="Times New Roman"/>
          <w:kern w:val="44"/>
          <w:szCs w:val="21"/>
          <w:lang w:val="en-US" w:eastAsia="zh-CN" w:bidi="ar-SA"/>
        </w:rPr>
      </w:pPr>
      <w:r>
        <w:rPr>
          <w:rFonts w:hint="eastAsia"/>
          <w:lang w:val="en-US" w:eastAsia="zh-CN"/>
        </w:rPr>
        <w:t>参考文献</w:t>
      </w:r>
    </w:p>
    <w:p w14:paraId="4147BFC9">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Times New Roman" w:hAnsi="Times New Roman" w:cs="Times New Roman"/>
          <w:color w:val="FF0000"/>
          <w:kern w:val="2"/>
          <w:sz w:val="24"/>
          <w:szCs w:val="24"/>
          <w:lang w:val="en-US" w:eastAsia="zh-CN"/>
          <w:woUserID w:val="2"/>
        </w:rPr>
      </w:pPr>
      <w:r>
        <w:rPr>
          <w:rFonts w:hint="eastAsia" w:ascii="Times New Roman" w:hAnsi="Times New Roman" w:cs="Times New Roman"/>
          <w:color w:val="FF0000"/>
          <w:kern w:val="2"/>
          <w:sz w:val="24"/>
          <w:szCs w:val="24"/>
          <w:lang w:val="en-US" w:eastAsia="zh-CN"/>
          <w:woUserID w:val="2"/>
        </w:rPr>
        <w:t>不少于10篇</w:t>
      </w:r>
    </w:p>
    <w:p w14:paraId="216BD35D">
      <w:pPr>
        <w:adjustRightInd w:val="0"/>
        <w:snapToGrid w:val="0"/>
        <w:spacing w:line="360" w:lineRule="auto"/>
        <w:ind w:firstLine="480" w:firstLineChars="200"/>
        <w:rPr>
          <w:rFonts w:ascii="宋体" w:hAnsi="宋体"/>
          <w:color w:val="FF0000"/>
          <w:sz w:val="24"/>
        </w:rPr>
      </w:pPr>
      <w:r>
        <w:rPr>
          <w:rFonts w:hint="eastAsia" w:ascii="宋体" w:hAnsi="宋体"/>
          <w:color w:val="FF0000"/>
          <w:sz w:val="24"/>
        </w:rPr>
        <w:t>参考文献的著录应符合国家标准，参考文献的序号左顶格，并用数字加方括号表示，与正文中的引文标示一致，如</w:t>
      </w:r>
      <w:r>
        <w:rPr>
          <w:rFonts w:ascii="Times New Roman" w:hAnsi="Times New Roman"/>
          <w:color w:val="FF0000"/>
          <w:sz w:val="24"/>
        </w:rPr>
        <w:t>[1]，[2]</w:t>
      </w:r>
      <w:r>
        <w:rPr>
          <w:rFonts w:ascii="宋体" w:hAnsi="宋体"/>
          <w:color w:val="FF0000"/>
          <w:sz w:val="24"/>
        </w:rPr>
        <w:t>……</w:t>
      </w:r>
      <w:r>
        <w:rPr>
          <w:rFonts w:hint="eastAsia" w:ascii="宋体" w:hAnsi="宋体"/>
          <w:color w:val="FF0000"/>
          <w:sz w:val="24"/>
        </w:rPr>
        <w:t>。每一条参考文献著录均以“</w:t>
      </w:r>
      <w:r>
        <w:rPr>
          <w:rFonts w:hint="eastAsia" w:ascii="Times New Roman" w:hAnsi="Times New Roman"/>
          <w:color w:val="FF0000"/>
          <w:sz w:val="24"/>
          <w:szCs w:val="24"/>
        </w:rPr>
        <w:t>.</w:t>
      </w:r>
      <w:r>
        <w:rPr>
          <w:rFonts w:hint="eastAsia" w:ascii="宋体" w:hAnsi="宋体"/>
          <w:color w:val="FF0000"/>
          <w:sz w:val="24"/>
        </w:rPr>
        <w:t>”结束，所有标点符号均为半角，中文小四号宋体字，英文小四号</w:t>
      </w:r>
      <w:r>
        <w:rPr>
          <w:rFonts w:ascii="Times New Roman" w:hAnsi="Times New Roman"/>
          <w:color w:val="FF0000"/>
          <w:sz w:val="24"/>
        </w:rPr>
        <w:t>Times New Roman</w:t>
      </w:r>
      <w:r>
        <w:rPr>
          <w:rFonts w:hint="eastAsia" w:ascii="宋体" w:hAnsi="宋体"/>
          <w:color w:val="FF0000"/>
          <w:sz w:val="24"/>
        </w:rPr>
        <w:t>字。具体各类参考文献的编排格式如下：</w:t>
      </w:r>
    </w:p>
    <w:p w14:paraId="338C0551">
      <w:pPr>
        <w:pStyle w:val="12"/>
        <w:spacing w:line="300" w:lineRule="auto"/>
        <w:rPr>
          <w:rFonts w:ascii="Times New Roman" w:hAnsi="Times New Roman"/>
          <w:b/>
          <w:bCs/>
          <w:color w:val="FF0000"/>
          <w:sz w:val="24"/>
          <w:szCs w:val="24"/>
        </w:rPr>
      </w:pPr>
      <w:r>
        <w:rPr>
          <w:rFonts w:hint="eastAsia" w:ascii="Times New Roman" w:hAnsi="Times New Roman"/>
          <w:b/>
          <w:bCs/>
          <w:color w:val="FF0000"/>
          <w:sz w:val="24"/>
          <w:szCs w:val="24"/>
        </w:rPr>
        <w:t xml:space="preserve">A. </w:t>
      </w:r>
      <w:r>
        <w:rPr>
          <w:rFonts w:hint="eastAsia" w:hAnsi="宋体"/>
          <w:b/>
          <w:bCs/>
          <w:color w:val="FF0000"/>
          <w:sz w:val="24"/>
          <w:szCs w:val="24"/>
        </w:rPr>
        <w:t>连续出版物</w:t>
      </w:r>
    </w:p>
    <w:p w14:paraId="52C02A57">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[J].</w:t>
      </w:r>
      <w:r>
        <w:rPr>
          <w:rFonts w:hint="eastAsia" w:hAnsi="宋体"/>
          <w:color w:val="FF0000"/>
          <w:sz w:val="24"/>
          <w:szCs w:val="24"/>
        </w:rPr>
        <w:t>刊名</w:t>
      </w:r>
      <w:r>
        <w:rPr>
          <w:rFonts w:hint="eastAsia" w:ascii="Times New Roman" w:hAnsi="Times New Roman" w:cs="Times New Roman"/>
          <w:color w:val="FF0000"/>
          <w:sz w:val="24"/>
          <w:szCs w:val="24"/>
        </w:rPr>
        <w:t>,</w:t>
      </w:r>
      <w:r>
        <w:rPr>
          <w:rFonts w:hint="eastAsia" w:hAnsi="宋体"/>
          <w:color w:val="FF0000"/>
          <w:sz w:val="24"/>
          <w:szCs w:val="24"/>
        </w:rPr>
        <w:t>出版年份</w:t>
      </w:r>
      <w:r>
        <w:rPr>
          <w:rFonts w:hint="eastAsia" w:ascii="Times New Roman" w:hAnsi="Times New Roman" w:cs="Times New Roman"/>
          <w:color w:val="FF0000"/>
          <w:sz w:val="24"/>
          <w:szCs w:val="24"/>
        </w:rPr>
        <w:t>,</w:t>
      </w:r>
      <w:r>
        <w:rPr>
          <w:rFonts w:hint="eastAsia" w:hAnsi="宋体"/>
          <w:color w:val="FF0000"/>
          <w:sz w:val="24"/>
          <w:szCs w:val="24"/>
        </w:rPr>
        <w:t>卷号（期号）</w:t>
      </w:r>
      <w:r>
        <w:rPr>
          <w:rFonts w:hint="eastAsia" w:ascii="Times New Roman" w:hAnsi="Times New Roman" w:cs="Times New Roman"/>
          <w:color w:val="FF0000"/>
          <w:sz w:val="24"/>
          <w:szCs w:val="24"/>
        </w:rPr>
        <w:t>:</w:t>
      </w:r>
      <w:r>
        <w:rPr>
          <w:rFonts w:hint="eastAsia" w:hAnsi="宋体"/>
          <w:color w:val="FF0000"/>
          <w:sz w:val="24"/>
          <w:szCs w:val="24"/>
        </w:rPr>
        <w:t>起止页码</w:t>
      </w:r>
      <w:r>
        <w:rPr>
          <w:rFonts w:hint="eastAsia" w:ascii="Times New Roman" w:hAnsi="Times New Roman" w:cs="Times New Roman"/>
          <w:color w:val="FF0000"/>
          <w:sz w:val="24"/>
          <w:szCs w:val="24"/>
        </w:rPr>
        <w:t>.</w:t>
      </w:r>
    </w:p>
    <w:p w14:paraId="5CB1C3AD">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B. </w:t>
      </w:r>
      <w:r>
        <w:rPr>
          <w:rFonts w:hint="eastAsia" w:hAnsi="宋体"/>
          <w:b/>
          <w:bCs/>
          <w:color w:val="FF0000"/>
          <w:sz w:val="24"/>
          <w:szCs w:val="24"/>
        </w:rPr>
        <w:t>专著</w:t>
      </w:r>
    </w:p>
    <w:p w14:paraId="2C87E428">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[M].</w:t>
      </w:r>
      <w:r>
        <w:rPr>
          <w:rFonts w:hint="eastAsia" w:hAnsi="宋体"/>
          <w:color w:val="FF0000"/>
          <w:sz w:val="24"/>
          <w:szCs w:val="24"/>
        </w:rPr>
        <w:t>出版地</w:t>
      </w:r>
      <w:r>
        <w:rPr>
          <w:rFonts w:hint="eastAsia" w:ascii="Times New Roman" w:hAnsi="Times New Roman" w:cs="Times New Roman"/>
          <w:color w:val="FF0000"/>
          <w:sz w:val="24"/>
          <w:szCs w:val="24"/>
        </w:rPr>
        <w:t>:</w:t>
      </w:r>
      <w:r>
        <w:rPr>
          <w:rFonts w:hint="eastAsia" w:hAnsi="宋体"/>
          <w:color w:val="FF0000"/>
          <w:sz w:val="24"/>
          <w:szCs w:val="24"/>
        </w:rPr>
        <w:t>出版者</w:t>
      </w:r>
      <w:r>
        <w:rPr>
          <w:rFonts w:hint="eastAsia" w:ascii="Times New Roman" w:hAnsi="Times New Roman" w:cs="Times New Roman"/>
          <w:color w:val="FF0000"/>
          <w:sz w:val="24"/>
          <w:szCs w:val="24"/>
        </w:rPr>
        <w:t>,</w:t>
      </w:r>
      <w:r>
        <w:rPr>
          <w:rFonts w:hint="eastAsia" w:hAnsi="宋体"/>
          <w:color w:val="FF0000"/>
          <w:sz w:val="24"/>
          <w:szCs w:val="24"/>
        </w:rPr>
        <w:t>出版年</w:t>
      </w:r>
      <w:r>
        <w:rPr>
          <w:rFonts w:hint="eastAsia" w:ascii="Times New Roman" w:hAnsi="Times New Roman" w:cs="Times New Roman"/>
          <w:color w:val="FF0000"/>
          <w:sz w:val="24"/>
          <w:szCs w:val="24"/>
        </w:rPr>
        <w:t>:</w:t>
      </w:r>
      <w:r>
        <w:rPr>
          <w:rFonts w:hint="eastAsia" w:hAnsi="宋体"/>
          <w:color w:val="FF0000"/>
          <w:sz w:val="24"/>
          <w:szCs w:val="24"/>
        </w:rPr>
        <w:t>起止页码</w:t>
      </w:r>
      <w:r>
        <w:rPr>
          <w:rFonts w:hint="eastAsia" w:ascii="Times New Roman" w:hAnsi="Times New Roman" w:cs="Times New Roman"/>
          <w:color w:val="FF0000"/>
          <w:sz w:val="24"/>
          <w:szCs w:val="24"/>
        </w:rPr>
        <w:t>.</w:t>
      </w:r>
    </w:p>
    <w:p w14:paraId="4BD720A0">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C. </w:t>
      </w:r>
      <w:r>
        <w:rPr>
          <w:rFonts w:hint="eastAsia" w:hAnsi="宋体"/>
          <w:b/>
          <w:bCs/>
          <w:color w:val="FF0000"/>
          <w:sz w:val="24"/>
          <w:szCs w:val="24"/>
        </w:rPr>
        <w:t>会议论文集</w:t>
      </w:r>
    </w:p>
    <w:p w14:paraId="37EC2480">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[C].</w:t>
      </w:r>
      <w:r>
        <w:rPr>
          <w:rFonts w:hint="eastAsia" w:hAnsi="宋体"/>
          <w:color w:val="FF0000"/>
          <w:sz w:val="24"/>
          <w:szCs w:val="24"/>
        </w:rPr>
        <w:t>主编</w:t>
      </w:r>
      <w:r>
        <w:rPr>
          <w:rFonts w:hint="eastAsia" w:ascii="Times New Roman" w:hAnsi="Times New Roman" w:cs="Times New Roman"/>
          <w:color w:val="FF0000"/>
          <w:sz w:val="24"/>
          <w:szCs w:val="24"/>
        </w:rPr>
        <w:t>.</w:t>
      </w:r>
      <w:r>
        <w:rPr>
          <w:rFonts w:hint="eastAsia" w:hAnsi="宋体"/>
          <w:color w:val="FF0000"/>
          <w:sz w:val="24"/>
          <w:szCs w:val="24"/>
        </w:rPr>
        <w:t>论文集名</w:t>
      </w:r>
      <w:r>
        <w:rPr>
          <w:rFonts w:hint="eastAsia" w:ascii="Times New Roman" w:hAnsi="Times New Roman" w:cs="Times New Roman"/>
          <w:color w:val="FF0000"/>
          <w:sz w:val="24"/>
          <w:szCs w:val="24"/>
        </w:rPr>
        <w:t>.</w:t>
      </w:r>
      <w:r>
        <w:rPr>
          <w:rFonts w:hint="eastAsia" w:hAnsi="宋体"/>
          <w:color w:val="FF0000"/>
          <w:sz w:val="24"/>
          <w:szCs w:val="24"/>
        </w:rPr>
        <w:t>出版地</w:t>
      </w:r>
      <w:r>
        <w:rPr>
          <w:rFonts w:hint="eastAsia" w:ascii="Times New Roman" w:hAnsi="Times New Roman" w:cs="Times New Roman"/>
          <w:color w:val="FF0000"/>
          <w:sz w:val="24"/>
          <w:szCs w:val="24"/>
        </w:rPr>
        <w:t>:</w:t>
      </w:r>
      <w:r>
        <w:rPr>
          <w:rFonts w:hint="eastAsia" w:hAnsi="宋体"/>
          <w:color w:val="FF0000"/>
          <w:sz w:val="24"/>
          <w:szCs w:val="24"/>
        </w:rPr>
        <w:t>出版者</w:t>
      </w:r>
      <w:r>
        <w:rPr>
          <w:rFonts w:hint="eastAsia" w:ascii="Times New Roman" w:hAnsi="Times New Roman" w:cs="Times New Roman"/>
          <w:color w:val="FF0000"/>
          <w:sz w:val="24"/>
          <w:szCs w:val="24"/>
        </w:rPr>
        <w:t>,</w:t>
      </w:r>
      <w:r>
        <w:rPr>
          <w:rFonts w:hint="eastAsia" w:hAnsi="宋体"/>
          <w:color w:val="FF0000"/>
          <w:sz w:val="24"/>
          <w:szCs w:val="24"/>
        </w:rPr>
        <w:t>出版年</w:t>
      </w:r>
      <w:r>
        <w:rPr>
          <w:rFonts w:hint="eastAsia" w:ascii="Times New Roman" w:hAnsi="Times New Roman" w:cs="Times New Roman"/>
          <w:color w:val="FF0000"/>
          <w:sz w:val="24"/>
          <w:szCs w:val="24"/>
        </w:rPr>
        <w:t>:</w:t>
      </w:r>
      <w:r>
        <w:rPr>
          <w:rFonts w:hint="eastAsia" w:hAnsi="宋体"/>
          <w:color w:val="FF0000"/>
          <w:sz w:val="24"/>
          <w:szCs w:val="24"/>
        </w:rPr>
        <w:t>起止页码</w:t>
      </w:r>
      <w:r>
        <w:rPr>
          <w:rFonts w:hint="eastAsia" w:ascii="Times New Roman" w:hAnsi="Times New Roman" w:cs="Times New Roman"/>
          <w:color w:val="FF0000"/>
          <w:sz w:val="24"/>
          <w:szCs w:val="24"/>
        </w:rPr>
        <w:t>.</w:t>
      </w:r>
    </w:p>
    <w:p w14:paraId="44457808">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D. </w:t>
      </w:r>
      <w:r>
        <w:rPr>
          <w:rFonts w:hint="eastAsia" w:hAnsi="宋体"/>
          <w:b/>
          <w:bCs/>
          <w:color w:val="FF0000"/>
          <w:sz w:val="24"/>
          <w:szCs w:val="24"/>
        </w:rPr>
        <w:t>毕业论文</w:t>
      </w:r>
    </w:p>
    <w:p w14:paraId="0CF82D77">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[D].</w:t>
      </w:r>
      <w:r>
        <w:rPr>
          <w:rFonts w:hint="eastAsia" w:hAnsi="宋体"/>
          <w:color w:val="FF0000"/>
          <w:sz w:val="24"/>
          <w:szCs w:val="24"/>
        </w:rPr>
        <w:t>保存地</w:t>
      </w:r>
      <w:r>
        <w:rPr>
          <w:rFonts w:hint="eastAsia" w:ascii="Times New Roman" w:hAnsi="Times New Roman" w:cs="Times New Roman"/>
          <w:color w:val="FF0000"/>
          <w:sz w:val="24"/>
          <w:szCs w:val="24"/>
        </w:rPr>
        <w:t>:</w:t>
      </w:r>
      <w:r>
        <w:rPr>
          <w:rFonts w:hint="eastAsia" w:hAnsi="宋体"/>
          <w:color w:val="FF0000"/>
          <w:sz w:val="24"/>
          <w:szCs w:val="24"/>
        </w:rPr>
        <w:t>保存单位</w:t>
      </w:r>
      <w:r>
        <w:rPr>
          <w:rFonts w:hint="eastAsia" w:ascii="Times New Roman" w:hAnsi="Times New Roman" w:cs="Times New Roman"/>
          <w:color w:val="FF0000"/>
          <w:sz w:val="24"/>
          <w:szCs w:val="24"/>
        </w:rPr>
        <w:t>,</w:t>
      </w:r>
      <w:r>
        <w:rPr>
          <w:rFonts w:hint="eastAsia" w:hAnsi="宋体"/>
          <w:color w:val="FF0000"/>
          <w:sz w:val="24"/>
          <w:szCs w:val="24"/>
        </w:rPr>
        <w:t>年份</w:t>
      </w:r>
      <w:r>
        <w:rPr>
          <w:rFonts w:hint="eastAsia" w:ascii="Times New Roman" w:hAnsi="Times New Roman" w:cs="Times New Roman"/>
          <w:color w:val="FF0000"/>
          <w:sz w:val="24"/>
          <w:szCs w:val="24"/>
        </w:rPr>
        <w:t>.</w:t>
      </w:r>
    </w:p>
    <w:p w14:paraId="540128E7">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E. </w:t>
      </w:r>
      <w:r>
        <w:rPr>
          <w:rFonts w:hint="eastAsia" w:hAnsi="宋体"/>
          <w:b/>
          <w:bCs/>
          <w:color w:val="FF0000"/>
          <w:sz w:val="24"/>
          <w:szCs w:val="24"/>
        </w:rPr>
        <w:t>报告</w:t>
      </w:r>
    </w:p>
    <w:p w14:paraId="3D17D3C1">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[R].</w:t>
      </w:r>
      <w:r>
        <w:rPr>
          <w:rFonts w:hint="eastAsia" w:hAnsi="宋体"/>
          <w:color w:val="FF0000"/>
          <w:sz w:val="24"/>
          <w:szCs w:val="24"/>
        </w:rPr>
        <w:t>报告地</w:t>
      </w:r>
      <w:r>
        <w:rPr>
          <w:rFonts w:hint="eastAsia" w:ascii="Times New Roman" w:hAnsi="Times New Roman" w:cs="Times New Roman"/>
          <w:color w:val="FF0000"/>
          <w:sz w:val="24"/>
          <w:szCs w:val="24"/>
        </w:rPr>
        <w:t>:</w:t>
      </w:r>
      <w:r>
        <w:rPr>
          <w:rFonts w:hint="eastAsia" w:hAnsi="宋体"/>
          <w:color w:val="FF0000"/>
          <w:sz w:val="24"/>
          <w:szCs w:val="24"/>
        </w:rPr>
        <w:t>报告会主办单位</w:t>
      </w:r>
      <w:r>
        <w:rPr>
          <w:rFonts w:hint="eastAsia" w:ascii="Times New Roman" w:hAnsi="Times New Roman" w:cs="Times New Roman"/>
          <w:color w:val="FF0000"/>
          <w:sz w:val="24"/>
          <w:szCs w:val="24"/>
        </w:rPr>
        <w:t>,</w:t>
      </w:r>
      <w:r>
        <w:rPr>
          <w:rFonts w:hint="eastAsia" w:hAnsi="宋体"/>
          <w:color w:val="FF0000"/>
          <w:sz w:val="24"/>
          <w:szCs w:val="24"/>
        </w:rPr>
        <w:t>年份</w:t>
      </w:r>
      <w:r>
        <w:rPr>
          <w:rFonts w:hint="eastAsia" w:ascii="Times New Roman" w:hAnsi="Times New Roman" w:cs="Times New Roman"/>
          <w:color w:val="FF0000"/>
          <w:sz w:val="24"/>
          <w:szCs w:val="24"/>
        </w:rPr>
        <w:t>.</w:t>
      </w:r>
    </w:p>
    <w:p w14:paraId="36CF5664">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F. </w:t>
      </w:r>
      <w:r>
        <w:rPr>
          <w:rFonts w:hint="eastAsia" w:hAnsi="宋体"/>
          <w:b/>
          <w:bCs/>
          <w:color w:val="FF0000"/>
          <w:sz w:val="24"/>
          <w:szCs w:val="24"/>
        </w:rPr>
        <w:t>专利文献</w:t>
      </w:r>
    </w:p>
    <w:p w14:paraId="07F22AE5">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专利所有者</w:t>
      </w:r>
      <w:r>
        <w:rPr>
          <w:rFonts w:hint="eastAsia" w:ascii="Times New Roman" w:hAnsi="Times New Roman" w:cs="Times New Roman"/>
          <w:color w:val="FF0000"/>
          <w:sz w:val="24"/>
          <w:szCs w:val="24"/>
        </w:rPr>
        <w:t>.</w:t>
      </w:r>
      <w:r>
        <w:rPr>
          <w:rFonts w:hint="eastAsia" w:hAnsi="宋体"/>
          <w:color w:val="FF0000"/>
          <w:sz w:val="24"/>
          <w:szCs w:val="24"/>
        </w:rPr>
        <w:t>专利题名</w:t>
      </w:r>
      <w:r>
        <w:rPr>
          <w:rFonts w:hint="eastAsia" w:ascii="Times New Roman" w:hAnsi="Times New Roman" w:cs="Times New Roman"/>
          <w:color w:val="FF0000"/>
          <w:sz w:val="24"/>
          <w:szCs w:val="24"/>
        </w:rPr>
        <w:t>[P].</w:t>
      </w:r>
      <w:r>
        <w:rPr>
          <w:rFonts w:hint="eastAsia" w:hAnsi="宋体"/>
          <w:color w:val="FF0000"/>
          <w:sz w:val="24"/>
          <w:szCs w:val="24"/>
        </w:rPr>
        <w:t>专利国别</w:t>
      </w:r>
      <w:r>
        <w:rPr>
          <w:rFonts w:hint="eastAsia" w:ascii="Times New Roman" w:hAnsi="Times New Roman" w:cs="Times New Roman"/>
          <w:color w:val="FF0000"/>
          <w:sz w:val="24"/>
          <w:szCs w:val="24"/>
        </w:rPr>
        <w:t>:</w:t>
      </w:r>
      <w:r>
        <w:rPr>
          <w:rFonts w:hint="eastAsia" w:hAnsi="宋体"/>
          <w:color w:val="FF0000"/>
          <w:sz w:val="24"/>
          <w:szCs w:val="24"/>
        </w:rPr>
        <w:t>专利号</w:t>
      </w:r>
      <w:r>
        <w:rPr>
          <w:rFonts w:hint="eastAsia" w:ascii="Times New Roman" w:hAnsi="Times New Roman" w:cs="Times New Roman"/>
          <w:color w:val="FF0000"/>
          <w:sz w:val="24"/>
          <w:szCs w:val="24"/>
        </w:rPr>
        <w:t>,</w:t>
      </w:r>
      <w:r>
        <w:rPr>
          <w:rFonts w:hint="eastAsia" w:hAnsi="宋体"/>
          <w:color w:val="FF0000"/>
          <w:sz w:val="24"/>
          <w:szCs w:val="24"/>
        </w:rPr>
        <w:t>发布日期</w:t>
      </w:r>
      <w:r>
        <w:rPr>
          <w:rFonts w:hint="eastAsia" w:ascii="Times New Roman" w:hAnsi="Times New Roman" w:cs="Times New Roman"/>
          <w:color w:val="FF0000"/>
          <w:sz w:val="24"/>
          <w:szCs w:val="24"/>
        </w:rPr>
        <w:t>.</w:t>
      </w:r>
    </w:p>
    <w:p w14:paraId="47775EAB">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G. </w:t>
      </w:r>
      <w:r>
        <w:rPr>
          <w:rFonts w:hint="eastAsia" w:hAnsi="宋体"/>
          <w:b/>
          <w:bCs/>
          <w:color w:val="FF0000"/>
          <w:sz w:val="24"/>
          <w:szCs w:val="24"/>
        </w:rPr>
        <w:t>国际、国家标准</w:t>
      </w:r>
    </w:p>
    <w:p w14:paraId="02B0E569">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标准代号</w:t>
      </w:r>
      <w:r>
        <w:rPr>
          <w:rFonts w:hint="eastAsia" w:ascii="Times New Roman" w:hAnsi="Times New Roman" w:cs="Times New Roman"/>
          <w:color w:val="FF0000"/>
          <w:sz w:val="24"/>
          <w:szCs w:val="24"/>
        </w:rPr>
        <w:t>.</w:t>
      </w:r>
      <w:r>
        <w:rPr>
          <w:rFonts w:hint="eastAsia" w:hAnsi="宋体"/>
          <w:color w:val="FF0000"/>
          <w:sz w:val="24"/>
          <w:szCs w:val="24"/>
        </w:rPr>
        <w:t>标准名称</w:t>
      </w:r>
      <w:r>
        <w:rPr>
          <w:rFonts w:hint="eastAsia" w:ascii="Times New Roman" w:hAnsi="Times New Roman" w:cs="Times New Roman"/>
          <w:color w:val="FF0000"/>
          <w:sz w:val="24"/>
          <w:szCs w:val="24"/>
        </w:rPr>
        <w:t>[S].</w:t>
      </w:r>
      <w:r>
        <w:rPr>
          <w:rFonts w:hint="eastAsia" w:hAnsi="宋体"/>
          <w:color w:val="FF0000"/>
          <w:sz w:val="24"/>
          <w:szCs w:val="24"/>
        </w:rPr>
        <w:t>出版地</w:t>
      </w:r>
      <w:r>
        <w:rPr>
          <w:rFonts w:hint="eastAsia" w:ascii="Times New Roman" w:hAnsi="Times New Roman" w:cs="Times New Roman"/>
          <w:color w:val="FF0000"/>
          <w:sz w:val="24"/>
          <w:szCs w:val="24"/>
        </w:rPr>
        <w:t>:</w:t>
      </w:r>
      <w:r>
        <w:rPr>
          <w:rFonts w:hint="eastAsia" w:hAnsi="宋体"/>
          <w:color w:val="FF0000"/>
          <w:sz w:val="24"/>
          <w:szCs w:val="24"/>
        </w:rPr>
        <w:t>出版者</w:t>
      </w:r>
      <w:r>
        <w:rPr>
          <w:rFonts w:hint="eastAsia" w:ascii="Times New Roman" w:hAnsi="Times New Roman" w:cs="Times New Roman"/>
          <w:color w:val="FF0000"/>
          <w:sz w:val="24"/>
          <w:szCs w:val="24"/>
        </w:rPr>
        <w:t>,</w:t>
      </w:r>
      <w:r>
        <w:rPr>
          <w:rFonts w:hint="eastAsia" w:hAnsi="宋体"/>
          <w:color w:val="FF0000"/>
          <w:sz w:val="24"/>
          <w:szCs w:val="24"/>
        </w:rPr>
        <w:t>出版年</w:t>
      </w:r>
      <w:r>
        <w:rPr>
          <w:rFonts w:hint="eastAsia" w:ascii="Times New Roman" w:hAnsi="Times New Roman" w:cs="Times New Roman"/>
          <w:color w:val="FF0000"/>
          <w:sz w:val="24"/>
          <w:szCs w:val="24"/>
        </w:rPr>
        <w:t>.</w:t>
      </w:r>
    </w:p>
    <w:p w14:paraId="5B7D726B">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H. </w:t>
      </w:r>
      <w:r>
        <w:rPr>
          <w:rFonts w:hint="eastAsia" w:hAnsi="宋体"/>
          <w:b/>
          <w:bCs/>
          <w:color w:val="FF0000"/>
          <w:sz w:val="24"/>
          <w:szCs w:val="24"/>
        </w:rPr>
        <w:t>报纸文章</w:t>
      </w:r>
    </w:p>
    <w:p w14:paraId="06057D02">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[N].</w:t>
      </w:r>
      <w:r>
        <w:rPr>
          <w:rFonts w:hint="eastAsia" w:hAnsi="宋体"/>
          <w:color w:val="FF0000"/>
          <w:sz w:val="24"/>
          <w:szCs w:val="24"/>
        </w:rPr>
        <w:t>报纸名</w:t>
      </w:r>
      <w:r>
        <w:rPr>
          <w:rFonts w:hint="eastAsia" w:ascii="Times New Roman" w:hAnsi="Times New Roman" w:cs="Times New Roman"/>
          <w:color w:val="FF0000"/>
          <w:sz w:val="24"/>
          <w:szCs w:val="24"/>
        </w:rPr>
        <w:t>,</w:t>
      </w:r>
      <w:r>
        <w:rPr>
          <w:rFonts w:hint="eastAsia" w:hAnsi="宋体"/>
          <w:color w:val="FF0000"/>
          <w:sz w:val="24"/>
          <w:szCs w:val="24"/>
        </w:rPr>
        <w:t>出版日期（版次）</w:t>
      </w:r>
      <w:r>
        <w:rPr>
          <w:rFonts w:hint="eastAsia" w:ascii="Times New Roman" w:hAnsi="Times New Roman" w:cs="Times New Roman"/>
          <w:color w:val="FF0000"/>
          <w:sz w:val="24"/>
          <w:szCs w:val="24"/>
        </w:rPr>
        <w:t>.</w:t>
      </w:r>
    </w:p>
    <w:p w14:paraId="6D7DD5EA">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I. </w:t>
      </w:r>
      <w:r>
        <w:rPr>
          <w:rFonts w:hint="eastAsia" w:hAnsi="宋体"/>
          <w:b/>
          <w:bCs/>
          <w:color w:val="FF0000"/>
          <w:sz w:val="24"/>
          <w:szCs w:val="24"/>
        </w:rPr>
        <w:t>电子文献</w:t>
      </w:r>
    </w:p>
    <w:p w14:paraId="19A34B9C">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电子文献题名</w:t>
      </w:r>
      <w:r>
        <w:rPr>
          <w:rFonts w:hint="eastAsia" w:ascii="Times New Roman" w:hAnsi="Times New Roman" w:cs="Times New Roman"/>
          <w:color w:val="FF0000"/>
          <w:sz w:val="24"/>
          <w:szCs w:val="24"/>
        </w:rPr>
        <w:t>[</w:t>
      </w:r>
      <w:r>
        <w:rPr>
          <w:rFonts w:hint="eastAsia" w:hAnsi="宋体"/>
          <w:color w:val="FF0000"/>
          <w:sz w:val="24"/>
          <w:szCs w:val="24"/>
        </w:rPr>
        <w:t>文献类型</w:t>
      </w:r>
      <w:r>
        <w:rPr>
          <w:rFonts w:hint="eastAsia" w:ascii="Times New Roman" w:hAnsi="Times New Roman" w:cs="Times New Roman"/>
          <w:color w:val="FF0000"/>
          <w:sz w:val="24"/>
          <w:szCs w:val="24"/>
        </w:rPr>
        <w:t>/</w:t>
      </w:r>
      <w:r>
        <w:rPr>
          <w:rFonts w:hint="eastAsia" w:hAnsi="宋体"/>
          <w:color w:val="FF0000"/>
          <w:sz w:val="24"/>
          <w:szCs w:val="24"/>
        </w:rPr>
        <w:t>载体类型</w:t>
      </w:r>
      <w:r>
        <w:rPr>
          <w:rFonts w:hint="eastAsia" w:ascii="Times New Roman" w:hAnsi="Times New Roman" w:cs="Times New Roman"/>
          <w:color w:val="FF0000"/>
          <w:sz w:val="24"/>
          <w:szCs w:val="24"/>
        </w:rPr>
        <w:t>].</w:t>
      </w:r>
      <w:r>
        <w:rPr>
          <w:rFonts w:hint="eastAsia" w:hAnsi="宋体"/>
          <w:color w:val="FF0000"/>
          <w:sz w:val="24"/>
          <w:szCs w:val="24"/>
        </w:rPr>
        <w:t>电子文献的出版或可获得地址</w:t>
      </w:r>
      <w:r>
        <w:rPr>
          <w:rFonts w:hint="eastAsia" w:ascii="Times New Roman" w:hAnsi="Times New Roman" w:cs="Times New Roman"/>
          <w:color w:val="FF0000"/>
          <w:sz w:val="24"/>
          <w:szCs w:val="24"/>
        </w:rPr>
        <w:t>,</w:t>
      </w:r>
      <w:r>
        <w:rPr>
          <w:rFonts w:hint="eastAsia" w:hAnsi="宋体"/>
          <w:color w:val="FF0000"/>
          <w:sz w:val="24"/>
          <w:szCs w:val="24"/>
        </w:rPr>
        <w:t>发表或更新日期月</w:t>
      </w:r>
      <w:r>
        <w:rPr>
          <w:rFonts w:hint="eastAsia" w:ascii="Times New Roman" w:hAnsi="Times New Roman" w:cs="Times New Roman"/>
          <w:color w:val="FF0000"/>
          <w:sz w:val="24"/>
          <w:szCs w:val="24"/>
        </w:rPr>
        <w:t>/</w:t>
      </w:r>
      <w:r>
        <w:rPr>
          <w:rFonts w:hint="eastAsia" w:hAnsi="宋体"/>
          <w:color w:val="FF0000"/>
          <w:sz w:val="24"/>
          <w:szCs w:val="24"/>
        </w:rPr>
        <w:t>引用日期（任选）</w:t>
      </w:r>
    </w:p>
    <w:p w14:paraId="43564887">
      <w:pPr>
        <w:pStyle w:val="12"/>
        <w:spacing w:line="300" w:lineRule="auto"/>
        <w:ind w:firstLine="480" w:firstLineChars="200"/>
        <w:rPr>
          <w:rFonts w:hint="eastAsia" w:hAnsi="宋体"/>
          <w:color w:val="FF0000"/>
          <w:sz w:val="24"/>
          <w:szCs w:val="24"/>
        </w:rPr>
      </w:pPr>
      <w:r>
        <w:rPr>
          <w:rFonts w:hint="eastAsia" w:hAnsi="宋体"/>
          <w:color w:val="FF0000"/>
          <w:sz w:val="24"/>
          <w:szCs w:val="24"/>
        </w:rPr>
        <w:t>参考文献著录中的文献类别代码：</w:t>
      </w:r>
    </w:p>
    <w:tbl>
      <w:tblPr>
        <w:tblStyle w:val="25"/>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56"/>
        <w:gridCol w:w="846"/>
        <w:gridCol w:w="636"/>
        <w:gridCol w:w="636"/>
        <w:gridCol w:w="636"/>
        <w:gridCol w:w="1056"/>
        <w:gridCol w:w="636"/>
        <w:gridCol w:w="636"/>
        <w:gridCol w:w="636"/>
        <w:gridCol w:w="846"/>
        <w:gridCol w:w="1266"/>
      </w:tblGrid>
      <w:tr w14:paraId="60CED0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noWrap w:val="0"/>
            <w:vAlign w:val="center"/>
          </w:tcPr>
          <w:p w14:paraId="2DCD7FB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普通图书</w:t>
            </w:r>
          </w:p>
        </w:tc>
        <w:tc>
          <w:tcPr>
            <w:tcW w:w="0" w:type="auto"/>
            <w:tcBorders>
              <w:top w:val="single" w:color="auto" w:sz="4" w:space="0"/>
              <w:left w:val="nil"/>
              <w:bottom w:val="single" w:color="auto" w:sz="4" w:space="0"/>
              <w:right w:val="nil"/>
            </w:tcBorders>
            <w:noWrap w:val="0"/>
            <w:vAlign w:val="center"/>
          </w:tcPr>
          <w:p w14:paraId="0A3746BD">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会议录</w:t>
            </w:r>
          </w:p>
        </w:tc>
        <w:tc>
          <w:tcPr>
            <w:tcW w:w="0" w:type="auto"/>
            <w:tcBorders>
              <w:top w:val="single" w:color="auto" w:sz="4" w:space="0"/>
              <w:left w:val="nil"/>
              <w:bottom w:val="single" w:color="auto" w:sz="4" w:space="0"/>
              <w:right w:val="nil"/>
            </w:tcBorders>
            <w:noWrap w:val="0"/>
            <w:vAlign w:val="center"/>
          </w:tcPr>
          <w:p w14:paraId="7294BE3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汇编</w:t>
            </w:r>
          </w:p>
        </w:tc>
        <w:tc>
          <w:tcPr>
            <w:tcW w:w="0" w:type="auto"/>
            <w:tcBorders>
              <w:top w:val="single" w:color="auto" w:sz="4" w:space="0"/>
              <w:left w:val="nil"/>
              <w:bottom w:val="single" w:color="auto" w:sz="4" w:space="0"/>
              <w:right w:val="nil"/>
            </w:tcBorders>
            <w:noWrap w:val="0"/>
            <w:vAlign w:val="center"/>
          </w:tcPr>
          <w:p w14:paraId="0381E941">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报纸</w:t>
            </w:r>
          </w:p>
        </w:tc>
        <w:tc>
          <w:tcPr>
            <w:tcW w:w="0" w:type="auto"/>
            <w:tcBorders>
              <w:top w:val="single" w:color="auto" w:sz="4" w:space="0"/>
              <w:left w:val="nil"/>
              <w:bottom w:val="single" w:color="auto" w:sz="4" w:space="0"/>
              <w:right w:val="nil"/>
            </w:tcBorders>
            <w:noWrap w:val="0"/>
            <w:vAlign w:val="center"/>
          </w:tcPr>
          <w:p w14:paraId="1D0676D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期刊</w:t>
            </w:r>
          </w:p>
        </w:tc>
        <w:tc>
          <w:tcPr>
            <w:tcW w:w="0" w:type="auto"/>
            <w:tcBorders>
              <w:top w:val="single" w:color="auto" w:sz="4" w:space="0"/>
              <w:left w:val="nil"/>
              <w:bottom w:val="single" w:color="auto" w:sz="4" w:space="0"/>
              <w:right w:val="nil"/>
            </w:tcBorders>
            <w:noWrap w:val="0"/>
            <w:vAlign w:val="center"/>
          </w:tcPr>
          <w:p w14:paraId="3FA69D9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毕业论文</w:t>
            </w:r>
          </w:p>
        </w:tc>
        <w:tc>
          <w:tcPr>
            <w:tcW w:w="0" w:type="auto"/>
            <w:tcBorders>
              <w:top w:val="single" w:color="auto" w:sz="4" w:space="0"/>
              <w:left w:val="nil"/>
              <w:bottom w:val="single" w:color="auto" w:sz="4" w:space="0"/>
              <w:right w:val="nil"/>
            </w:tcBorders>
            <w:noWrap w:val="0"/>
            <w:vAlign w:val="center"/>
          </w:tcPr>
          <w:p w14:paraId="7260D67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报告</w:t>
            </w:r>
          </w:p>
        </w:tc>
        <w:tc>
          <w:tcPr>
            <w:tcW w:w="0" w:type="auto"/>
            <w:tcBorders>
              <w:top w:val="single" w:color="auto" w:sz="4" w:space="0"/>
              <w:left w:val="nil"/>
              <w:bottom w:val="single" w:color="auto" w:sz="4" w:space="0"/>
              <w:right w:val="nil"/>
            </w:tcBorders>
            <w:noWrap w:val="0"/>
            <w:vAlign w:val="center"/>
          </w:tcPr>
          <w:p w14:paraId="29A075A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标准</w:t>
            </w:r>
          </w:p>
        </w:tc>
        <w:tc>
          <w:tcPr>
            <w:tcW w:w="0" w:type="auto"/>
            <w:tcBorders>
              <w:top w:val="single" w:color="auto" w:sz="4" w:space="0"/>
              <w:left w:val="nil"/>
              <w:bottom w:val="single" w:color="auto" w:sz="4" w:space="0"/>
              <w:right w:val="nil"/>
            </w:tcBorders>
            <w:noWrap w:val="0"/>
            <w:vAlign w:val="center"/>
          </w:tcPr>
          <w:p w14:paraId="34C88042">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专利</w:t>
            </w:r>
          </w:p>
        </w:tc>
        <w:tc>
          <w:tcPr>
            <w:tcW w:w="0" w:type="auto"/>
            <w:tcBorders>
              <w:top w:val="single" w:color="auto" w:sz="4" w:space="0"/>
              <w:left w:val="nil"/>
              <w:bottom w:val="single" w:color="auto" w:sz="4" w:space="0"/>
              <w:right w:val="nil"/>
            </w:tcBorders>
            <w:noWrap w:val="0"/>
            <w:vAlign w:val="center"/>
          </w:tcPr>
          <w:p w14:paraId="1424B8CB">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数据库</w:t>
            </w:r>
          </w:p>
        </w:tc>
        <w:tc>
          <w:tcPr>
            <w:tcW w:w="0" w:type="auto"/>
            <w:tcBorders>
              <w:top w:val="single" w:color="auto" w:sz="4" w:space="0"/>
              <w:left w:val="nil"/>
              <w:bottom w:val="single" w:color="auto" w:sz="4" w:space="0"/>
              <w:right w:val="nil"/>
            </w:tcBorders>
            <w:noWrap w:val="0"/>
            <w:vAlign w:val="center"/>
          </w:tcPr>
          <w:p w14:paraId="3C757C2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计算机程序</w:t>
            </w:r>
          </w:p>
        </w:tc>
      </w:tr>
      <w:tr w14:paraId="7A40725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noWrap w:val="0"/>
            <w:vAlign w:val="center"/>
          </w:tcPr>
          <w:p w14:paraId="368E3174">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M</w:t>
            </w:r>
          </w:p>
        </w:tc>
        <w:tc>
          <w:tcPr>
            <w:tcW w:w="0" w:type="auto"/>
            <w:tcBorders>
              <w:top w:val="single" w:color="auto" w:sz="4" w:space="0"/>
              <w:left w:val="nil"/>
              <w:bottom w:val="single" w:color="auto" w:sz="4" w:space="0"/>
              <w:right w:val="nil"/>
            </w:tcBorders>
            <w:noWrap w:val="0"/>
            <w:vAlign w:val="center"/>
          </w:tcPr>
          <w:p w14:paraId="31F6B42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C</w:t>
            </w:r>
          </w:p>
        </w:tc>
        <w:tc>
          <w:tcPr>
            <w:tcW w:w="0" w:type="auto"/>
            <w:tcBorders>
              <w:top w:val="single" w:color="auto" w:sz="4" w:space="0"/>
              <w:left w:val="nil"/>
              <w:bottom w:val="single" w:color="auto" w:sz="4" w:space="0"/>
              <w:right w:val="nil"/>
            </w:tcBorders>
            <w:noWrap w:val="0"/>
            <w:vAlign w:val="center"/>
          </w:tcPr>
          <w:p w14:paraId="09D2830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G</w:t>
            </w:r>
          </w:p>
        </w:tc>
        <w:tc>
          <w:tcPr>
            <w:tcW w:w="0" w:type="auto"/>
            <w:tcBorders>
              <w:top w:val="single" w:color="auto" w:sz="4" w:space="0"/>
              <w:left w:val="nil"/>
              <w:bottom w:val="single" w:color="auto" w:sz="4" w:space="0"/>
              <w:right w:val="nil"/>
            </w:tcBorders>
            <w:noWrap w:val="0"/>
            <w:vAlign w:val="center"/>
          </w:tcPr>
          <w:p w14:paraId="595BBA7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N</w:t>
            </w:r>
          </w:p>
        </w:tc>
        <w:tc>
          <w:tcPr>
            <w:tcW w:w="0" w:type="auto"/>
            <w:tcBorders>
              <w:top w:val="single" w:color="auto" w:sz="4" w:space="0"/>
              <w:left w:val="nil"/>
              <w:bottom w:val="single" w:color="auto" w:sz="4" w:space="0"/>
              <w:right w:val="nil"/>
            </w:tcBorders>
            <w:noWrap w:val="0"/>
            <w:vAlign w:val="center"/>
          </w:tcPr>
          <w:p w14:paraId="3E630AD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J</w:t>
            </w:r>
          </w:p>
        </w:tc>
        <w:tc>
          <w:tcPr>
            <w:tcW w:w="0" w:type="auto"/>
            <w:tcBorders>
              <w:top w:val="single" w:color="auto" w:sz="4" w:space="0"/>
              <w:left w:val="nil"/>
              <w:bottom w:val="single" w:color="auto" w:sz="4" w:space="0"/>
              <w:right w:val="nil"/>
            </w:tcBorders>
            <w:noWrap w:val="0"/>
            <w:vAlign w:val="center"/>
          </w:tcPr>
          <w:p w14:paraId="1D4A481E">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D</w:t>
            </w:r>
          </w:p>
        </w:tc>
        <w:tc>
          <w:tcPr>
            <w:tcW w:w="0" w:type="auto"/>
            <w:tcBorders>
              <w:top w:val="single" w:color="auto" w:sz="4" w:space="0"/>
              <w:left w:val="nil"/>
              <w:bottom w:val="single" w:color="auto" w:sz="4" w:space="0"/>
              <w:right w:val="nil"/>
            </w:tcBorders>
            <w:noWrap w:val="0"/>
            <w:vAlign w:val="center"/>
          </w:tcPr>
          <w:p w14:paraId="68708E4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R</w:t>
            </w:r>
          </w:p>
        </w:tc>
        <w:tc>
          <w:tcPr>
            <w:tcW w:w="0" w:type="auto"/>
            <w:tcBorders>
              <w:top w:val="single" w:color="auto" w:sz="4" w:space="0"/>
              <w:left w:val="nil"/>
              <w:bottom w:val="single" w:color="auto" w:sz="4" w:space="0"/>
              <w:right w:val="nil"/>
            </w:tcBorders>
            <w:noWrap w:val="0"/>
            <w:vAlign w:val="center"/>
          </w:tcPr>
          <w:p w14:paraId="4803C0D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S</w:t>
            </w:r>
          </w:p>
        </w:tc>
        <w:tc>
          <w:tcPr>
            <w:tcW w:w="0" w:type="auto"/>
            <w:tcBorders>
              <w:top w:val="single" w:color="auto" w:sz="4" w:space="0"/>
              <w:left w:val="nil"/>
              <w:bottom w:val="single" w:color="auto" w:sz="4" w:space="0"/>
              <w:right w:val="nil"/>
            </w:tcBorders>
            <w:noWrap w:val="0"/>
            <w:vAlign w:val="center"/>
          </w:tcPr>
          <w:p w14:paraId="26BD47D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P</w:t>
            </w:r>
          </w:p>
        </w:tc>
        <w:tc>
          <w:tcPr>
            <w:tcW w:w="0" w:type="auto"/>
            <w:tcBorders>
              <w:top w:val="single" w:color="auto" w:sz="4" w:space="0"/>
              <w:left w:val="nil"/>
              <w:bottom w:val="single" w:color="auto" w:sz="4" w:space="0"/>
              <w:right w:val="nil"/>
            </w:tcBorders>
            <w:noWrap w:val="0"/>
            <w:vAlign w:val="center"/>
          </w:tcPr>
          <w:p w14:paraId="5B041E4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DB</w:t>
            </w:r>
          </w:p>
        </w:tc>
        <w:tc>
          <w:tcPr>
            <w:tcW w:w="0" w:type="auto"/>
            <w:tcBorders>
              <w:top w:val="single" w:color="auto" w:sz="4" w:space="0"/>
              <w:left w:val="nil"/>
              <w:bottom w:val="single" w:color="auto" w:sz="4" w:space="0"/>
              <w:right w:val="nil"/>
            </w:tcBorders>
            <w:noWrap w:val="0"/>
            <w:vAlign w:val="center"/>
          </w:tcPr>
          <w:p w14:paraId="580E8F69">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CP</w:t>
            </w:r>
          </w:p>
        </w:tc>
      </w:tr>
    </w:tbl>
    <w:p w14:paraId="097C6A3E">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default" w:ascii="Times New Roman" w:hAnsi="Times New Roman" w:cs="Times New Roman"/>
          <w:color w:val="FF0000"/>
          <w:kern w:val="2"/>
          <w:sz w:val="24"/>
          <w:szCs w:val="24"/>
          <w:lang w:val="en-US" w:eastAsia="zh-CN"/>
          <w:woUserID w:val="2"/>
        </w:rPr>
      </w:pPr>
    </w:p>
    <w:p w14:paraId="06EEC5FD">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default" w:ascii="Times New Roman" w:hAnsi="Times New Roman" w:cs="Times New Roman"/>
          <w:color w:val="FF0000"/>
          <w:kern w:val="2"/>
          <w:sz w:val="24"/>
          <w:szCs w:val="24"/>
          <w:lang w:val="en-US" w:eastAsia="zh-CN"/>
          <w:woUserID w:val="2"/>
        </w:rPr>
      </w:pPr>
      <w:r>
        <w:rPr>
          <w:rFonts w:hint="eastAsia" w:ascii="Times New Roman" w:hAnsi="Times New Roman" w:cs="Times New Roman"/>
          <w:color w:val="FF0000"/>
          <w:kern w:val="2"/>
          <w:sz w:val="24"/>
          <w:szCs w:val="24"/>
          <w:lang w:val="en-US" w:eastAsia="zh-CN"/>
          <w:woUserID w:val="2"/>
        </w:rPr>
        <w:t>举例如下</w:t>
      </w:r>
    </w:p>
    <w:p w14:paraId="162EB28A">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李小莲,杨泽.数据结构与算法——Java语言描述[M].清华大学出社,2024.</w:t>
      </w:r>
    </w:p>
    <w:p w14:paraId="2538BE0F"/>
    <w:p w14:paraId="26113436">
      <w:pPr>
        <w:pStyle w:val="2"/>
        <w:bidi w:val="0"/>
        <w:rPr>
          <w:rFonts w:hint="default" w:ascii="Times New Roman" w:hAnsi="Times New Roman" w:eastAsia="黑体" w:cs="Times New Roman"/>
          <w:kern w:val="44"/>
          <w:szCs w:val="21"/>
          <w:lang w:val="en-US" w:eastAsia="zh-CN" w:bidi="ar-SA"/>
        </w:rPr>
      </w:pPr>
      <w:r>
        <w:br w:type="page"/>
      </w:r>
      <w:r>
        <w:rPr>
          <w:rFonts w:hint="eastAsia"/>
          <w:lang w:val="en-US" w:eastAsia="zh-CN"/>
        </w:rPr>
        <w:t>心得体会</w:t>
      </w:r>
    </w:p>
    <w:p w14:paraId="0E574C77">
      <w:pPr>
        <w:rPr>
          <w:rFonts w:hint="default" w:ascii="Times New Roman" w:hAnsi="Times New Roman" w:cs="Times New Roman"/>
          <w:color w:val="FF0000"/>
          <w:sz w:val="24"/>
          <w:szCs w:val="24"/>
          <w:lang w:val="en-US" w:eastAsia="zh-CN"/>
        </w:rPr>
      </w:pPr>
      <w:r>
        <w:rPr>
          <w:rFonts w:hint="default" w:ascii="Times New Roman" w:hAnsi="Times New Roman" w:cs="Times New Roman"/>
          <w:color w:val="FF0000"/>
          <w:sz w:val="24"/>
          <w:szCs w:val="24"/>
          <w:lang w:val="en-US" w:eastAsia="zh-CN"/>
        </w:rPr>
        <w:t>包括设计者的收获，系统的优点和不足，有待改进的地方，对这次课程设计的感想和体会等内容。</w:t>
      </w:r>
    </w:p>
    <w:p w14:paraId="32390FA6">
      <w:pPr>
        <w:rPr>
          <w:rFonts w:hint="default" w:eastAsia="宋体"/>
          <w:lang w:val="en-US" w:eastAsia="zh-CN"/>
        </w:rPr>
      </w:pPr>
      <w:r>
        <w:rPr>
          <w:rFonts w:hint="eastAsia" w:ascii="Times New Roman" w:hAnsi="Times New Roman" w:cs="Times New Roman"/>
          <w:color w:val="FF0000"/>
          <w:sz w:val="24"/>
          <w:szCs w:val="24"/>
          <w:lang w:val="en-US" w:eastAsia="zh-CN"/>
        </w:rPr>
        <w:t>每位成员写一个份。</w:t>
      </w:r>
    </w:p>
    <w:p w14:paraId="19FD59D6"/>
    <w:p w14:paraId="57946C39">
      <w:pPr>
        <w:rPr>
          <w:rFonts w:hint="eastAsia"/>
          <w:lang w:val="en-US" w:eastAsia="zh-CN"/>
        </w:rPr>
      </w:pPr>
      <w:r>
        <w:rPr>
          <w:rFonts w:hint="eastAsia"/>
          <w:lang w:val="en-US" w:eastAsia="zh-CN"/>
        </w:rPr>
        <w:t>张三</w:t>
      </w:r>
    </w:p>
    <w:p w14:paraId="45BCB3D9">
      <w:pPr>
        <w:ind w:firstLine="420" w:firstLineChars="0"/>
        <w:rPr>
          <w:rFonts w:hint="eastAsia"/>
          <w:lang w:val="en-US" w:eastAsia="zh-CN"/>
        </w:rPr>
      </w:pPr>
      <w:r>
        <w:rPr>
          <w:rFonts w:hint="eastAsia"/>
          <w:lang w:val="en-US" w:eastAsia="zh-CN"/>
        </w:rPr>
        <w:t>心得体会……</w:t>
      </w:r>
    </w:p>
    <w:p w14:paraId="6E610795">
      <w:pPr>
        <w:rPr>
          <w:rFonts w:hint="eastAsia"/>
          <w:lang w:val="en-US" w:eastAsia="zh-CN"/>
        </w:rPr>
      </w:pPr>
    </w:p>
    <w:p w14:paraId="78F81367">
      <w:pPr>
        <w:rPr>
          <w:rFonts w:hint="eastAsia"/>
          <w:lang w:val="en-US" w:eastAsia="zh-CN"/>
        </w:rPr>
      </w:pPr>
      <w:r>
        <w:rPr>
          <w:rFonts w:hint="eastAsia"/>
          <w:lang w:val="en-US" w:eastAsia="zh-CN"/>
        </w:rPr>
        <w:t>李四</w:t>
      </w:r>
    </w:p>
    <w:p w14:paraId="339FF330">
      <w:pPr>
        <w:ind w:firstLine="420" w:firstLineChars="0"/>
        <w:rPr>
          <w:rFonts w:hint="default"/>
          <w:lang w:val="en-US" w:eastAsia="zh-CN"/>
        </w:rPr>
      </w:pPr>
      <w:r>
        <w:rPr>
          <w:rFonts w:hint="eastAsia"/>
          <w:lang w:val="en-US" w:eastAsia="zh-CN"/>
        </w:rPr>
        <w:t>心得体会……</w:t>
      </w:r>
    </w:p>
    <w:p w14:paraId="6157AA3C">
      <w:r>
        <w:br w:type="page"/>
      </w:r>
    </w:p>
    <w:p w14:paraId="0BDCF261">
      <w:pPr>
        <w:pStyle w:val="2"/>
        <w:bidi w:val="0"/>
        <w:rPr>
          <w:rFonts w:ascii="Times New Roman" w:hAnsi="Times New Roman" w:cs="Times New Roman"/>
        </w:rPr>
      </w:pPr>
      <w:r>
        <w:t>致</w:t>
      </w:r>
      <w:r>
        <w:rPr>
          <w:rFonts w:hint="eastAsia"/>
          <w:lang w:val="en-US" w:eastAsia="zh-CN"/>
        </w:rPr>
        <w:t xml:space="preserve"> </w:t>
      </w:r>
      <w:r>
        <w:t>谢</w:t>
      </w:r>
      <w:bookmarkEnd w:id="106"/>
      <w:bookmarkEnd w:id="107"/>
      <w:bookmarkEnd w:id="108"/>
      <w:bookmarkEnd w:id="109"/>
    </w:p>
    <w:p w14:paraId="4517582A">
      <w:pPr>
        <w:ind w:firstLine="480"/>
        <w:rPr>
          <w:rFonts w:ascii="Times New Roman" w:hAnsi="Times New Roman" w:cs="Times New Roman"/>
        </w:rPr>
      </w:pPr>
    </w:p>
    <w:p w14:paraId="611FC70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val="en-US" w:eastAsia="zh-CN"/>
        </w:rPr>
      </w:pPr>
      <w:r>
        <w:rPr>
          <w:rFonts w:hint="eastAsia" w:ascii="Times New Roman" w:hAnsi="Times New Roman" w:eastAsia="宋体" w:cs="Times New Roman"/>
          <w:color w:val="FF0000"/>
          <w:sz w:val="24"/>
          <w:szCs w:val="24"/>
          <w:lang w:val="en-US" w:eastAsia="zh-CN"/>
        </w:rPr>
        <w:t>以简短的文字实事求是地向在课题研究和报告撰写过程中曾直接给予你帮助的人员（如指导教师、提供便利条件的实验室等）表示诚恳的谢意，语言应真挚得体。</w:t>
      </w:r>
      <w:r>
        <w:rPr>
          <w:rFonts w:hint="eastAsia" w:ascii="宋体" w:hAnsi="宋体" w:eastAsia="宋体" w:cs="宋体"/>
          <w:color w:val="FF0000"/>
          <w:sz w:val="24"/>
          <w:szCs w:val="24"/>
          <w:lang w:val="en-US" w:eastAsia="zh-CN"/>
        </w:rPr>
        <w:t>。</w:t>
      </w:r>
    </w:p>
    <w:p w14:paraId="5AC26381">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color w:val="FF0000"/>
          <w:sz w:val="24"/>
          <w:szCs w:val="24"/>
          <w:lang w:val="en-US" w:eastAsia="zh-CN"/>
        </w:rPr>
      </w:pPr>
    </w:p>
    <w:p w14:paraId="1A41F7C1">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不要出现以下字眼，“实验”、“实验报告”、“毕业设计”、“论文”、“大学四年”，不要出现错误学校名和人名。</w:t>
      </w:r>
    </w:p>
    <w:p w14:paraId="1AD4106E">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color w:val="FF0000"/>
          <w:sz w:val="24"/>
          <w:szCs w:val="24"/>
          <w:lang w:val="en-US" w:eastAsia="zh-CN"/>
        </w:rPr>
        <w:sectPr>
          <w:headerReference r:id="rId3" w:type="default"/>
          <w:footerReference r:id="rId4" w:type="default"/>
          <w:pgSz w:w="11905" w:h="16838"/>
          <w:pgMar w:top="1440" w:right="1134" w:bottom="1440" w:left="1134" w:header="1020" w:footer="567" w:gutter="227"/>
          <w:pgNumType w:start="1"/>
          <w:cols w:space="720" w:num="1"/>
          <w:rtlGutter w:val="0"/>
          <w:docGrid w:type="linesAndChars" w:linePitch="312" w:charSpace="0"/>
        </w:sectPr>
      </w:pPr>
    </w:p>
    <w:p w14:paraId="116601E2">
      <w:pPr>
        <w:pStyle w:val="2"/>
        <w:bidi w:val="0"/>
        <w:rPr>
          <w:rFonts w:hint="eastAsia"/>
          <w:lang w:val="en-US" w:eastAsia="zh-CN"/>
        </w:rPr>
      </w:pPr>
      <w:r>
        <w:rPr>
          <w:rFonts w:hint="eastAsia"/>
          <w:lang w:val="en-US" w:eastAsia="zh-CN"/>
        </w:rPr>
        <w:t>《网络数据采集实践》课程设计评分表</w:t>
      </w:r>
    </w:p>
    <w:tbl>
      <w:tblPr>
        <w:tblStyle w:val="26"/>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3701"/>
        <w:gridCol w:w="631"/>
        <w:gridCol w:w="862"/>
        <w:gridCol w:w="862"/>
        <w:gridCol w:w="862"/>
        <w:gridCol w:w="862"/>
        <w:gridCol w:w="866"/>
      </w:tblGrid>
      <w:tr w14:paraId="6D1ED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1100" w:type="dxa"/>
            <w:vMerge w:val="restart"/>
            <w:vAlign w:val="center"/>
          </w:tcPr>
          <w:p w14:paraId="787898B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vertAlign w:val="baseline"/>
                <w:lang w:val="en-US" w:eastAsia="zh-CN"/>
              </w:rPr>
            </w:pPr>
            <w:r>
              <w:rPr>
                <w:rFonts w:hint="default" w:ascii="Times New Roman" w:hAnsi="Times New Roman" w:cs="Times New Roman"/>
              </w:rPr>
              <w:br w:type="page"/>
            </w:r>
            <w:r>
              <w:rPr>
                <w:rFonts w:hint="eastAsia"/>
                <w:vertAlign w:val="baseline"/>
                <w:lang w:val="en-US" w:eastAsia="zh-CN"/>
              </w:rPr>
              <w:t>一级</w:t>
            </w:r>
          </w:p>
          <w:p w14:paraId="40869A7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指标</w:t>
            </w:r>
          </w:p>
        </w:tc>
        <w:tc>
          <w:tcPr>
            <w:tcW w:w="3701" w:type="dxa"/>
            <w:vMerge w:val="restart"/>
            <w:vAlign w:val="center"/>
          </w:tcPr>
          <w:p w14:paraId="16CAA55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二级指标</w:t>
            </w:r>
          </w:p>
        </w:tc>
        <w:tc>
          <w:tcPr>
            <w:tcW w:w="631" w:type="dxa"/>
            <w:vMerge w:val="restart"/>
            <w:vAlign w:val="center"/>
          </w:tcPr>
          <w:p w14:paraId="1B22B1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分值</w:t>
            </w:r>
          </w:p>
        </w:tc>
        <w:tc>
          <w:tcPr>
            <w:tcW w:w="4314" w:type="dxa"/>
            <w:gridSpan w:val="5"/>
            <w:vAlign w:val="center"/>
          </w:tcPr>
          <w:p w14:paraId="751A38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eastAsia="zh-CN"/>
              </w:rPr>
            </w:pPr>
            <w:r>
              <w:rPr>
                <w:rFonts w:hint="eastAsia"/>
                <w:vertAlign w:val="baseline"/>
                <w:lang w:val="en-US" w:eastAsia="zh-CN"/>
              </w:rPr>
              <w:t>学生得分</w:t>
            </w:r>
          </w:p>
        </w:tc>
      </w:tr>
      <w:tr w14:paraId="5247D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1100" w:type="dxa"/>
            <w:vMerge w:val="continue"/>
            <w:vAlign w:val="center"/>
          </w:tcPr>
          <w:p w14:paraId="2EE3C41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vMerge w:val="continue"/>
            <w:vAlign w:val="center"/>
          </w:tcPr>
          <w:p w14:paraId="313C167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631" w:type="dxa"/>
            <w:vMerge w:val="continue"/>
            <w:vAlign w:val="center"/>
          </w:tcPr>
          <w:p w14:paraId="0368B8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862" w:type="dxa"/>
            <w:vAlign w:val="center"/>
          </w:tcPr>
          <w:p w14:paraId="6F5526F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学生1</w:t>
            </w:r>
          </w:p>
        </w:tc>
        <w:tc>
          <w:tcPr>
            <w:tcW w:w="862" w:type="dxa"/>
            <w:vAlign w:val="center"/>
          </w:tcPr>
          <w:p w14:paraId="30F053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学生2</w:t>
            </w:r>
          </w:p>
        </w:tc>
        <w:tc>
          <w:tcPr>
            <w:tcW w:w="862" w:type="dxa"/>
            <w:vAlign w:val="center"/>
          </w:tcPr>
          <w:p w14:paraId="44E9347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学生3</w:t>
            </w:r>
          </w:p>
        </w:tc>
        <w:tc>
          <w:tcPr>
            <w:tcW w:w="862" w:type="dxa"/>
            <w:vAlign w:val="center"/>
          </w:tcPr>
          <w:p w14:paraId="1AE5E15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color w:val="FF0000"/>
                <w:lang w:val="en-US" w:eastAsia="zh-CN"/>
              </w:rPr>
            </w:pPr>
            <w:r>
              <w:rPr>
                <w:rFonts w:hint="eastAsia"/>
                <w:color w:val="FF0000"/>
                <w:lang w:val="en-US" w:eastAsia="zh-CN"/>
              </w:rPr>
              <w:t>学生4</w:t>
            </w:r>
          </w:p>
        </w:tc>
        <w:tc>
          <w:tcPr>
            <w:tcW w:w="866" w:type="dxa"/>
            <w:vAlign w:val="center"/>
          </w:tcPr>
          <w:p w14:paraId="12C28EB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学生5</w:t>
            </w:r>
          </w:p>
        </w:tc>
      </w:tr>
      <w:tr w14:paraId="6FF0F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6653F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sz w:val="21"/>
                <w:szCs w:val="21"/>
                <w:lang w:val="en-US" w:eastAsia="zh-CN"/>
              </w:rPr>
              <w:t>项目选题与任务分工</w:t>
            </w:r>
          </w:p>
        </w:tc>
        <w:tc>
          <w:tcPr>
            <w:tcW w:w="3701" w:type="dxa"/>
            <w:vAlign w:val="center"/>
          </w:tcPr>
          <w:p w14:paraId="0A2924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1.项目团队能力与课程要求的匹配度</w:t>
            </w:r>
          </w:p>
        </w:tc>
        <w:tc>
          <w:tcPr>
            <w:tcW w:w="631" w:type="dxa"/>
            <w:vMerge w:val="restart"/>
            <w:vAlign w:val="center"/>
          </w:tcPr>
          <w:p w14:paraId="0991E67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4314" w:type="dxa"/>
            <w:gridSpan w:val="5"/>
            <w:vMerge w:val="restart"/>
            <w:vAlign w:val="center"/>
          </w:tcPr>
          <w:p w14:paraId="64C1FAF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04DE1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1814708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rPr>
            </w:pPr>
          </w:p>
        </w:tc>
        <w:tc>
          <w:tcPr>
            <w:tcW w:w="3701" w:type="dxa"/>
            <w:vAlign w:val="center"/>
          </w:tcPr>
          <w:p w14:paraId="373ECD7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2.参考文献的充分性与相关性</w:t>
            </w:r>
          </w:p>
        </w:tc>
        <w:tc>
          <w:tcPr>
            <w:tcW w:w="631" w:type="dxa"/>
            <w:vMerge w:val="continue"/>
            <w:vAlign w:val="center"/>
          </w:tcPr>
          <w:p w14:paraId="505D946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c>
          <w:tcPr>
            <w:tcW w:w="4314" w:type="dxa"/>
            <w:gridSpan w:val="5"/>
            <w:vMerge w:val="continue"/>
            <w:vAlign w:val="center"/>
          </w:tcPr>
          <w:p w14:paraId="6C4DD3A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r>
      <w:tr w14:paraId="3C881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C58AFB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rPr>
            </w:pPr>
          </w:p>
        </w:tc>
        <w:tc>
          <w:tcPr>
            <w:tcW w:w="3701" w:type="dxa"/>
            <w:vAlign w:val="center"/>
          </w:tcPr>
          <w:p w14:paraId="20C3D16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3.任务分工的明确性与成员参与的均衡性</w:t>
            </w:r>
          </w:p>
        </w:tc>
        <w:tc>
          <w:tcPr>
            <w:tcW w:w="631" w:type="dxa"/>
            <w:vMerge w:val="continue"/>
            <w:vAlign w:val="center"/>
          </w:tcPr>
          <w:p w14:paraId="7376157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c>
          <w:tcPr>
            <w:tcW w:w="4314" w:type="dxa"/>
            <w:gridSpan w:val="5"/>
            <w:vMerge w:val="continue"/>
            <w:vAlign w:val="center"/>
          </w:tcPr>
          <w:p w14:paraId="4B215B7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r>
      <w:tr w14:paraId="7B22D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13E2962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服务器环境搭建</w:t>
            </w:r>
          </w:p>
        </w:tc>
        <w:tc>
          <w:tcPr>
            <w:tcW w:w="3701" w:type="dxa"/>
            <w:vAlign w:val="center"/>
          </w:tcPr>
          <w:p w14:paraId="4A1DCC8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1.环境配置的正确性与完整性</w:t>
            </w:r>
          </w:p>
        </w:tc>
        <w:tc>
          <w:tcPr>
            <w:tcW w:w="631" w:type="dxa"/>
            <w:vMerge w:val="restart"/>
            <w:vAlign w:val="center"/>
          </w:tcPr>
          <w:p w14:paraId="15CE072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4314" w:type="dxa"/>
            <w:gridSpan w:val="5"/>
            <w:vMerge w:val="restart"/>
            <w:vAlign w:val="center"/>
          </w:tcPr>
          <w:p w14:paraId="1D7B9D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5E2F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648D5BEA">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3701" w:type="dxa"/>
            <w:vAlign w:val="center"/>
          </w:tcPr>
          <w:p w14:paraId="444E2F0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2.系统环境的可运行性与稳定性验证</w:t>
            </w:r>
          </w:p>
        </w:tc>
        <w:tc>
          <w:tcPr>
            <w:tcW w:w="631" w:type="dxa"/>
            <w:vMerge w:val="continue"/>
            <w:vAlign w:val="center"/>
          </w:tcPr>
          <w:p w14:paraId="6E9AD5FA">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56E62CA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54CF1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4775EAD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数据采集程序开发与任务部署</w:t>
            </w:r>
          </w:p>
        </w:tc>
        <w:tc>
          <w:tcPr>
            <w:tcW w:w="3701" w:type="dxa"/>
            <w:vAlign w:val="center"/>
          </w:tcPr>
          <w:p w14:paraId="593C20E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1.程序的稳定性、健壮性与采集效率</w:t>
            </w:r>
          </w:p>
        </w:tc>
        <w:tc>
          <w:tcPr>
            <w:tcW w:w="631" w:type="dxa"/>
            <w:vMerge w:val="restart"/>
            <w:vAlign w:val="center"/>
          </w:tcPr>
          <w:p w14:paraId="34FDC8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15</w:t>
            </w:r>
          </w:p>
        </w:tc>
        <w:tc>
          <w:tcPr>
            <w:tcW w:w="4314" w:type="dxa"/>
            <w:gridSpan w:val="5"/>
            <w:vMerge w:val="restart"/>
            <w:vAlign w:val="center"/>
          </w:tcPr>
          <w:p w14:paraId="1AA27D1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5F4F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48E95AD5">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2E8AE3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2.代码的可读性与可维护性</w:t>
            </w:r>
          </w:p>
        </w:tc>
        <w:tc>
          <w:tcPr>
            <w:tcW w:w="631" w:type="dxa"/>
            <w:vMerge w:val="continue"/>
            <w:vAlign w:val="center"/>
          </w:tcPr>
          <w:p w14:paraId="4569C771">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589DB89D">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37218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594C379">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2143D7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3.采集任务的完成度与时效性</w:t>
            </w:r>
          </w:p>
        </w:tc>
        <w:tc>
          <w:tcPr>
            <w:tcW w:w="631" w:type="dxa"/>
            <w:vMerge w:val="continue"/>
            <w:vAlign w:val="center"/>
          </w:tcPr>
          <w:p w14:paraId="7874F4AC">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177CC53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50907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09110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宋体" w:hAnsi="宋体" w:cs="宋体"/>
                <w:kern w:val="2"/>
                <w:sz w:val="21"/>
                <w:szCs w:val="21"/>
                <w:lang w:val="en-US" w:eastAsia="zh-CN" w:bidi="ar-SA"/>
              </w:rPr>
            </w:pPr>
            <w:r>
              <w:rPr>
                <w:rFonts w:hint="default" w:ascii="Times New Roman" w:hAnsi="Times New Roman" w:eastAsia="宋体" w:cs="Times New Roman"/>
                <w:color w:val="auto"/>
                <w:sz w:val="21"/>
                <w:szCs w:val="21"/>
              </w:rPr>
              <w:t>数据提取与清洗处理</w:t>
            </w:r>
          </w:p>
        </w:tc>
        <w:tc>
          <w:tcPr>
            <w:tcW w:w="3701" w:type="dxa"/>
            <w:vAlign w:val="center"/>
          </w:tcPr>
          <w:p w14:paraId="3FA2161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1.数据提取的完整性</w:t>
            </w:r>
          </w:p>
        </w:tc>
        <w:tc>
          <w:tcPr>
            <w:tcW w:w="631" w:type="dxa"/>
            <w:vMerge w:val="restart"/>
            <w:vAlign w:val="center"/>
          </w:tcPr>
          <w:p w14:paraId="0775CA2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10</w:t>
            </w:r>
          </w:p>
        </w:tc>
        <w:tc>
          <w:tcPr>
            <w:tcW w:w="4314" w:type="dxa"/>
            <w:gridSpan w:val="5"/>
            <w:vMerge w:val="restart"/>
            <w:vAlign w:val="center"/>
          </w:tcPr>
          <w:p w14:paraId="72A0A0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0C44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844B5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vAlign w:val="center"/>
          </w:tcPr>
          <w:p w14:paraId="56FFB2B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2.数据清洗规则的合理性与有效性</w:t>
            </w:r>
          </w:p>
        </w:tc>
        <w:tc>
          <w:tcPr>
            <w:tcW w:w="631" w:type="dxa"/>
            <w:vMerge w:val="continue"/>
            <w:vAlign w:val="center"/>
          </w:tcPr>
          <w:p w14:paraId="60185C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c>
          <w:tcPr>
            <w:tcW w:w="4314" w:type="dxa"/>
            <w:gridSpan w:val="5"/>
            <w:vMerge w:val="continue"/>
            <w:vAlign w:val="center"/>
          </w:tcPr>
          <w:p w14:paraId="1D5BD0E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r>
      <w:tr w14:paraId="6071A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53986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宋体" w:hAnsi="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数据统计与分析</w:t>
            </w:r>
          </w:p>
        </w:tc>
        <w:tc>
          <w:tcPr>
            <w:tcW w:w="3701" w:type="dxa"/>
            <w:vAlign w:val="center"/>
          </w:tcPr>
          <w:p w14:paraId="3547D0E5">
            <w:pPr>
              <w:keepNext w:val="0"/>
              <w:keepLines w:val="0"/>
              <w:pageBreakBefore w:val="0"/>
              <w:widowControl w:val="0"/>
              <w:numPr>
                <w:ilvl w:val="0"/>
                <w:numId w:val="0"/>
              </w:numPr>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1.分析方法或模型选择的适用性</w:t>
            </w:r>
          </w:p>
        </w:tc>
        <w:tc>
          <w:tcPr>
            <w:tcW w:w="631" w:type="dxa"/>
            <w:vMerge w:val="restart"/>
            <w:vAlign w:val="center"/>
          </w:tcPr>
          <w:p w14:paraId="50DCBB8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15</w:t>
            </w:r>
          </w:p>
        </w:tc>
        <w:tc>
          <w:tcPr>
            <w:tcW w:w="4314" w:type="dxa"/>
            <w:gridSpan w:val="5"/>
            <w:vMerge w:val="restart"/>
            <w:vAlign w:val="center"/>
          </w:tcPr>
          <w:p w14:paraId="6361F85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CBB0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5F7023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vAlign w:val="center"/>
          </w:tcPr>
          <w:p w14:paraId="41E41FFD">
            <w:pPr>
              <w:keepNext w:val="0"/>
              <w:keepLines w:val="0"/>
              <w:pageBreakBefore w:val="0"/>
              <w:widowControl w:val="0"/>
              <w:numPr>
                <w:ilvl w:val="0"/>
                <w:numId w:val="0"/>
              </w:numPr>
              <w:suppressLineNumbers w:val="0"/>
              <w:kinsoku/>
              <w:wordWrap/>
              <w:overflowPunct/>
              <w:topLinePunct w:val="0"/>
              <w:autoSpaceDE/>
              <w:autoSpaceDN/>
              <w:bidi w:val="0"/>
              <w:spacing w:before="0" w:beforeAutospacing="0" w:after="0" w:afterAutospacing="0" w:line="240" w:lineRule="auto"/>
              <w:ind w:left="0" w:leftChars="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2.分析结果与业务/问题背景的关联与解释深度</w:t>
            </w:r>
          </w:p>
        </w:tc>
        <w:tc>
          <w:tcPr>
            <w:tcW w:w="631" w:type="dxa"/>
            <w:vMerge w:val="continue"/>
            <w:vAlign w:val="center"/>
          </w:tcPr>
          <w:p w14:paraId="11BC86C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c>
          <w:tcPr>
            <w:tcW w:w="4314" w:type="dxa"/>
            <w:gridSpan w:val="5"/>
            <w:vMerge w:val="continue"/>
            <w:vAlign w:val="center"/>
          </w:tcPr>
          <w:p w14:paraId="78B4460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r>
      <w:tr w14:paraId="5AB49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3A9BC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szCs w:val="21"/>
                <w:lang w:val="en-US" w:eastAsia="zh-CN"/>
              </w:rPr>
              <w:t>数据可视化</w:t>
            </w:r>
            <w:r>
              <w:rPr>
                <w:rFonts w:hint="eastAsia" w:ascii="Times New Roman" w:hAnsi="Times New Roman" w:eastAsia="宋体" w:cs="Times New Roman"/>
                <w:color w:val="auto"/>
                <w:szCs w:val="21"/>
                <w:lang w:val="en-US" w:eastAsia="zh-CN"/>
              </w:rPr>
              <w:t>与撰写数据分析报告</w:t>
            </w:r>
          </w:p>
        </w:tc>
        <w:tc>
          <w:tcPr>
            <w:tcW w:w="3701" w:type="dxa"/>
            <w:vAlign w:val="center"/>
          </w:tcPr>
          <w:p w14:paraId="58B6975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1.图表类型与数据分析目标的匹配度</w:t>
            </w:r>
          </w:p>
        </w:tc>
        <w:tc>
          <w:tcPr>
            <w:tcW w:w="631" w:type="dxa"/>
            <w:vMerge w:val="restart"/>
            <w:vAlign w:val="center"/>
          </w:tcPr>
          <w:p w14:paraId="3D138BF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4314" w:type="dxa"/>
            <w:gridSpan w:val="5"/>
            <w:vMerge w:val="restart"/>
            <w:vAlign w:val="center"/>
          </w:tcPr>
          <w:p w14:paraId="437A760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7627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44F9557E">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7ED9907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2.可视化结果的清晰度、美观性与信息有效性</w:t>
            </w:r>
          </w:p>
        </w:tc>
        <w:tc>
          <w:tcPr>
            <w:tcW w:w="631" w:type="dxa"/>
            <w:vMerge w:val="continue"/>
            <w:vAlign w:val="center"/>
          </w:tcPr>
          <w:p w14:paraId="6120E6A4">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6808DD11">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0352E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324EB1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撰写课程设计报告</w:t>
            </w:r>
            <w:r>
              <w:rPr>
                <w:rFonts w:hint="default" w:ascii="Times New Roman" w:hAnsi="Times New Roman" w:eastAsia="宋体" w:cs="Times New Roman"/>
                <w:color w:val="auto"/>
                <w:szCs w:val="21"/>
                <w:lang w:val="en-US" w:eastAsia="zh-CN"/>
              </w:rPr>
              <w:t>与答辩</w:t>
            </w:r>
          </w:p>
        </w:tc>
        <w:tc>
          <w:tcPr>
            <w:tcW w:w="3701" w:type="dxa"/>
            <w:vAlign w:val="center"/>
          </w:tcPr>
          <w:p w14:paraId="655CFF1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1.报告结构的完整性、逻辑性与规范性</w:t>
            </w:r>
          </w:p>
        </w:tc>
        <w:tc>
          <w:tcPr>
            <w:tcW w:w="631" w:type="dxa"/>
            <w:vMerge w:val="restart"/>
            <w:vAlign w:val="center"/>
          </w:tcPr>
          <w:p w14:paraId="782D1FC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r>
              <w:rPr>
                <w:rFonts w:hint="eastAsia" w:ascii="宋体" w:hAnsi="宋体" w:cs="宋体"/>
                <w:sz w:val="21"/>
                <w:szCs w:val="21"/>
                <w:lang w:val="en-US" w:eastAsia="zh-CN"/>
              </w:rPr>
              <w:t>15</w:t>
            </w:r>
          </w:p>
        </w:tc>
        <w:tc>
          <w:tcPr>
            <w:tcW w:w="4314" w:type="dxa"/>
            <w:gridSpan w:val="5"/>
            <w:vMerge w:val="restart"/>
            <w:vAlign w:val="center"/>
          </w:tcPr>
          <w:p w14:paraId="3573B94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985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784898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p>
        </w:tc>
        <w:tc>
          <w:tcPr>
            <w:tcW w:w="3701" w:type="dxa"/>
            <w:vAlign w:val="center"/>
          </w:tcPr>
          <w:p w14:paraId="11CD1CF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2.答辩陈述的清晰度与重点突出性</w:t>
            </w:r>
          </w:p>
        </w:tc>
        <w:tc>
          <w:tcPr>
            <w:tcW w:w="631" w:type="dxa"/>
            <w:vMerge w:val="continue"/>
            <w:vAlign w:val="center"/>
          </w:tcPr>
          <w:p w14:paraId="5D55A1F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p>
        </w:tc>
        <w:tc>
          <w:tcPr>
            <w:tcW w:w="4314" w:type="dxa"/>
            <w:gridSpan w:val="5"/>
            <w:vMerge w:val="continue"/>
            <w:vAlign w:val="center"/>
          </w:tcPr>
          <w:p w14:paraId="0C25225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3944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AD3A1E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p>
        </w:tc>
        <w:tc>
          <w:tcPr>
            <w:tcW w:w="3701" w:type="dxa"/>
            <w:vAlign w:val="center"/>
          </w:tcPr>
          <w:p w14:paraId="388471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3.回答问题的准确性与深度</w:t>
            </w:r>
          </w:p>
        </w:tc>
        <w:tc>
          <w:tcPr>
            <w:tcW w:w="631" w:type="dxa"/>
            <w:vMerge w:val="continue"/>
            <w:vAlign w:val="center"/>
          </w:tcPr>
          <w:p w14:paraId="243C970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p>
        </w:tc>
        <w:tc>
          <w:tcPr>
            <w:tcW w:w="4314" w:type="dxa"/>
            <w:gridSpan w:val="5"/>
            <w:vMerge w:val="continue"/>
            <w:vAlign w:val="center"/>
          </w:tcPr>
          <w:p w14:paraId="41F088C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12C3D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79077A7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协作及贡献</w:t>
            </w:r>
          </w:p>
        </w:tc>
        <w:tc>
          <w:tcPr>
            <w:tcW w:w="3701" w:type="dxa"/>
            <w:vAlign w:val="center"/>
          </w:tcPr>
          <w:p w14:paraId="403AC89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1.个人承担任务的完成质量与对项目的贡献度</w:t>
            </w:r>
          </w:p>
        </w:tc>
        <w:tc>
          <w:tcPr>
            <w:tcW w:w="631" w:type="dxa"/>
            <w:vMerge w:val="restart"/>
            <w:vAlign w:val="center"/>
          </w:tcPr>
          <w:p w14:paraId="2FE5CFD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30</w:t>
            </w:r>
          </w:p>
        </w:tc>
        <w:tc>
          <w:tcPr>
            <w:tcW w:w="862" w:type="dxa"/>
            <w:vMerge w:val="restart"/>
            <w:vAlign w:val="center"/>
          </w:tcPr>
          <w:p w14:paraId="0CD43CB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Merge w:val="restart"/>
            <w:vAlign w:val="center"/>
          </w:tcPr>
          <w:p w14:paraId="49BB1D0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Merge w:val="restart"/>
            <w:vAlign w:val="center"/>
          </w:tcPr>
          <w:p w14:paraId="2AB71C1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Merge w:val="restart"/>
            <w:vAlign w:val="center"/>
          </w:tcPr>
          <w:p w14:paraId="0BD19A1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6" w:type="dxa"/>
            <w:vMerge w:val="restart"/>
            <w:vAlign w:val="center"/>
          </w:tcPr>
          <w:p w14:paraId="14A37EE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7A36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4C5237F">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7A6D626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2.团队协作的效率、沟通与氛围</w:t>
            </w:r>
          </w:p>
        </w:tc>
        <w:tc>
          <w:tcPr>
            <w:tcW w:w="631" w:type="dxa"/>
            <w:vMerge w:val="continue"/>
            <w:vAlign w:val="center"/>
          </w:tcPr>
          <w:p w14:paraId="2C9A6A39">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0DEBA169">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06AEF7F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31A3AA74">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71B6D3EC">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6" w:type="dxa"/>
            <w:vMerge w:val="continue"/>
            <w:vAlign w:val="center"/>
          </w:tcPr>
          <w:p w14:paraId="51A60B6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5B66E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4801" w:type="dxa"/>
            <w:gridSpan w:val="2"/>
            <w:vAlign w:val="center"/>
          </w:tcPr>
          <w:p w14:paraId="51A9670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合计得分</w:t>
            </w:r>
          </w:p>
        </w:tc>
        <w:tc>
          <w:tcPr>
            <w:tcW w:w="631" w:type="dxa"/>
            <w:vAlign w:val="center"/>
          </w:tcPr>
          <w:p w14:paraId="7BB7823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100</w:t>
            </w:r>
          </w:p>
        </w:tc>
        <w:tc>
          <w:tcPr>
            <w:tcW w:w="862" w:type="dxa"/>
            <w:vAlign w:val="top"/>
          </w:tcPr>
          <w:p w14:paraId="08BA1DB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eastAsia="zh-CN"/>
              </w:rPr>
            </w:pPr>
          </w:p>
        </w:tc>
        <w:tc>
          <w:tcPr>
            <w:tcW w:w="862" w:type="dxa"/>
            <w:vAlign w:val="top"/>
          </w:tcPr>
          <w:p w14:paraId="66C0F21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c>
          <w:tcPr>
            <w:tcW w:w="862" w:type="dxa"/>
            <w:vAlign w:val="top"/>
          </w:tcPr>
          <w:p w14:paraId="2E9744A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c>
          <w:tcPr>
            <w:tcW w:w="862" w:type="dxa"/>
            <w:vAlign w:val="top"/>
          </w:tcPr>
          <w:p w14:paraId="7F6A067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c>
          <w:tcPr>
            <w:tcW w:w="866" w:type="dxa"/>
            <w:vAlign w:val="top"/>
          </w:tcPr>
          <w:p w14:paraId="6CF865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r>
      <w:tr w14:paraId="499FC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12" w:hRule="atLeast"/>
          <w:jc w:val="center"/>
        </w:trPr>
        <w:tc>
          <w:tcPr>
            <w:tcW w:w="1100" w:type="dxa"/>
            <w:vAlign w:val="center"/>
          </w:tcPr>
          <w:p w14:paraId="7062124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综合</w:t>
            </w:r>
          </w:p>
          <w:p w14:paraId="671212C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评价</w:t>
            </w:r>
          </w:p>
          <w:p w14:paraId="2DFB5E4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意见                               </w:t>
            </w:r>
          </w:p>
        </w:tc>
        <w:tc>
          <w:tcPr>
            <w:tcW w:w="8646" w:type="dxa"/>
            <w:gridSpan w:val="7"/>
            <w:vAlign w:val="center"/>
          </w:tcPr>
          <w:p w14:paraId="3D798EA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sz w:val="21"/>
                <w:szCs w:val="21"/>
                <w:lang w:val="en-US" w:eastAsia="zh-CN"/>
              </w:rPr>
            </w:pPr>
          </w:p>
        </w:tc>
      </w:tr>
      <w:tr w14:paraId="0CD46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jc w:val="center"/>
        </w:trPr>
        <w:tc>
          <w:tcPr>
            <w:tcW w:w="1100" w:type="dxa"/>
            <w:vAlign w:val="center"/>
          </w:tcPr>
          <w:p w14:paraId="780E2A8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教师</w:t>
            </w:r>
          </w:p>
          <w:p w14:paraId="1C8E245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签名</w:t>
            </w:r>
          </w:p>
        </w:tc>
        <w:tc>
          <w:tcPr>
            <w:tcW w:w="3701" w:type="dxa"/>
            <w:vAlign w:val="center"/>
          </w:tcPr>
          <w:p w14:paraId="228F272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631" w:type="dxa"/>
            <w:vAlign w:val="center"/>
          </w:tcPr>
          <w:p w14:paraId="305A569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日期</w:t>
            </w:r>
          </w:p>
        </w:tc>
        <w:tc>
          <w:tcPr>
            <w:tcW w:w="4314" w:type="dxa"/>
            <w:gridSpan w:val="5"/>
            <w:vAlign w:val="center"/>
          </w:tcPr>
          <w:p w14:paraId="55FB593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bl>
    <w:p w14:paraId="5E8A031A">
      <w:pPr>
        <w:spacing w:line="360" w:lineRule="auto"/>
        <w:rPr>
          <w:rFonts w:ascii="宋体" w:hAnsi="宋体" w:eastAsia="宋体"/>
          <w:color w:val="FF0000"/>
          <w:sz w:val="24"/>
          <w:szCs w:val="24"/>
        </w:rPr>
      </w:pPr>
    </w:p>
    <w:sectPr>
      <w:headerReference r:id="rId5" w:type="default"/>
      <w:footerReference r:id="rId6" w:type="default"/>
      <w:pgSz w:w="11906" w:h="16838"/>
      <w:pgMar w:top="1440" w:right="1797"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宋体-18030">
    <w:altName w:val="微软雅黑"/>
    <w:panose1 w:val="00000000000000000000"/>
    <w:charset w:val="86"/>
    <w:family w:val="modern"/>
    <w:pitch w:val="default"/>
    <w:sig w:usb0="00000000" w:usb1="00000000" w:usb2="0000001E" w:usb3="00000000" w:csb0="003C004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1C0A">
    <w:pPr>
      <w:pStyle w:val="15"/>
      <w:tabs>
        <w:tab w:val="clear" w:pos="4153"/>
        <w:tab w:val="clear" w:pos="8306"/>
      </w:tabs>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0000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07B5EA">
                          <w:pPr>
                            <w:pStyle w:val="15"/>
                            <w:tabs>
                              <w:tab w:val="clear" w:pos="4153"/>
                              <w:tab w:val="clear" w:pos="8306"/>
                            </w:tabs>
                          </w:pPr>
                          <w:r>
                            <w:t xml:space="preserve"> </w:t>
                          </w:r>
                          <w:r>
                            <w:fldChar w:fldCharType="begin"/>
                          </w:r>
                          <w:r>
                            <w:instrText xml:space="preserve"> PAGE  \* MERGEFORMAT </w:instrText>
                          </w:r>
                          <w:r>
                            <w:fldChar w:fldCharType="separate"/>
                          </w:r>
                          <w:r>
                            <w:t>1</w:t>
                          </w:r>
                          <w:r>
                            <w:fldChar w:fldCharType="end"/>
                          </w:r>
                          <w:r>
                            <w:t xml:space="preserve"> </w:t>
                          </w:r>
                        </w:p>
                        <w:p w14:paraId="56192647"/>
                      </w:txbxContent>
                    </wps:txbx>
                    <wps:bodyPr wrap="none" lIns="0" tIns="0" rIns="0" bIns="0" anchor="t" anchorCtr="0" upright="1">
                      <a:spAutoFit/>
                    </wps:bodyPr>
                  </wps:wsp>
                </a:graphicData>
              </a:graphic>
            </wp:anchor>
          </w:drawing>
        </mc:Choice>
        <mc:Fallback>
          <w:pict>
            <v:shape id="00002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6pebnPAAAABQEAAA8AAAAAAAAAAQAgAAAAIgAAAGRycy9kb3ducmV2LnhtbFBL&#10;AQIUABQAAAAIAIdO4kAiUHlvxgEAAK4DAAAOAAAAAAAAAAEAIAAAAB4BAABkcnMvZTJvRG9jLnht&#10;bFBLBQYAAAAABgAGAFkBAABWBQAAAAA=&#10;">
              <v:fill on="f" focussize="0,0"/>
              <v:stroke on="f"/>
              <v:imagedata o:title=""/>
              <o:lock v:ext="edit" aspectratio="f"/>
              <v:textbox inset="0mm,0mm,0mm,0mm" style="mso-fit-shape-to-text:t;">
                <w:txbxContent>
                  <w:p w14:paraId="0E07B5EA">
                    <w:pPr>
                      <w:pStyle w:val="15"/>
                      <w:tabs>
                        <w:tab w:val="clear" w:pos="4153"/>
                        <w:tab w:val="clear" w:pos="8306"/>
                      </w:tabs>
                    </w:pPr>
                    <w:r>
                      <w:t xml:space="preserve"> </w:t>
                    </w:r>
                    <w:r>
                      <w:fldChar w:fldCharType="begin"/>
                    </w:r>
                    <w:r>
                      <w:instrText xml:space="preserve"> PAGE  \* MERGEFORMAT </w:instrText>
                    </w:r>
                    <w:r>
                      <w:fldChar w:fldCharType="separate"/>
                    </w:r>
                    <w:r>
                      <w:t>1</w:t>
                    </w:r>
                    <w:r>
                      <w:fldChar w:fldCharType="end"/>
                    </w:r>
                    <w:r>
                      <w:t xml:space="preserve"> </w:t>
                    </w:r>
                  </w:p>
                  <w:p w14:paraId="56192647"/>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C4D80">
    <w:pPr>
      <w:pStyle w:val="15"/>
      <w:jc w:val="center"/>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83F4D6A">
                          <w:pPr>
                            <w:pStyle w:val="15"/>
                            <w:jc w:val="center"/>
                            <w:rPr>
                              <w:lang w:val="zh-CN"/>
                            </w:rPr>
                          </w:pPr>
                          <w:r>
                            <w:fldChar w:fldCharType="begin"/>
                          </w:r>
                          <w:r>
                            <w:instrText xml:space="preserve"> PAGE   \* MERGEFORMAT </w:instrText>
                          </w:r>
                          <w:r>
                            <w:fldChar w:fldCharType="separate"/>
                          </w:r>
                          <w:r>
                            <w:rPr>
                              <w:lang w:val="zh-CN"/>
                            </w:rPr>
                            <w:t>16</w:t>
                          </w:r>
                          <w:r>
                            <w:rPr>
                              <w:lang w:val="zh-CN"/>
                            </w:rPr>
                            <w:fldChar w:fldCharType="end"/>
                          </w:r>
                        </w:p>
                        <w:p w14:paraId="07FCEBEE">
                          <w:pPr>
                            <w:rPr>
                              <w:lang w:val="zh-CN"/>
                            </w:rPr>
                          </w:pPr>
                        </w:p>
                      </w:txbxContent>
                    </wps:txbx>
                    <wps:bodyPr wrap="none" lIns="0" tIns="0" rIns="0" bIns="0"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5dblS0AAAAAUBAAAPAAAAAAAAAAEAIAAAACIAAABkcnMvZG93bnJldi54bWxQSwEC&#10;FAAUAAAACACHTuJAsZ3ELcMBAACHAwAADgAAAAAAAAABACAAAAAfAQAAZHJzL2Uyb0RvYy54bWxQ&#10;SwUGAAAAAAYABgBZAQAAVAUAAAAA&#10;">
              <v:fill on="f" focussize="0,0"/>
              <v:stroke on="f"/>
              <v:imagedata o:title=""/>
              <o:lock v:ext="edit" aspectratio="f"/>
              <v:textbox inset="0mm,0mm,0mm,0mm" style="mso-fit-shape-to-text:t;">
                <w:txbxContent>
                  <w:p w14:paraId="683F4D6A">
                    <w:pPr>
                      <w:pStyle w:val="15"/>
                      <w:jc w:val="center"/>
                      <w:rPr>
                        <w:lang w:val="zh-CN"/>
                      </w:rPr>
                    </w:pPr>
                    <w:r>
                      <w:fldChar w:fldCharType="begin"/>
                    </w:r>
                    <w:r>
                      <w:instrText xml:space="preserve"> PAGE   \* MERGEFORMAT </w:instrText>
                    </w:r>
                    <w:r>
                      <w:fldChar w:fldCharType="separate"/>
                    </w:r>
                    <w:r>
                      <w:rPr>
                        <w:lang w:val="zh-CN"/>
                      </w:rPr>
                      <w:t>16</w:t>
                    </w:r>
                    <w:r>
                      <w:rPr>
                        <w:lang w:val="zh-CN"/>
                      </w:rPr>
                      <w:fldChar w:fldCharType="end"/>
                    </w:r>
                  </w:p>
                  <w:p w14:paraId="07FCEBEE">
                    <w:pPr>
                      <w:rPr>
                        <w:lang w:val="zh-CN"/>
                      </w:rPr>
                    </w:pPr>
                  </w:p>
                </w:txbxContent>
              </v:textbox>
            </v:rect>
          </w:pict>
        </mc:Fallback>
      </mc:AlternateContent>
    </w:r>
  </w:p>
  <w:p w14:paraId="01CFFBF0">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063C4">
    <w:pPr>
      <w:pStyle w:val="16"/>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题目（宋体五号）</w:t>
    </w:r>
  </w:p>
  <w:p w14:paraId="2C706EBA">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8ABCF">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D5174"/>
    <w:multiLevelType w:val="singleLevel"/>
    <w:tmpl w:val="90FD5174"/>
    <w:lvl w:ilvl="0" w:tentative="0">
      <w:start w:val="1"/>
      <w:numFmt w:val="decimal"/>
      <w:lvlText w:val="(%1)"/>
      <w:lvlJc w:val="left"/>
      <w:pPr>
        <w:ind w:left="425" w:hanging="425"/>
      </w:pPr>
      <w:rPr>
        <w:rFonts w:hint="default"/>
      </w:rPr>
    </w:lvl>
  </w:abstractNum>
  <w:abstractNum w:abstractNumId="1">
    <w:nsid w:val="93EEA45D"/>
    <w:multiLevelType w:val="multilevel"/>
    <w:tmpl w:val="93EEA45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AF1A6C6C"/>
    <w:multiLevelType w:val="multilevel"/>
    <w:tmpl w:val="AF1A6C6C"/>
    <w:lvl w:ilvl="0" w:tentative="0">
      <w:start w:val="1"/>
      <w:numFmt w:val="decimal"/>
      <w:suff w:val="space"/>
      <w:lvlText w:val="%1"/>
      <w:lvlJc w:val="left"/>
      <w:pPr>
        <w:ind w:left="0" w:firstLine="0"/>
      </w:pPr>
    </w:lvl>
    <w:lvl w:ilvl="1" w:tentative="0">
      <w:start w:val="1"/>
      <w:numFmt w:val="decimal"/>
      <w:suff w:val="space"/>
      <w:lvlText w:val="%1.%2"/>
      <w:lvlJc w:val="left"/>
      <w:pPr>
        <w:ind w:left="0" w:firstLine="0"/>
      </w:pPr>
      <w:rPr>
        <w:rFonts w:hint="default" w:ascii="Times New Roman" w:hAnsi="Times New Roman" w:eastAsia="黑体" w:cs="Times New Roman"/>
        <w:sz w:val="28"/>
        <w:szCs w:val="28"/>
      </w:rPr>
    </w:lvl>
    <w:lvl w:ilvl="2" w:tentative="0">
      <w:start w:val="1"/>
      <w:numFmt w:val="decimal"/>
      <w:suff w:val="space"/>
      <w:lvlText w:val="%1.%2.%3"/>
      <w:lvlJc w:val="left"/>
      <w:pPr>
        <w:ind w:left="0" w:firstLine="0"/>
      </w:pPr>
    </w:lvl>
    <w:lvl w:ilvl="3" w:tentative="0">
      <w:start w:val="1"/>
      <w:numFmt w:val="decimal"/>
      <w:suff w:val="space"/>
      <w:lvlText w:val="%1.%2.%3.%4"/>
      <w:lvlJc w:val="left"/>
      <w:pPr>
        <w:ind w:left="0" w:firstLine="0"/>
      </w:pPr>
    </w:lvl>
    <w:lvl w:ilvl="4" w:tentative="0">
      <w:start w:val="1"/>
      <w:numFmt w:val="decimal"/>
      <w:suff w:val="space"/>
      <w:lvlText w:val="%1.%2.%3.%4.%5"/>
      <w:lvlJc w:val="left"/>
      <w:pPr>
        <w:ind w:left="0" w:firstLine="0"/>
      </w:pPr>
    </w:lvl>
    <w:lvl w:ilvl="5" w:tentative="0">
      <w:start w:val="1"/>
      <w:numFmt w:val="decimal"/>
      <w:suff w:val="space"/>
      <w:lvlText w:val="%1.%2.%3.%4.%5.%6"/>
      <w:lvlJc w:val="left"/>
      <w:pPr>
        <w:ind w:left="0" w:firstLine="0"/>
      </w:pPr>
    </w:lvl>
    <w:lvl w:ilvl="6" w:tentative="0">
      <w:start w:val="1"/>
      <w:numFmt w:val="decimal"/>
      <w:suff w:val="space"/>
      <w:lvlText w:val="%1.%2.%3.%4.%5.%6.%7"/>
      <w:lvlJc w:val="left"/>
      <w:pPr>
        <w:ind w:left="0" w:firstLine="0"/>
      </w:pPr>
    </w:lvl>
    <w:lvl w:ilvl="7" w:tentative="0">
      <w:start w:val="1"/>
      <w:numFmt w:val="decimal"/>
      <w:suff w:val="space"/>
      <w:lvlText w:val="%1.%2.%3.%4.%5.%6.%7.%8"/>
      <w:lvlJc w:val="left"/>
      <w:pPr>
        <w:ind w:left="0" w:firstLine="0"/>
      </w:pPr>
    </w:lvl>
    <w:lvl w:ilvl="8" w:tentative="0">
      <w:start w:val="1"/>
      <w:numFmt w:val="decimal"/>
      <w:suff w:val="space"/>
      <w:lvlText w:val="%1.%2.%3.%4.%5.%6.%7.%8.%9"/>
      <w:lvlJc w:val="left"/>
      <w:pPr>
        <w:ind w:left="0" w:firstLine="0"/>
      </w:pPr>
    </w:lvl>
  </w:abstractNum>
  <w:abstractNum w:abstractNumId="3">
    <w:nsid w:val="D2128444"/>
    <w:multiLevelType w:val="singleLevel"/>
    <w:tmpl w:val="D2128444"/>
    <w:lvl w:ilvl="0" w:tentative="0">
      <w:start w:val="1"/>
      <w:numFmt w:val="decimal"/>
      <w:suff w:val="space"/>
      <w:lvlText w:val="%1."/>
      <w:lvlJc w:val="left"/>
      <w:rPr>
        <w:rFonts w:hint="default"/>
        <w:sz w:val="24"/>
        <w:szCs w:val="24"/>
      </w:rPr>
    </w:lvl>
  </w:abstractNum>
  <w:abstractNum w:abstractNumId="4">
    <w:nsid w:val="E2B7EEFC"/>
    <w:multiLevelType w:val="singleLevel"/>
    <w:tmpl w:val="E2B7EEFC"/>
    <w:lvl w:ilvl="0" w:tentative="0">
      <w:start w:val="1"/>
      <w:numFmt w:val="decimal"/>
      <w:suff w:val="space"/>
      <w:lvlText w:val="%1."/>
      <w:lvlJc w:val="left"/>
      <w:rPr>
        <w:rFonts w:hint="default"/>
        <w:sz w:val="24"/>
        <w:szCs w:val="24"/>
      </w:rPr>
    </w:lvl>
  </w:abstractNum>
  <w:abstractNum w:abstractNumId="5">
    <w:nsid w:val="10BCD7D6"/>
    <w:multiLevelType w:val="singleLevel"/>
    <w:tmpl w:val="10BCD7D6"/>
    <w:lvl w:ilvl="0" w:tentative="0">
      <w:start w:val="1"/>
      <w:numFmt w:val="decimal"/>
      <w:suff w:val="space"/>
      <w:lvlText w:val="%1."/>
      <w:lvlJc w:val="left"/>
      <w:rPr>
        <w:rFonts w:hint="default"/>
        <w:sz w:val="24"/>
        <w:szCs w:val="24"/>
      </w:rPr>
    </w:lvl>
  </w:abstractNum>
  <w:abstractNum w:abstractNumId="6">
    <w:nsid w:val="4FB004D2"/>
    <w:multiLevelType w:val="singleLevel"/>
    <w:tmpl w:val="4FB004D2"/>
    <w:lvl w:ilvl="0" w:tentative="0">
      <w:start w:val="5"/>
      <w:numFmt w:val="decimal"/>
      <w:suff w:val="nothing"/>
      <w:lvlText w:val="（%1）"/>
      <w:lvlJc w:val="left"/>
      <w:rPr>
        <w:rFonts w:hint="default"/>
        <w:color w:val="auto"/>
      </w:rPr>
    </w:lvl>
  </w:abstractNum>
  <w:abstractNum w:abstractNumId="7">
    <w:nsid w:val="6F46DA61"/>
    <w:multiLevelType w:val="singleLevel"/>
    <w:tmpl w:val="6F46DA61"/>
    <w:lvl w:ilvl="0" w:tentative="0">
      <w:start w:val="1"/>
      <w:numFmt w:val="chineseCounting"/>
      <w:suff w:val="nothing"/>
      <w:lvlText w:val="%1、"/>
      <w:lvlJc w:val="left"/>
      <w:rPr>
        <w:rFonts w:hint="eastAsia"/>
      </w:rPr>
    </w:lvl>
  </w:abstractNum>
  <w:num w:numId="1">
    <w:abstractNumId w:val="7"/>
  </w:num>
  <w:num w:numId="2">
    <w:abstractNumId w:val="3"/>
  </w:num>
  <w:num w:numId="3">
    <w:abstractNumId w:val="4"/>
  </w:num>
  <w:num w:numId="4">
    <w:abstractNumId w:val="0"/>
  </w:num>
  <w:num w:numId="5">
    <w:abstractNumId w:val="5"/>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D5E59"/>
    <w:rsid w:val="005539A0"/>
    <w:rsid w:val="00893649"/>
    <w:rsid w:val="00D20B4D"/>
    <w:rsid w:val="00EE6060"/>
    <w:rsid w:val="00F22F9D"/>
    <w:rsid w:val="00FE7E62"/>
    <w:rsid w:val="01135302"/>
    <w:rsid w:val="012B4701"/>
    <w:rsid w:val="01505F15"/>
    <w:rsid w:val="01551C3E"/>
    <w:rsid w:val="016C2D4F"/>
    <w:rsid w:val="01804A4C"/>
    <w:rsid w:val="0187402D"/>
    <w:rsid w:val="01893364"/>
    <w:rsid w:val="019F712D"/>
    <w:rsid w:val="01A324E9"/>
    <w:rsid w:val="01AF70E0"/>
    <w:rsid w:val="01B00A18"/>
    <w:rsid w:val="01F80A87"/>
    <w:rsid w:val="020E29B5"/>
    <w:rsid w:val="021B6D2E"/>
    <w:rsid w:val="02477318"/>
    <w:rsid w:val="0256755B"/>
    <w:rsid w:val="02624152"/>
    <w:rsid w:val="03086AA8"/>
    <w:rsid w:val="03222393"/>
    <w:rsid w:val="036C34DA"/>
    <w:rsid w:val="039C3694"/>
    <w:rsid w:val="04272A4A"/>
    <w:rsid w:val="04402271"/>
    <w:rsid w:val="04455AD9"/>
    <w:rsid w:val="046027B8"/>
    <w:rsid w:val="047B14FB"/>
    <w:rsid w:val="04B52C5F"/>
    <w:rsid w:val="04B62533"/>
    <w:rsid w:val="04BE19FD"/>
    <w:rsid w:val="04D41E92"/>
    <w:rsid w:val="04D453FA"/>
    <w:rsid w:val="04DA4474"/>
    <w:rsid w:val="04DC4690"/>
    <w:rsid w:val="04EB042F"/>
    <w:rsid w:val="04FC088E"/>
    <w:rsid w:val="051F459A"/>
    <w:rsid w:val="052E47BF"/>
    <w:rsid w:val="054E09BE"/>
    <w:rsid w:val="056F72B2"/>
    <w:rsid w:val="05964DAF"/>
    <w:rsid w:val="05A827C4"/>
    <w:rsid w:val="05FE5F1B"/>
    <w:rsid w:val="063A71F1"/>
    <w:rsid w:val="06450013"/>
    <w:rsid w:val="067A7CBC"/>
    <w:rsid w:val="067F1777"/>
    <w:rsid w:val="067F3EEF"/>
    <w:rsid w:val="06823015"/>
    <w:rsid w:val="068A3C77"/>
    <w:rsid w:val="06B07B82"/>
    <w:rsid w:val="06B156A8"/>
    <w:rsid w:val="06FD30F9"/>
    <w:rsid w:val="070B6B66"/>
    <w:rsid w:val="07195068"/>
    <w:rsid w:val="07323C5D"/>
    <w:rsid w:val="0754675F"/>
    <w:rsid w:val="0773488F"/>
    <w:rsid w:val="07A11279"/>
    <w:rsid w:val="07D478A0"/>
    <w:rsid w:val="07D63618"/>
    <w:rsid w:val="07DB289C"/>
    <w:rsid w:val="07F4584C"/>
    <w:rsid w:val="081B38CD"/>
    <w:rsid w:val="0832500B"/>
    <w:rsid w:val="08430582"/>
    <w:rsid w:val="084367D4"/>
    <w:rsid w:val="08510831"/>
    <w:rsid w:val="0878647D"/>
    <w:rsid w:val="087F5A5E"/>
    <w:rsid w:val="08AC4379"/>
    <w:rsid w:val="08AF0DDA"/>
    <w:rsid w:val="08BD6586"/>
    <w:rsid w:val="08CC4A1B"/>
    <w:rsid w:val="090A5A61"/>
    <w:rsid w:val="09684744"/>
    <w:rsid w:val="096E7880"/>
    <w:rsid w:val="098C5B36"/>
    <w:rsid w:val="09AD65FB"/>
    <w:rsid w:val="09AE7AB6"/>
    <w:rsid w:val="09C86F91"/>
    <w:rsid w:val="09CE1B54"/>
    <w:rsid w:val="09D92F4C"/>
    <w:rsid w:val="09F22A4A"/>
    <w:rsid w:val="0A556F05"/>
    <w:rsid w:val="0A622F41"/>
    <w:rsid w:val="0A8A06EA"/>
    <w:rsid w:val="0AB95133"/>
    <w:rsid w:val="0AE20526"/>
    <w:rsid w:val="0B341553"/>
    <w:rsid w:val="0B495EAF"/>
    <w:rsid w:val="0B626F71"/>
    <w:rsid w:val="0B7849E6"/>
    <w:rsid w:val="0B8D66E4"/>
    <w:rsid w:val="0BA14FB7"/>
    <w:rsid w:val="0BA17A99"/>
    <w:rsid w:val="0BA63302"/>
    <w:rsid w:val="0BC8771C"/>
    <w:rsid w:val="0BCC7EE0"/>
    <w:rsid w:val="0BD240F7"/>
    <w:rsid w:val="0C395F24"/>
    <w:rsid w:val="0C6F7B97"/>
    <w:rsid w:val="0C7565A8"/>
    <w:rsid w:val="0C8E2713"/>
    <w:rsid w:val="0C963376"/>
    <w:rsid w:val="0CAF4438"/>
    <w:rsid w:val="0CB33F28"/>
    <w:rsid w:val="0CCA3978"/>
    <w:rsid w:val="0CCF0636"/>
    <w:rsid w:val="0CD53E4D"/>
    <w:rsid w:val="0D0943E6"/>
    <w:rsid w:val="0D336E17"/>
    <w:rsid w:val="0D3C216F"/>
    <w:rsid w:val="0D9D0734"/>
    <w:rsid w:val="0DC119DE"/>
    <w:rsid w:val="0DE14AC5"/>
    <w:rsid w:val="0E0062B5"/>
    <w:rsid w:val="0E5057A7"/>
    <w:rsid w:val="0E680D42"/>
    <w:rsid w:val="0E6A6868"/>
    <w:rsid w:val="0E947D89"/>
    <w:rsid w:val="0EB110CC"/>
    <w:rsid w:val="0EC70AA1"/>
    <w:rsid w:val="0ED85EC8"/>
    <w:rsid w:val="0EEA0D60"/>
    <w:rsid w:val="0EEF216E"/>
    <w:rsid w:val="0EF8579D"/>
    <w:rsid w:val="0F4C2412"/>
    <w:rsid w:val="0F76123D"/>
    <w:rsid w:val="0F7D25CB"/>
    <w:rsid w:val="0FA826FB"/>
    <w:rsid w:val="0FC87CEA"/>
    <w:rsid w:val="0FDF6DE2"/>
    <w:rsid w:val="0FE77288"/>
    <w:rsid w:val="0FE8213B"/>
    <w:rsid w:val="106F63B8"/>
    <w:rsid w:val="1079634A"/>
    <w:rsid w:val="10A67900"/>
    <w:rsid w:val="10B97633"/>
    <w:rsid w:val="10C72515"/>
    <w:rsid w:val="110F393B"/>
    <w:rsid w:val="11276C93"/>
    <w:rsid w:val="113B2351"/>
    <w:rsid w:val="11405FA6"/>
    <w:rsid w:val="114378E0"/>
    <w:rsid w:val="115D6261"/>
    <w:rsid w:val="119F1921"/>
    <w:rsid w:val="11A71B81"/>
    <w:rsid w:val="11AD363C"/>
    <w:rsid w:val="12466189"/>
    <w:rsid w:val="12492C39"/>
    <w:rsid w:val="124A70DD"/>
    <w:rsid w:val="1251100E"/>
    <w:rsid w:val="12582E7C"/>
    <w:rsid w:val="12691524"/>
    <w:rsid w:val="12D74513"/>
    <w:rsid w:val="12F64B6E"/>
    <w:rsid w:val="131F6F7D"/>
    <w:rsid w:val="133D279D"/>
    <w:rsid w:val="13763F01"/>
    <w:rsid w:val="139D4FEA"/>
    <w:rsid w:val="139F20ED"/>
    <w:rsid w:val="13B10A95"/>
    <w:rsid w:val="13BB6320"/>
    <w:rsid w:val="13BD568C"/>
    <w:rsid w:val="13C33D35"/>
    <w:rsid w:val="13D33304"/>
    <w:rsid w:val="13E64BE3"/>
    <w:rsid w:val="13FA243C"/>
    <w:rsid w:val="14101C60"/>
    <w:rsid w:val="142424A0"/>
    <w:rsid w:val="143528C1"/>
    <w:rsid w:val="147321EF"/>
    <w:rsid w:val="14952165"/>
    <w:rsid w:val="14991C55"/>
    <w:rsid w:val="14A01236"/>
    <w:rsid w:val="14B27B65"/>
    <w:rsid w:val="14BA491E"/>
    <w:rsid w:val="14BC1DE8"/>
    <w:rsid w:val="14CB4E83"/>
    <w:rsid w:val="14E766BF"/>
    <w:rsid w:val="15075981"/>
    <w:rsid w:val="150A256E"/>
    <w:rsid w:val="152C0D1B"/>
    <w:rsid w:val="155838BF"/>
    <w:rsid w:val="15C43409"/>
    <w:rsid w:val="15E74C42"/>
    <w:rsid w:val="15F335E7"/>
    <w:rsid w:val="15FA088E"/>
    <w:rsid w:val="16111CBF"/>
    <w:rsid w:val="16117F11"/>
    <w:rsid w:val="163A2FC4"/>
    <w:rsid w:val="163B0AEA"/>
    <w:rsid w:val="16414353"/>
    <w:rsid w:val="16646293"/>
    <w:rsid w:val="16833FFF"/>
    <w:rsid w:val="16C136E5"/>
    <w:rsid w:val="16D43419"/>
    <w:rsid w:val="16DC6599"/>
    <w:rsid w:val="16FD761E"/>
    <w:rsid w:val="17011D34"/>
    <w:rsid w:val="17044C01"/>
    <w:rsid w:val="17082077"/>
    <w:rsid w:val="171001C9"/>
    <w:rsid w:val="171F5577"/>
    <w:rsid w:val="173C0FBE"/>
    <w:rsid w:val="177E5132"/>
    <w:rsid w:val="179E3A27"/>
    <w:rsid w:val="17B0031C"/>
    <w:rsid w:val="17C261B5"/>
    <w:rsid w:val="17C4348D"/>
    <w:rsid w:val="17FB0C4C"/>
    <w:rsid w:val="18013855"/>
    <w:rsid w:val="1829415E"/>
    <w:rsid w:val="186F6C45"/>
    <w:rsid w:val="18736C61"/>
    <w:rsid w:val="187666D8"/>
    <w:rsid w:val="1881137E"/>
    <w:rsid w:val="189B3AC2"/>
    <w:rsid w:val="18AC1971"/>
    <w:rsid w:val="18AE37F5"/>
    <w:rsid w:val="18C9062F"/>
    <w:rsid w:val="19053D5D"/>
    <w:rsid w:val="191D00C0"/>
    <w:rsid w:val="1934019F"/>
    <w:rsid w:val="194A276A"/>
    <w:rsid w:val="194D1260"/>
    <w:rsid w:val="19516FA3"/>
    <w:rsid w:val="19600F94"/>
    <w:rsid w:val="19793E03"/>
    <w:rsid w:val="19B25063"/>
    <w:rsid w:val="19C21C4E"/>
    <w:rsid w:val="19DB4ABE"/>
    <w:rsid w:val="19E00326"/>
    <w:rsid w:val="19EA2F53"/>
    <w:rsid w:val="1A0E050F"/>
    <w:rsid w:val="1A1F0E4F"/>
    <w:rsid w:val="1A2A15A2"/>
    <w:rsid w:val="1A442663"/>
    <w:rsid w:val="1A562397"/>
    <w:rsid w:val="1A792E36"/>
    <w:rsid w:val="1A7A6085"/>
    <w:rsid w:val="1AA646C4"/>
    <w:rsid w:val="1AB62E35"/>
    <w:rsid w:val="1AC45552"/>
    <w:rsid w:val="1AE9320B"/>
    <w:rsid w:val="1B322B86"/>
    <w:rsid w:val="1B395F40"/>
    <w:rsid w:val="1B617245"/>
    <w:rsid w:val="1B662AAD"/>
    <w:rsid w:val="1B970EB9"/>
    <w:rsid w:val="1BB05AD7"/>
    <w:rsid w:val="1BCA6B98"/>
    <w:rsid w:val="1C330BE1"/>
    <w:rsid w:val="1C3B1844"/>
    <w:rsid w:val="1C422BD3"/>
    <w:rsid w:val="1CF06AD2"/>
    <w:rsid w:val="1D0E51AB"/>
    <w:rsid w:val="1D134D5D"/>
    <w:rsid w:val="1DB578BB"/>
    <w:rsid w:val="1DDE418C"/>
    <w:rsid w:val="1DE026A3"/>
    <w:rsid w:val="1E1354B2"/>
    <w:rsid w:val="1E193E07"/>
    <w:rsid w:val="1E3D4B4A"/>
    <w:rsid w:val="1E3E3ACB"/>
    <w:rsid w:val="1E6C03DB"/>
    <w:rsid w:val="1E957931"/>
    <w:rsid w:val="1EA0669C"/>
    <w:rsid w:val="1EC14EF2"/>
    <w:rsid w:val="1ECE4BF1"/>
    <w:rsid w:val="1F1620F4"/>
    <w:rsid w:val="1F1D7927"/>
    <w:rsid w:val="1F2C1918"/>
    <w:rsid w:val="1F51312D"/>
    <w:rsid w:val="1F730AA4"/>
    <w:rsid w:val="1FC658C9"/>
    <w:rsid w:val="1FDE530B"/>
    <w:rsid w:val="1FFE32B4"/>
    <w:rsid w:val="20004C3F"/>
    <w:rsid w:val="202D1DEC"/>
    <w:rsid w:val="202D76F6"/>
    <w:rsid w:val="20875058"/>
    <w:rsid w:val="208768EF"/>
    <w:rsid w:val="20CA3197"/>
    <w:rsid w:val="20D02EA3"/>
    <w:rsid w:val="20E701EC"/>
    <w:rsid w:val="21221225"/>
    <w:rsid w:val="215C2161"/>
    <w:rsid w:val="21627873"/>
    <w:rsid w:val="21743065"/>
    <w:rsid w:val="21747CD2"/>
    <w:rsid w:val="218617B3"/>
    <w:rsid w:val="218B6DCA"/>
    <w:rsid w:val="21AD0AEE"/>
    <w:rsid w:val="21B52099"/>
    <w:rsid w:val="21C916A0"/>
    <w:rsid w:val="21D4251F"/>
    <w:rsid w:val="21D94EAE"/>
    <w:rsid w:val="21DD6EFA"/>
    <w:rsid w:val="220F05FE"/>
    <w:rsid w:val="221E0FBC"/>
    <w:rsid w:val="222C24C4"/>
    <w:rsid w:val="22995516"/>
    <w:rsid w:val="22A55D80"/>
    <w:rsid w:val="22E80703"/>
    <w:rsid w:val="22EC5646"/>
    <w:rsid w:val="22EE5862"/>
    <w:rsid w:val="232B0864"/>
    <w:rsid w:val="233174FD"/>
    <w:rsid w:val="23490CEA"/>
    <w:rsid w:val="2369313B"/>
    <w:rsid w:val="2375497A"/>
    <w:rsid w:val="237D6BE6"/>
    <w:rsid w:val="23D5432C"/>
    <w:rsid w:val="23DE58D7"/>
    <w:rsid w:val="23EC5E3E"/>
    <w:rsid w:val="24596D0B"/>
    <w:rsid w:val="24C543A1"/>
    <w:rsid w:val="24E52C95"/>
    <w:rsid w:val="250C1FD0"/>
    <w:rsid w:val="25140E84"/>
    <w:rsid w:val="254A4580"/>
    <w:rsid w:val="256228EA"/>
    <w:rsid w:val="25754019"/>
    <w:rsid w:val="25875AFA"/>
    <w:rsid w:val="2590299B"/>
    <w:rsid w:val="25C40884"/>
    <w:rsid w:val="25C96113"/>
    <w:rsid w:val="25F767DC"/>
    <w:rsid w:val="2629142F"/>
    <w:rsid w:val="265A320F"/>
    <w:rsid w:val="26630315"/>
    <w:rsid w:val="267E6EFD"/>
    <w:rsid w:val="268D0EEE"/>
    <w:rsid w:val="2691173C"/>
    <w:rsid w:val="269B375A"/>
    <w:rsid w:val="26BEFB83"/>
    <w:rsid w:val="26DE799C"/>
    <w:rsid w:val="26FE1DEC"/>
    <w:rsid w:val="270B45D7"/>
    <w:rsid w:val="2725381D"/>
    <w:rsid w:val="274E0D01"/>
    <w:rsid w:val="2772632E"/>
    <w:rsid w:val="27765E26"/>
    <w:rsid w:val="2791086F"/>
    <w:rsid w:val="27CB7F20"/>
    <w:rsid w:val="27DA4607"/>
    <w:rsid w:val="27E15995"/>
    <w:rsid w:val="27F03E2A"/>
    <w:rsid w:val="27F6F4CA"/>
    <w:rsid w:val="27F76F67"/>
    <w:rsid w:val="27F771BD"/>
    <w:rsid w:val="27FADFB6"/>
    <w:rsid w:val="280451E0"/>
    <w:rsid w:val="280671AA"/>
    <w:rsid w:val="28090A48"/>
    <w:rsid w:val="282B4E63"/>
    <w:rsid w:val="282E04AF"/>
    <w:rsid w:val="283C0E1E"/>
    <w:rsid w:val="28537F15"/>
    <w:rsid w:val="285A74F6"/>
    <w:rsid w:val="285C1E76"/>
    <w:rsid w:val="285D2B42"/>
    <w:rsid w:val="287A4D8E"/>
    <w:rsid w:val="287B7B98"/>
    <w:rsid w:val="28EA2628"/>
    <w:rsid w:val="28F9550D"/>
    <w:rsid w:val="2917171A"/>
    <w:rsid w:val="294A756A"/>
    <w:rsid w:val="296E14AB"/>
    <w:rsid w:val="29723D9D"/>
    <w:rsid w:val="297E0FC2"/>
    <w:rsid w:val="2987256D"/>
    <w:rsid w:val="29A21154"/>
    <w:rsid w:val="29B36EBE"/>
    <w:rsid w:val="29CE019B"/>
    <w:rsid w:val="29D54FEB"/>
    <w:rsid w:val="29D60DFE"/>
    <w:rsid w:val="29DE589B"/>
    <w:rsid w:val="2A0B0AA8"/>
    <w:rsid w:val="2A110E94"/>
    <w:rsid w:val="2A2878AC"/>
    <w:rsid w:val="2A375D41"/>
    <w:rsid w:val="2A385615"/>
    <w:rsid w:val="2A3C6EB3"/>
    <w:rsid w:val="2A585CB7"/>
    <w:rsid w:val="2A5F7045"/>
    <w:rsid w:val="2A73664D"/>
    <w:rsid w:val="2A77209C"/>
    <w:rsid w:val="2A7F3244"/>
    <w:rsid w:val="2A8940C2"/>
    <w:rsid w:val="2ABC1DA2"/>
    <w:rsid w:val="2ADE440E"/>
    <w:rsid w:val="2AE72708"/>
    <w:rsid w:val="2AF91248"/>
    <w:rsid w:val="2B0676C6"/>
    <w:rsid w:val="2B1E0CAF"/>
    <w:rsid w:val="2B1F6C60"/>
    <w:rsid w:val="2B287437"/>
    <w:rsid w:val="2B2C275F"/>
    <w:rsid w:val="2B3247EE"/>
    <w:rsid w:val="2B520958"/>
    <w:rsid w:val="2B563FA5"/>
    <w:rsid w:val="2B762899"/>
    <w:rsid w:val="2B9D1BD3"/>
    <w:rsid w:val="2BA63487"/>
    <w:rsid w:val="2BD94BFC"/>
    <w:rsid w:val="2BE23A8A"/>
    <w:rsid w:val="2C016606"/>
    <w:rsid w:val="2C1A1476"/>
    <w:rsid w:val="2C2D6BBA"/>
    <w:rsid w:val="2C31056E"/>
    <w:rsid w:val="2C332538"/>
    <w:rsid w:val="2C4C53A8"/>
    <w:rsid w:val="2C7843EE"/>
    <w:rsid w:val="2C9C00DD"/>
    <w:rsid w:val="2CA90A4C"/>
    <w:rsid w:val="2CA927FA"/>
    <w:rsid w:val="2CB27900"/>
    <w:rsid w:val="2CB745EA"/>
    <w:rsid w:val="2CCC3747"/>
    <w:rsid w:val="2CE61358"/>
    <w:rsid w:val="2D077E37"/>
    <w:rsid w:val="2D4D587B"/>
    <w:rsid w:val="2D4F33A1"/>
    <w:rsid w:val="2D60735C"/>
    <w:rsid w:val="2D740220"/>
    <w:rsid w:val="2D7B4196"/>
    <w:rsid w:val="2D8A0F3E"/>
    <w:rsid w:val="2DA2135E"/>
    <w:rsid w:val="2DA66471"/>
    <w:rsid w:val="2DAF5BEE"/>
    <w:rsid w:val="2DB15E0A"/>
    <w:rsid w:val="2DF67CC1"/>
    <w:rsid w:val="2E00644A"/>
    <w:rsid w:val="2E1A39AF"/>
    <w:rsid w:val="2E1B3283"/>
    <w:rsid w:val="2E223E9C"/>
    <w:rsid w:val="2E224612"/>
    <w:rsid w:val="2E3A195C"/>
    <w:rsid w:val="2E5C10E3"/>
    <w:rsid w:val="2E5D4562"/>
    <w:rsid w:val="2E690493"/>
    <w:rsid w:val="2E772BB0"/>
    <w:rsid w:val="2E9C43C4"/>
    <w:rsid w:val="2EAF2A1D"/>
    <w:rsid w:val="2EB678A6"/>
    <w:rsid w:val="2F0D7070"/>
    <w:rsid w:val="2F6C6341"/>
    <w:rsid w:val="2F7F1AEC"/>
    <w:rsid w:val="2F9037FD"/>
    <w:rsid w:val="2FA96B3D"/>
    <w:rsid w:val="2FAC4ADB"/>
    <w:rsid w:val="2FCA28F3"/>
    <w:rsid w:val="2FCA4353"/>
    <w:rsid w:val="2FE57FED"/>
    <w:rsid w:val="2FEA73B1"/>
    <w:rsid w:val="2FEE50B1"/>
    <w:rsid w:val="2FF344B8"/>
    <w:rsid w:val="3005243D"/>
    <w:rsid w:val="306772F9"/>
    <w:rsid w:val="3079584B"/>
    <w:rsid w:val="30850ED9"/>
    <w:rsid w:val="30E16A06"/>
    <w:rsid w:val="30FF50DE"/>
    <w:rsid w:val="3112096E"/>
    <w:rsid w:val="311521D3"/>
    <w:rsid w:val="31305298"/>
    <w:rsid w:val="31441DE5"/>
    <w:rsid w:val="3159659D"/>
    <w:rsid w:val="31723B02"/>
    <w:rsid w:val="31B63FAB"/>
    <w:rsid w:val="31C679AA"/>
    <w:rsid w:val="31D2634F"/>
    <w:rsid w:val="31DD43DD"/>
    <w:rsid w:val="32022CFB"/>
    <w:rsid w:val="3232251A"/>
    <w:rsid w:val="32537490"/>
    <w:rsid w:val="325A6415"/>
    <w:rsid w:val="32732A73"/>
    <w:rsid w:val="32770709"/>
    <w:rsid w:val="32ED1692"/>
    <w:rsid w:val="32FB07BB"/>
    <w:rsid w:val="33093135"/>
    <w:rsid w:val="3321433A"/>
    <w:rsid w:val="3344502A"/>
    <w:rsid w:val="338C4253"/>
    <w:rsid w:val="33AD0E22"/>
    <w:rsid w:val="33BA52ED"/>
    <w:rsid w:val="33DD2EE6"/>
    <w:rsid w:val="33DF7C69"/>
    <w:rsid w:val="340F5638"/>
    <w:rsid w:val="343B422E"/>
    <w:rsid w:val="346F257B"/>
    <w:rsid w:val="34EC3BCC"/>
    <w:rsid w:val="35461EDF"/>
    <w:rsid w:val="35503F04"/>
    <w:rsid w:val="356B16A1"/>
    <w:rsid w:val="356E2833"/>
    <w:rsid w:val="357E0CC8"/>
    <w:rsid w:val="359A53D6"/>
    <w:rsid w:val="35AA386B"/>
    <w:rsid w:val="35CF507F"/>
    <w:rsid w:val="35D26E04"/>
    <w:rsid w:val="35EB3E83"/>
    <w:rsid w:val="36026EC1"/>
    <w:rsid w:val="361A2073"/>
    <w:rsid w:val="362353CB"/>
    <w:rsid w:val="36363350"/>
    <w:rsid w:val="363862B7"/>
    <w:rsid w:val="363E2205"/>
    <w:rsid w:val="365E28A7"/>
    <w:rsid w:val="36687282"/>
    <w:rsid w:val="3670384C"/>
    <w:rsid w:val="368045CB"/>
    <w:rsid w:val="36BD312A"/>
    <w:rsid w:val="36D668E1"/>
    <w:rsid w:val="36DB3EF8"/>
    <w:rsid w:val="36E41D60"/>
    <w:rsid w:val="37164F30"/>
    <w:rsid w:val="373B4C58"/>
    <w:rsid w:val="37426BA0"/>
    <w:rsid w:val="37587B5C"/>
    <w:rsid w:val="37621F23"/>
    <w:rsid w:val="37D83F93"/>
    <w:rsid w:val="37EA2644"/>
    <w:rsid w:val="37FF55AA"/>
    <w:rsid w:val="38457EE4"/>
    <w:rsid w:val="38741F0E"/>
    <w:rsid w:val="38BB7B3D"/>
    <w:rsid w:val="38D96215"/>
    <w:rsid w:val="390F7E89"/>
    <w:rsid w:val="391060DB"/>
    <w:rsid w:val="39292CF8"/>
    <w:rsid w:val="393F3D68"/>
    <w:rsid w:val="3951224F"/>
    <w:rsid w:val="3962620A"/>
    <w:rsid w:val="398B750F"/>
    <w:rsid w:val="39A86313"/>
    <w:rsid w:val="39AD0584"/>
    <w:rsid w:val="3A1E0383"/>
    <w:rsid w:val="3A3A1E13"/>
    <w:rsid w:val="3A4A1178"/>
    <w:rsid w:val="3A6A7A6C"/>
    <w:rsid w:val="3A9A190D"/>
    <w:rsid w:val="3AA27D03"/>
    <w:rsid w:val="3AAA7E69"/>
    <w:rsid w:val="3AF13CEA"/>
    <w:rsid w:val="3AFA0DF0"/>
    <w:rsid w:val="3AFF67B0"/>
    <w:rsid w:val="3B044D5F"/>
    <w:rsid w:val="3B057795"/>
    <w:rsid w:val="3B2A71FC"/>
    <w:rsid w:val="3B464036"/>
    <w:rsid w:val="3B5D312D"/>
    <w:rsid w:val="3B806E1C"/>
    <w:rsid w:val="3B8C756F"/>
    <w:rsid w:val="3B954675"/>
    <w:rsid w:val="3B985F13"/>
    <w:rsid w:val="3BA50630"/>
    <w:rsid w:val="3BBC42F8"/>
    <w:rsid w:val="3BD80A06"/>
    <w:rsid w:val="3BDF32AC"/>
    <w:rsid w:val="3BF03FA1"/>
    <w:rsid w:val="3C033CD5"/>
    <w:rsid w:val="3C0C3B45"/>
    <w:rsid w:val="3C6749A6"/>
    <w:rsid w:val="3C8F716D"/>
    <w:rsid w:val="3C942B7F"/>
    <w:rsid w:val="3CC54778"/>
    <w:rsid w:val="3CD92C87"/>
    <w:rsid w:val="3CDD12F1"/>
    <w:rsid w:val="3CE07B72"/>
    <w:rsid w:val="3D0A2E41"/>
    <w:rsid w:val="3D791D75"/>
    <w:rsid w:val="3D793B23"/>
    <w:rsid w:val="3D891FB8"/>
    <w:rsid w:val="3D8C4D59"/>
    <w:rsid w:val="3D9C5728"/>
    <w:rsid w:val="3DA54918"/>
    <w:rsid w:val="3DAE6148"/>
    <w:rsid w:val="3DFF3398"/>
    <w:rsid w:val="3DFF565D"/>
    <w:rsid w:val="3E4853BB"/>
    <w:rsid w:val="3E5E3444"/>
    <w:rsid w:val="3E83471F"/>
    <w:rsid w:val="3E8804C1"/>
    <w:rsid w:val="3E88226F"/>
    <w:rsid w:val="3E9A01F4"/>
    <w:rsid w:val="3EA01CAF"/>
    <w:rsid w:val="3EB05C6A"/>
    <w:rsid w:val="3ECB4852"/>
    <w:rsid w:val="3EFEB76D"/>
    <w:rsid w:val="3F105C71"/>
    <w:rsid w:val="3F3B3785"/>
    <w:rsid w:val="3F46D7A1"/>
    <w:rsid w:val="3F4940F4"/>
    <w:rsid w:val="3F56323A"/>
    <w:rsid w:val="3F637421"/>
    <w:rsid w:val="3F6E3D43"/>
    <w:rsid w:val="3F6F1681"/>
    <w:rsid w:val="3F765D0E"/>
    <w:rsid w:val="3F7F3145"/>
    <w:rsid w:val="3F7F7B16"/>
    <w:rsid w:val="3F7FFE08"/>
    <w:rsid w:val="3F874C1D"/>
    <w:rsid w:val="3FCA347F"/>
    <w:rsid w:val="3FDFCE3D"/>
    <w:rsid w:val="3FFD4EDF"/>
    <w:rsid w:val="40155D85"/>
    <w:rsid w:val="4041301D"/>
    <w:rsid w:val="40506271"/>
    <w:rsid w:val="405A5A9C"/>
    <w:rsid w:val="406311E6"/>
    <w:rsid w:val="40880C4C"/>
    <w:rsid w:val="40A610D2"/>
    <w:rsid w:val="412033CD"/>
    <w:rsid w:val="412839B3"/>
    <w:rsid w:val="41333305"/>
    <w:rsid w:val="413C37E5"/>
    <w:rsid w:val="41447381"/>
    <w:rsid w:val="414624DA"/>
    <w:rsid w:val="4182779E"/>
    <w:rsid w:val="418A72CE"/>
    <w:rsid w:val="41B91637"/>
    <w:rsid w:val="41EA1493"/>
    <w:rsid w:val="41F61BE6"/>
    <w:rsid w:val="41F74EE8"/>
    <w:rsid w:val="42206C63"/>
    <w:rsid w:val="42500858"/>
    <w:rsid w:val="42A21173"/>
    <w:rsid w:val="42A866EA"/>
    <w:rsid w:val="42AA6F6F"/>
    <w:rsid w:val="42BA0E65"/>
    <w:rsid w:val="43122A4F"/>
    <w:rsid w:val="432530BB"/>
    <w:rsid w:val="432A7D99"/>
    <w:rsid w:val="432E5A45"/>
    <w:rsid w:val="43931DE2"/>
    <w:rsid w:val="43D77EA0"/>
    <w:rsid w:val="43D83C99"/>
    <w:rsid w:val="43E60B6D"/>
    <w:rsid w:val="43EB701F"/>
    <w:rsid w:val="43F6411F"/>
    <w:rsid w:val="442962A2"/>
    <w:rsid w:val="44337623"/>
    <w:rsid w:val="4439400C"/>
    <w:rsid w:val="445F3A72"/>
    <w:rsid w:val="446217B4"/>
    <w:rsid w:val="44703ED1"/>
    <w:rsid w:val="448D6CA3"/>
    <w:rsid w:val="44A27E03"/>
    <w:rsid w:val="44A45929"/>
    <w:rsid w:val="44A678F3"/>
    <w:rsid w:val="44BA514C"/>
    <w:rsid w:val="44DC0C08"/>
    <w:rsid w:val="44EB3558"/>
    <w:rsid w:val="44FF7003"/>
    <w:rsid w:val="45230F44"/>
    <w:rsid w:val="45596713"/>
    <w:rsid w:val="45672879"/>
    <w:rsid w:val="45AF4585"/>
    <w:rsid w:val="45E5444B"/>
    <w:rsid w:val="45EC57D9"/>
    <w:rsid w:val="45F12DF0"/>
    <w:rsid w:val="46132D66"/>
    <w:rsid w:val="46250CEB"/>
    <w:rsid w:val="46340F2E"/>
    <w:rsid w:val="464473C4"/>
    <w:rsid w:val="464D6B93"/>
    <w:rsid w:val="465B64BB"/>
    <w:rsid w:val="46647A66"/>
    <w:rsid w:val="466A4950"/>
    <w:rsid w:val="46733805"/>
    <w:rsid w:val="46B1257F"/>
    <w:rsid w:val="46C95B1B"/>
    <w:rsid w:val="46CB706D"/>
    <w:rsid w:val="46DA7D28"/>
    <w:rsid w:val="46F30DEA"/>
    <w:rsid w:val="47017063"/>
    <w:rsid w:val="470D4321"/>
    <w:rsid w:val="473D5543"/>
    <w:rsid w:val="47413903"/>
    <w:rsid w:val="475E2707"/>
    <w:rsid w:val="47637D1D"/>
    <w:rsid w:val="478C7274"/>
    <w:rsid w:val="479003E6"/>
    <w:rsid w:val="47CB141F"/>
    <w:rsid w:val="47D14C87"/>
    <w:rsid w:val="47D604EF"/>
    <w:rsid w:val="4812119E"/>
    <w:rsid w:val="48BD67AB"/>
    <w:rsid w:val="48F21359"/>
    <w:rsid w:val="48F30C2D"/>
    <w:rsid w:val="490B7DA5"/>
    <w:rsid w:val="490C1CEF"/>
    <w:rsid w:val="49156DF5"/>
    <w:rsid w:val="49264A0F"/>
    <w:rsid w:val="49282FCC"/>
    <w:rsid w:val="49303C2F"/>
    <w:rsid w:val="49374FBE"/>
    <w:rsid w:val="494F67AB"/>
    <w:rsid w:val="49746212"/>
    <w:rsid w:val="497A4499"/>
    <w:rsid w:val="498D1081"/>
    <w:rsid w:val="49AB775A"/>
    <w:rsid w:val="49E94F84"/>
    <w:rsid w:val="49EF3AEA"/>
    <w:rsid w:val="49F52FFA"/>
    <w:rsid w:val="4A0F4B1B"/>
    <w:rsid w:val="4A540483"/>
    <w:rsid w:val="4A9804CE"/>
    <w:rsid w:val="4AB16B61"/>
    <w:rsid w:val="4AC81EE0"/>
    <w:rsid w:val="4ACA5C84"/>
    <w:rsid w:val="4AE271AB"/>
    <w:rsid w:val="4AE50A49"/>
    <w:rsid w:val="4AFB201B"/>
    <w:rsid w:val="4B1D6435"/>
    <w:rsid w:val="4B5A4F93"/>
    <w:rsid w:val="4B6978CC"/>
    <w:rsid w:val="4B7B3606"/>
    <w:rsid w:val="4B9318F2"/>
    <w:rsid w:val="4B9F101C"/>
    <w:rsid w:val="4C03562B"/>
    <w:rsid w:val="4C0575F5"/>
    <w:rsid w:val="4C176DA8"/>
    <w:rsid w:val="4C2F6420"/>
    <w:rsid w:val="4C3C588F"/>
    <w:rsid w:val="4C660202"/>
    <w:rsid w:val="4C6C31D0"/>
    <w:rsid w:val="4C797719"/>
    <w:rsid w:val="4C8147A2"/>
    <w:rsid w:val="4C991AEB"/>
    <w:rsid w:val="4C9D15DC"/>
    <w:rsid w:val="4CDB2104"/>
    <w:rsid w:val="4CE258AB"/>
    <w:rsid w:val="4D001B6A"/>
    <w:rsid w:val="4D021D86"/>
    <w:rsid w:val="4D1D096E"/>
    <w:rsid w:val="4D2E492A"/>
    <w:rsid w:val="4D553C64"/>
    <w:rsid w:val="4D5679DC"/>
    <w:rsid w:val="4D682A44"/>
    <w:rsid w:val="4D706CF0"/>
    <w:rsid w:val="4D9A5B1B"/>
    <w:rsid w:val="4DA76B81"/>
    <w:rsid w:val="4DAE5A6A"/>
    <w:rsid w:val="4DB36BDD"/>
    <w:rsid w:val="4E105DDD"/>
    <w:rsid w:val="4E1E5397"/>
    <w:rsid w:val="4E2A227E"/>
    <w:rsid w:val="4E345F70"/>
    <w:rsid w:val="4E361CE8"/>
    <w:rsid w:val="4E544B2E"/>
    <w:rsid w:val="4E832A53"/>
    <w:rsid w:val="4E853C5A"/>
    <w:rsid w:val="4E8567CB"/>
    <w:rsid w:val="4E8F31A6"/>
    <w:rsid w:val="4EAF3696"/>
    <w:rsid w:val="4EB726FD"/>
    <w:rsid w:val="4EF120B3"/>
    <w:rsid w:val="4F1B712F"/>
    <w:rsid w:val="4F3F4BCC"/>
    <w:rsid w:val="4F552641"/>
    <w:rsid w:val="4F641CE0"/>
    <w:rsid w:val="4F730D1A"/>
    <w:rsid w:val="4FBC621D"/>
    <w:rsid w:val="4FC41575"/>
    <w:rsid w:val="4FD0335A"/>
    <w:rsid w:val="4FD5108C"/>
    <w:rsid w:val="4FD7012C"/>
    <w:rsid w:val="500876B4"/>
    <w:rsid w:val="50227EF1"/>
    <w:rsid w:val="504B75A0"/>
    <w:rsid w:val="504C2670"/>
    <w:rsid w:val="505C17AE"/>
    <w:rsid w:val="50844624"/>
    <w:rsid w:val="50884CD3"/>
    <w:rsid w:val="50947199"/>
    <w:rsid w:val="50C11F6E"/>
    <w:rsid w:val="50D92DFE"/>
    <w:rsid w:val="50E05F3B"/>
    <w:rsid w:val="51117742"/>
    <w:rsid w:val="511354FE"/>
    <w:rsid w:val="511D0A44"/>
    <w:rsid w:val="51220301"/>
    <w:rsid w:val="51510BE7"/>
    <w:rsid w:val="51577810"/>
    <w:rsid w:val="51D3784E"/>
    <w:rsid w:val="51E8779D"/>
    <w:rsid w:val="522E5EFF"/>
    <w:rsid w:val="5244074B"/>
    <w:rsid w:val="525D23D9"/>
    <w:rsid w:val="52706269"/>
    <w:rsid w:val="528E067D"/>
    <w:rsid w:val="528F544B"/>
    <w:rsid w:val="529C2335"/>
    <w:rsid w:val="52A82A88"/>
    <w:rsid w:val="52BC4786"/>
    <w:rsid w:val="52E71802"/>
    <w:rsid w:val="533267F6"/>
    <w:rsid w:val="53495B9C"/>
    <w:rsid w:val="53536E98"/>
    <w:rsid w:val="535D6158"/>
    <w:rsid w:val="537B1F4B"/>
    <w:rsid w:val="537D2A15"/>
    <w:rsid w:val="537E4CD3"/>
    <w:rsid w:val="539B083F"/>
    <w:rsid w:val="53A616BE"/>
    <w:rsid w:val="53BB6386"/>
    <w:rsid w:val="53D0673A"/>
    <w:rsid w:val="54134879"/>
    <w:rsid w:val="541A5C08"/>
    <w:rsid w:val="5426635A"/>
    <w:rsid w:val="54444A33"/>
    <w:rsid w:val="54640C31"/>
    <w:rsid w:val="54705828"/>
    <w:rsid w:val="5482532E"/>
    <w:rsid w:val="54C067AF"/>
    <w:rsid w:val="54D44008"/>
    <w:rsid w:val="54E56EE6"/>
    <w:rsid w:val="54FB069B"/>
    <w:rsid w:val="55052414"/>
    <w:rsid w:val="55243733"/>
    <w:rsid w:val="55454CC8"/>
    <w:rsid w:val="555265D2"/>
    <w:rsid w:val="55560EC1"/>
    <w:rsid w:val="55592760"/>
    <w:rsid w:val="55AE7EC5"/>
    <w:rsid w:val="55B72CB0"/>
    <w:rsid w:val="55BE25C3"/>
    <w:rsid w:val="55F80C4D"/>
    <w:rsid w:val="55FA7A9F"/>
    <w:rsid w:val="560F4F3F"/>
    <w:rsid w:val="561D19DF"/>
    <w:rsid w:val="562C577E"/>
    <w:rsid w:val="563B3C13"/>
    <w:rsid w:val="563C00B7"/>
    <w:rsid w:val="56571534"/>
    <w:rsid w:val="5661367A"/>
    <w:rsid w:val="56892BD1"/>
    <w:rsid w:val="568E2666"/>
    <w:rsid w:val="56AD68BF"/>
    <w:rsid w:val="56E11927"/>
    <w:rsid w:val="56E803BD"/>
    <w:rsid w:val="5721105B"/>
    <w:rsid w:val="576176AA"/>
    <w:rsid w:val="576C7C19"/>
    <w:rsid w:val="57B10631"/>
    <w:rsid w:val="57B35F6D"/>
    <w:rsid w:val="57CC7219"/>
    <w:rsid w:val="57D904B8"/>
    <w:rsid w:val="57FD4663"/>
    <w:rsid w:val="5806301F"/>
    <w:rsid w:val="58134E48"/>
    <w:rsid w:val="58324E4B"/>
    <w:rsid w:val="58555460"/>
    <w:rsid w:val="58593315"/>
    <w:rsid w:val="585D2567"/>
    <w:rsid w:val="585F02E8"/>
    <w:rsid w:val="58774F35"/>
    <w:rsid w:val="589E6E07"/>
    <w:rsid w:val="590E2E17"/>
    <w:rsid w:val="591C7D2C"/>
    <w:rsid w:val="59254E33"/>
    <w:rsid w:val="5968741C"/>
    <w:rsid w:val="59926240"/>
    <w:rsid w:val="59947126"/>
    <w:rsid w:val="599BCA5A"/>
    <w:rsid w:val="59AA0627"/>
    <w:rsid w:val="59AA5338"/>
    <w:rsid w:val="59DD570D"/>
    <w:rsid w:val="59F34F31"/>
    <w:rsid w:val="59FD7B5D"/>
    <w:rsid w:val="5A071205"/>
    <w:rsid w:val="5A096502"/>
    <w:rsid w:val="5A2C3F9F"/>
    <w:rsid w:val="5A6C38CF"/>
    <w:rsid w:val="5A755946"/>
    <w:rsid w:val="5A78158C"/>
    <w:rsid w:val="5A9D6C4B"/>
    <w:rsid w:val="5ABD7FD1"/>
    <w:rsid w:val="5AD02DB8"/>
    <w:rsid w:val="5AF80325"/>
    <w:rsid w:val="5B062A42"/>
    <w:rsid w:val="5B262AA8"/>
    <w:rsid w:val="5B3DB1D6"/>
    <w:rsid w:val="5B5A4B3C"/>
    <w:rsid w:val="5B5B00B0"/>
    <w:rsid w:val="5B9B5880"/>
    <w:rsid w:val="5BB22BCA"/>
    <w:rsid w:val="5BC70423"/>
    <w:rsid w:val="5BD112B1"/>
    <w:rsid w:val="5BD428AC"/>
    <w:rsid w:val="5BE9165C"/>
    <w:rsid w:val="5BF8682E"/>
    <w:rsid w:val="5BFBB3CA"/>
    <w:rsid w:val="5C0F1DCA"/>
    <w:rsid w:val="5C284A34"/>
    <w:rsid w:val="5C321615"/>
    <w:rsid w:val="5C58107B"/>
    <w:rsid w:val="5C734DB5"/>
    <w:rsid w:val="5C871960"/>
    <w:rsid w:val="5C95407D"/>
    <w:rsid w:val="5C966047"/>
    <w:rsid w:val="5CAA564F"/>
    <w:rsid w:val="5CAD5A5C"/>
    <w:rsid w:val="5CC74453"/>
    <w:rsid w:val="5CCE758F"/>
    <w:rsid w:val="5CDB926A"/>
    <w:rsid w:val="5CDD5A24"/>
    <w:rsid w:val="5CF20AC5"/>
    <w:rsid w:val="5D011713"/>
    <w:rsid w:val="5D5A0E23"/>
    <w:rsid w:val="5D656145"/>
    <w:rsid w:val="5D6879E4"/>
    <w:rsid w:val="5D784BBF"/>
    <w:rsid w:val="5D79134B"/>
    <w:rsid w:val="5D9EFEFE"/>
    <w:rsid w:val="5DAB3E77"/>
    <w:rsid w:val="5DEF3829"/>
    <w:rsid w:val="5DEF5A0F"/>
    <w:rsid w:val="5E190CDE"/>
    <w:rsid w:val="5E285F9C"/>
    <w:rsid w:val="5E31427A"/>
    <w:rsid w:val="5E327FF5"/>
    <w:rsid w:val="5E8B1BDC"/>
    <w:rsid w:val="5EA902B4"/>
    <w:rsid w:val="5EB32EE1"/>
    <w:rsid w:val="5ED22BFF"/>
    <w:rsid w:val="5EDD61AF"/>
    <w:rsid w:val="5EDF7152"/>
    <w:rsid w:val="5EE906B0"/>
    <w:rsid w:val="5EE96902"/>
    <w:rsid w:val="5EEC1F4F"/>
    <w:rsid w:val="5EF7101F"/>
    <w:rsid w:val="5EFF7ED4"/>
    <w:rsid w:val="5F0A2A0C"/>
    <w:rsid w:val="5F57E563"/>
    <w:rsid w:val="5F5A6D0B"/>
    <w:rsid w:val="5F5F4E16"/>
    <w:rsid w:val="5F66312E"/>
    <w:rsid w:val="5F6F753A"/>
    <w:rsid w:val="5F71A56E"/>
    <w:rsid w:val="5F824661"/>
    <w:rsid w:val="5FC28A74"/>
    <w:rsid w:val="5FFF80E1"/>
    <w:rsid w:val="606E3563"/>
    <w:rsid w:val="60806DF2"/>
    <w:rsid w:val="608763D3"/>
    <w:rsid w:val="608C1C3B"/>
    <w:rsid w:val="60A54AAB"/>
    <w:rsid w:val="60E6759D"/>
    <w:rsid w:val="612C6F7A"/>
    <w:rsid w:val="612E684E"/>
    <w:rsid w:val="61536A17"/>
    <w:rsid w:val="61730705"/>
    <w:rsid w:val="61917EE2"/>
    <w:rsid w:val="619F14FA"/>
    <w:rsid w:val="61FB33CF"/>
    <w:rsid w:val="6208709F"/>
    <w:rsid w:val="620D2908"/>
    <w:rsid w:val="622D2FAA"/>
    <w:rsid w:val="624D0F56"/>
    <w:rsid w:val="62612C54"/>
    <w:rsid w:val="62BD2580"/>
    <w:rsid w:val="63096DCC"/>
    <w:rsid w:val="630E4B89"/>
    <w:rsid w:val="631B72A6"/>
    <w:rsid w:val="63497970"/>
    <w:rsid w:val="63691DC0"/>
    <w:rsid w:val="638D02E2"/>
    <w:rsid w:val="639C03E7"/>
    <w:rsid w:val="63A252D2"/>
    <w:rsid w:val="63A86D8C"/>
    <w:rsid w:val="63B70D7D"/>
    <w:rsid w:val="63D336DD"/>
    <w:rsid w:val="63DA0ADF"/>
    <w:rsid w:val="64061D04"/>
    <w:rsid w:val="644D7933"/>
    <w:rsid w:val="645962D8"/>
    <w:rsid w:val="64744EC0"/>
    <w:rsid w:val="649E3CEB"/>
    <w:rsid w:val="64C73242"/>
    <w:rsid w:val="64DF4A2F"/>
    <w:rsid w:val="64EE4C72"/>
    <w:rsid w:val="65065FBE"/>
    <w:rsid w:val="652F2B95"/>
    <w:rsid w:val="655343CB"/>
    <w:rsid w:val="65602A06"/>
    <w:rsid w:val="656767D3"/>
    <w:rsid w:val="656D1D3A"/>
    <w:rsid w:val="65752C9E"/>
    <w:rsid w:val="65796AA6"/>
    <w:rsid w:val="65907AD8"/>
    <w:rsid w:val="65982E30"/>
    <w:rsid w:val="659FB3E8"/>
    <w:rsid w:val="65CD0D2C"/>
    <w:rsid w:val="65E73470"/>
    <w:rsid w:val="65EB11B2"/>
    <w:rsid w:val="65FFF25B"/>
    <w:rsid w:val="660B53B0"/>
    <w:rsid w:val="66344907"/>
    <w:rsid w:val="66761E42"/>
    <w:rsid w:val="668B029F"/>
    <w:rsid w:val="66A55805"/>
    <w:rsid w:val="66AD6206"/>
    <w:rsid w:val="66C5168B"/>
    <w:rsid w:val="66CF2882"/>
    <w:rsid w:val="66EC51E2"/>
    <w:rsid w:val="66FE3505"/>
    <w:rsid w:val="67097DD2"/>
    <w:rsid w:val="672F50CE"/>
    <w:rsid w:val="67446DCC"/>
    <w:rsid w:val="67AA2C7C"/>
    <w:rsid w:val="67B2192C"/>
    <w:rsid w:val="67BA0E3C"/>
    <w:rsid w:val="67DD3A75"/>
    <w:rsid w:val="67DF665A"/>
    <w:rsid w:val="67ED99FB"/>
    <w:rsid w:val="67FA392E"/>
    <w:rsid w:val="6823480F"/>
    <w:rsid w:val="682D3D04"/>
    <w:rsid w:val="683A1F7D"/>
    <w:rsid w:val="684921C0"/>
    <w:rsid w:val="684E7185"/>
    <w:rsid w:val="684F09F9"/>
    <w:rsid w:val="6888718C"/>
    <w:rsid w:val="68931C7D"/>
    <w:rsid w:val="68DF65F2"/>
    <w:rsid w:val="68F6059A"/>
    <w:rsid w:val="69004F74"/>
    <w:rsid w:val="69112CDD"/>
    <w:rsid w:val="691E364C"/>
    <w:rsid w:val="692A1FF1"/>
    <w:rsid w:val="693B41FE"/>
    <w:rsid w:val="697C3D03"/>
    <w:rsid w:val="69807E63"/>
    <w:rsid w:val="69EF104C"/>
    <w:rsid w:val="69FD3262"/>
    <w:rsid w:val="6A055340"/>
    <w:rsid w:val="6A0C44F4"/>
    <w:rsid w:val="6A3C6480"/>
    <w:rsid w:val="6A6432E1"/>
    <w:rsid w:val="6A794FDE"/>
    <w:rsid w:val="6ACE4BFE"/>
    <w:rsid w:val="6B0369FE"/>
    <w:rsid w:val="6B166CD1"/>
    <w:rsid w:val="6B27473B"/>
    <w:rsid w:val="6B421874"/>
    <w:rsid w:val="6B431148"/>
    <w:rsid w:val="6B4C26F3"/>
    <w:rsid w:val="6B6214E3"/>
    <w:rsid w:val="6B621F16"/>
    <w:rsid w:val="6B680BAF"/>
    <w:rsid w:val="6B735ED1"/>
    <w:rsid w:val="6B8A4FC9"/>
    <w:rsid w:val="6B8E4AB9"/>
    <w:rsid w:val="6B985938"/>
    <w:rsid w:val="6BA9307D"/>
    <w:rsid w:val="6BAA60EF"/>
    <w:rsid w:val="6BAE3435"/>
    <w:rsid w:val="6BC3707B"/>
    <w:rsid w:val="6BD858FE"/>
    <w:rsid w:val="6BD85D34"/>
    <w:rsid w:val="6BF71D3E"/>
    <w:rsid w:val="6C264CF2"/>
    <w:rsid w:val="6C2B5ACD"/>
    <w:rsid w:val="6C352415"/>
    <w:rsid w:val="6C4B4758"/>
    <w:rsid w:val="6C5C6966"/>
    <w:rsid w:val="6C5E0930"/>
    <w:rsid w:val="6C621AA2"/>
    <w:rsid w:val="6C74684C"/>
    <w:rsid w:val="6C8D2FC3"/>
    <w:rsid w:val="6C9C6D62"/>
    <w:rsid w:val="6C9D2ADA"/>
    <w:rsid w:val="6CBC2992"/>
    <w:rsid w:val="6CD3474E"/>
    <w:rsid w:val="6CD4536C"/>
    <w:rsid w:val="6CE36A9C"/>
    <w:rsid w:val="6CEA68AF"/>
    <w:rsid w:val="6CF46B9E"/>
    <w:rsid w:val="6D21370B"/>
    <w:rsid w:val="6D3E606B"/>
    <w:rsid w:val="6D567859"/>
    <w:rsid w:val="6D793547"/>
    <w:rsid w:val="6DA700B4"/>
    <w:rsid w:val="6DB74B0F"/>
    <w:rsid w:val="6DE64C11"/>
    <w:rsid w:val="6DEF1D9E"/>
    <w:rsid w:val="6DF5784D"/>
    <w:rsid w:val="6DFE4F73"/>
    <w:rsid w:val="6E04138B"/>
    <w:rsid w:val="6E162B44"/>
    <w:rsid w:val="6E3000AA"/>
    <w:rsid w:val="6E6C4E5A"/>
    <w:rsid w:val="6E7361E8"/>
    <w:rsid w:val="6E8C1058"/>
    <w:rsid w:val="6EC46A44"/>
    <w:rsid w:val="6ED749C9"/>
    <w:rsid w:val="6EDA1DC4"/>
    <w:rsid w:val="6EF56BFD"/>
    <w:rsid w:val="6F060E0B"/>
    <w:rsid w:val="6F1B2B08"/>
    <w:rsid w:val="6F1F1ECC"/>
    <w:rsid w:val="6F280D81"/>
    <w:rsid w:val="6F6F4C02"/>
    <w:rsid w:val="6F993A2D"/>
    <w:rsid w:val="6F9B77A5"/>
    <w:rsid w:val="6FCF56A0"/>
    <w:rsid w:val="6FDFEE85"/>
    <w:rsid w:val="6FEF189F"/>
    <w:rsid w:val="6FF5FCFF"/>
    <w:rsid w:val="6FFD2994"/>
    <w:rsid w:val="700F3CEF"/>
    <w:rsid w:val="7019691C"/>
    <w:rsid w:val="703F2826"/>
    <w:rsid w:val="70514307"/>
    <w:rsid w:val="7055204A"/>
    <w:rsid w:val="7058635C"/>
    <w:rsid w:val="70767EC8"/>
    <w:rsid w:val="70777076"/>
    <w:rsid w:val="70E84C6C"/>
    <w:rsid w:val="70F3716D"/>
    <w:rsid w:val="70F96E79"/>
    <w:rsid w:val="70FB1B21"/>
    <w:rsid w:val="71072C18"/>
    <w:rsid w:val="7117214D"/>
    <w:rsid w:val="711A0B9D"/>
    <w:rsid w:val="71213CDA"/>
    <w:rsid w:val="714F0F9D"/>
    <w:rsid w:val="71581B4D"/>
    <w:rsid w:val="71597917"/>
    <w:rsid w:val="715E0A8A"/>
    <w:rsid w:val="71665B90"/>
    <w:rsid w:val="71775FF0"/>
    <w:rsid w:val="71834994"/>
    <w:rsid w:val="719558C8"/>
    <w:rsid w:val="71A861A9"/>
    <w:rsid w:val="71BF92F2"/>
    <w:rsid w:val="71C254BD"/>
    <w:rsid w:val="722717C4"/>
    <w:rsid w:val="722A12B4"/>
    <w:rsid w:val="72343EE1"/>
    <w:rsid w:val="72693B8A"/>
    <w:rsid w:val="72791F99"/>
    <w:rsid w:val="72BA6194"/>
    <w:rsid w:val="72F71196"/>
    <w:rsid w:val="731E2CB7"/>
    <w:rsid w:val="7327134F"/>
    <w:rsid w:val="734E6618"/>
    <w:rsid w:val="736D76AA"/>
    <w:rsid w:val="73724CC1"/>
    <w:rsid w:val="738204BF"/>
    <w:rsid w:val="73B07597"/>
    <w:rsid w:val="73C914E5"/>
    <w:rsid w:val="73DE2356"/>
    <w:rsid w:val="73E442FB"/>
    <w:rsid w:val="73F3AD4F"/>
    <w:rsid w:val="74424693"/>
    <w:rsid w:val="74C23A26"/>
    <w:rsid w:val="74CE5F27"/>
    <w:rsid w:val="750202C6"/>
    <w:rsid w:val="75510906"/>
    <w:rsid w:val="758D5DE2"/>
    <w:rsid w:val="75951AF7"/>
    <w:rsid w:val="75A44ED9"/>
    <w:rsid w:val="75AF3FAA"/>
    <w:rsid w:val="75CD54D4"/>
    <w:rsid w:val="75D21A46"/>
    <w:rsid w:val="761A5840"/>
    <w:rsid w:val="76441033"/>
    <w:rsid w:val="765929B4"/>
    <w:rsid w:val="765E32DA"/>
    <w:rsid w:val="766A6123"/>
    <w:rsid w:val="767618AC"/>
    <w:rsid w:val="769E2319"/>
    <w:rsid w:val="76A2766B"/>
    <w:rsid w:val="76CC293A"/>
    <w:rsid w:val="76F024E0"/>
    <w:rsid w:val="77005040"/>
    <w:rsid w:val="7718792D"/>
    <w:rsid w:val="773A5AF5"/>
    <w:rsid w:val="774626EC"/>
    <w:rsid w:val="776EA9AB"/>
    <w:rsid w:val="777FB3C1"/>
    <w:rsid w:val="77A15B74"/>
    <w:rsid w:val="77A22328"/>
    <w:rsid w:val="77B03472"/>
    <w:rsid w:val="77D51597"/>
    <w:rsid w:val="77DCD0C3"/>
    <w:rsid w:val="77EB3293"/>
    <w:rsid w:val="77F60DFE"/>
    <w:rsid w:val="77FA34D6"/>
    <w:rsid w:val="78146346"/>
    <w:rsid w:val="78453923"/>
    <w:rsid w:val="78624636"/>
    <w:rsid w:val="786D1EFA"/>
    <w:rsid w:val="78A07BDA"/>
    <w:rsid w:val="78A771BA"/>
    <w:rsid w:val="78CA4586"/>
    <w:rsid w:val="78D36201"/>
    <w:rsid w:val="78D62ECE"/>
    <w:rsid w:val="790B332C"/>
    <w:rsid w:val="79156E0F"/>
    <w:rsid w:val="79202AC9"/>
    <w:rsid w:val="793A002E"/>
    <w:rsid w:val="794669D3"/>
    <w:rsid w:val="79497BEB"/>
    <w:rsid w:val="794C7D62"/>
    <w:rsid w:val="795C61F7"/>
    <w:rsid w:val="795D5ACB"/>
    <w:rsid w:val="79982FA7"/>
    <w:rsid w:val="79B25E17"/>
    <w:rsid w:val="79C8388C"/>
    <w:rsid w:val="79CD0EA3"/>
    <w:rsid w:val="79D51B05"/>
    <w:rsid w:val="79D73ACF"/>
    <w:rsid w:val="79D7C2FC"/>
    <w:rsid w:val="79E445C7"/>
    <w:rsid w:val="79FC004D"/>
    <w:rsid w:val="7A005E33"/>
    <w:rsid w:val="7A28761C"/>
    <w:rsid w:val="7A4C739F"/>
    <w:rsid w:val="7A4E4FF2"/>
    <w:rsid w:val="7A6F3263"/>
    <w:rsid w:val="7A7C6A82"/>
    <w:rsid w:val="7A9C2623"/>
    <w:rsid w:val="7AA22C4F"/>
    <w:rsid w:val="7ADD5115"/>
    <w:rsid w:val="7AE83ABA"/>
    <w:rsid w:val="7AF11E77"/>
    <w:rsid w:val="7AF83CFD"/>
    <w:rsid w:val="7B2F3497"/>
    <w:rsid w:val="7B61AE6E"/>
    <w:rsid w:val="7B7A6E08"/>
    <w:rsid w:val="7B7B8F63"/>
    <w:rsid w:val="7B7D40A6"/>
    <w:rsid w:val="7B860427"/>
    <w:rsid w:val="7B8E776C"/>
    <w:rsid w:val="7BDDFE15"/>
    <w:rsid w:val="7BF22E42"/>
    <w:rsid w:val="7BFA5C94"/>
    <w:rsid w:val="7BFBB43D"/>
    <w:rsid w:val="7BFF337A"/>
    <w:rsid w:val="7C1F52BA"/>
    <w:rsid w:val="7C5A3028"/>
    <w:rsid w:val="7C8B0BA1"/>
    <w:rsid w:val="7C8E41ED"/>
    <w:rsid w:val="7C9F7EDA"/>
    <w:rsid w:val="7CA57EB5"/>
    <w:rsid w:val="7CD525D7"/>
    <w:rsid w:val="7CDB7433"/>
    <w:rsid w:val="7CF404F4"/>
    <w:rsid w:val="7CFF0646"/>
    <w:rsid w:val="7CFFFEB1"/>
    <w:rsid w:val="7D052701"/>
    <w:rsid w:val="7D07647A"/>
    <w:rsid w:val="7D0FDA6B"/>
    <w:rsid w:val="7D140B97"/>
    <w:rsid w:val="7D2232B3"/>
    <w:rsid w:val="7D236643"/>
    <w:rsid w:val="7D2D3A06"/>
    <w:rsid w:val="7D627B54"/>
    <w:rsid w:val="7D7B4A23"/>
    <w:rsid w:val="7D8A0732"/>
    <w:rsid w:val="7D983576"/>
    <w:rsid w:val="7D989EAE"/>
    <w:rsid w:val="7D9C310D"/>
    <w:rsid w:val="7DA43CC8"/>
    <w:rsid w:val="7DAC0DCF"/>
    <w:rsid w:val="7DC1532B"/>
    <w:rsid w:val="7DD8262A"/>
    <w:rsid w:val="7DDE4E84"/>
    <w:rsid w:val="7DE45B1A"/>
    <w:rsid w:val="7DE95B7F"/>
    <w:rsid w:val="7E046E5D"/>
    <w:rsid w:val="7E123328"/>
    <w:rsid w:val="7E152E18"/>
    <w:rsid w:val="7E231661"/>
    <w:rsid w:val="7E6B0BF7"/>
    <w:rsid w:val="7E6E42D6"/>
    <w:rsid w:val="7E786F03"/>
    <w:rsid w:val="7EA65BD8"/>
    <w:rsid w:val="7EAA1F6D"/>
    <w:rsid w:val="7EAF9F44"/>
    <w:rsid w:val="7EB97C47"/>
    <w:rsid w:val="7EBE2C62"/>
    <w:rsid w:val="7EBE957F"/>
    <w:rsid w:val="7EDE5744"/>
    <w:rsid w:val="7EFF9781"/>
    <w:rsid w:val="7F037115"/>
    <w:rsid w:val="7F076C05"/>
    <w:rsid w:val="7F255B48"/>
    <w:rsid w:val="7F560A78"/>
    <w:rsid w:val="7F5931D8"/>
    <w:rsid w:val="7F6E0F26"/>
    <w:rsid w:val="7F6E4A7E"/>
    <w:rsid w:val="7F743A1E"/>
    <w:rsid w:val="7F7E695F"/>
    <w:rsid w:val="7FAE4B77"/>
    <w:rsid w:val="7FCD8318"/>
    <w:rsid w:val="7FCE14D1"/>
    <w:rsid w:val="7FEF4847"/>
    <w:rsid w:val="7FF3EF03"/>
    <w:rsid w:val="7FFD655A"/>
    <w:rsid w:val="7FFF4DA6"/>
    <w:rsid w:val="87AF97E8"/>
    <w:rsid w:val="9B5D6E06"/>
    <w:rsid w:val="A7C12347"/>
    <w:rsid w:val="A7DFF731"/>
    <w:rsid w:val="AD7AC1BE"/>
    <w:rsid w:val="AF6FFC8B"/>
    <w:rsid w:val="B7FE5E74"/>
    <w:rsid w:val="BCB1BFD8"/>
    <w:rsid w:val="BD68F546"/>
    <w:rsid w:val="BD7542BD"/>
    <w:rsid w:val="BD9FE0AF"/>
    <w:rsid w:val="BE3ECD1E"/>
    <w:rsid w:val="BF7DD0FC"/>
    <w:rsid w:val="BFFFE943"/>
    <w:rsid w:val="C3FBB62C"/>
    <w:rsid w:val="C7CED1D4"/>
    <w:rsid w:val="CF5E1AF4"/>
    <w:rsid w:val="CFB79553"/>
    <w:rsid w:val="CFDF9E16"/>
    <w:rsid w:val="D2FFC60D"/>
    <w:rsid w:val="DB7F23D4"/>
    <w:rsid w:val="DBCF47EA"/>
    <w:rsid w:val="DDEB11B1"/>
    <w:rsid w:val="DEF6DF1D"/>
    <w:rsid w:val="DFE9F3F6"/>
    <w:rsid w:val="E3FEE2B6"/>
    <w:rsid w:val="E3FF6E77"/>
    <w:rsid w:val="E747BDDC"/>
    <w:rsid w:val="E7714EE1"/>
    <w:rsid w:val="E7B25C8A"/>
    <w:rsid w:val="EAECAB01"/>
    <w:rsid w:val="EAEF8297"/>
    <w:rsid w:val="EB7CA40F"/>
    <w:rsid w:val="EBF3761F"/>
    <w:rsid w:val="EDFFD793"/>
    <w:rsid w:val="EF6E2EA1"/>
    <w:rsid w:val="EF753991"/>
    <w:rsid w:val="EFF74D92"/>
    <w:rsid w:val="EFF76859"/>
    <w:rsid w:val="F385ABBB"/>
    <w:rsid w:val="F3F3D925"/>
    <w:rsid w:val="F3F9F5CC"/>
    <w:rsid w:val="F4FA6412"/>
    <w:rsid w:val="F4FF6B8A"/>
    <w:rsid w:val="F592003B"/>
    <w:rsid w:val="F5923E9A"/>
    <w:rsid w:val="F5B7DDB5"/>
    <w:rsid w:val="F66B2229"/>
    <w:rsid w:val="F7ABF37F"/>
    <w:rsid w:val="F7EFE9D1"/>
    <w:rsid w:val="FB46DA9F"/>
    <w:rsid w:val="FBF96E87"/>
    <w:rsid w:val="FDB9372D"/>
    <w:rsid w:val="FEE721CC"/>
    <w:rsid w:val="FEFD6B75"/>
    <w:rsid w:val="FF5BBA58"/>
    <w:rsid w:val="FF8E1CDE"/>
    <w:rsid w:val="FFAF39C5"/>
    <w:rsid w:val="FFE37DA3"/>
    <w:rsid w:val="FFF74E18"/>
    <w:rsid w:val="FFFF5EF7"/>
    <w:rsid w:val="FFFF81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37"/>
    <w:qFormat/>
    <w:uiPriority w:val="9"/>
    <w:pPr>
      <w:keepNext/>
      <w:keepLines/>
      <w:spacing w:before="50" w:beforeLines="50" w:after="50" w:afterLines="50" w:line="360" w:lineRule="auto"/>
      <w:jc w:val="center"/>
      <w:outlineLvl w:val="0"/>
    </w:pPr>
    <w:rPr>
      <w:rFonts w:eastAsia="黑体"/>
      <w:bCs/>
      <w:kern w:val="44"/>
      <w:sz w:val="32"/>
      <w:szCs w:val="44"/>
    </w:rPr>
  </w:style>
  <w:style w:type="paragraph" w:styleId="3">
    <w:name w:val="heading 2"/>
    <w:basedOn w:val="1"/>
    <w:next w:val="1"/>
    <w:link w:val="33"/>
    <w:qFormat/>
    <w:uiPriority w:val="99"/>
    <w:pPr>
      <w:keepNext/>
      <w:keepLines/>
      <w:spacing w:before="50" w:beforeLines="50" w:after="50" w:afterLines="50"/>
      <w:outlineLvl w:val="1"/>
    </w:pPr>
    <w:rPr>
      <w:rFonts w:ascii="Arial" w:hAnsi="Arial" w:eastAsia="黑体" w:cs="Times New Roman"/>
      <w:kern w:val="0"/>
      <w:sz w:val="28"/>
      <w:szCs w:val="20"/>
    </w:rPr>
  </w:style>
  <w:style w:type="paragraph" w:styleId="4">
    <w:name w:val="heading 3"/>
    <w:basedOn w:val="1"/>
    <w:next w:val="1"/>
    <w:link w:val="38"/>
    <w:qFormat/>
    <w:uiPriority w:val="9"/>
    <w:pPr>
      <w:keepNext/>
      <w:keepLines/>
      <w:spacing w:before="50" w:beforeLines="50" w:after="50" w:afterLines="50"/>
      <w:outlineLvl w:val="2"/>
    </w:pPr>
    <w:rPr>
      <w:rFonts w:eastAsia="黑体"/>
      <w:bCs/>
      <w:sz w:val="24"/>
      <w:szCs w:val="32"/>
    </w:rPr>
  </w:style>
  <w:style w:type="paragraph" w:styleId="5">
    <w:name w:val="heading 4"/>
    <w:basedOn w:val="1"/>
    <w:next w:val="1"/>
    <w:link w:val="39"/>
    <w:qFormat/>
    <w:uiPriority w:val="9"/>
    <w:pPr>
      <w:keepNext/>
      <w:keepLines/>
      <w:spacing w:before="280" w:after="290" w:line="376" w:lineRule="auto"/>
      <w:outlineLvl w:val="3"/>
    </w:pPr>
    <w:rPr>
      <w:rFonts w:ascii="Cambria" w:hAnsi="Cambria" w:eastAsia="宋体" w:cs="宋体"/>
      <w:b/>
      <w:bCs/>
      <w:sz w:val="28"/>
      <w:szCs w:val="28"/>
    </w:rPr>
  </w:style>
  <w:style w:type="paragraph" w:styleId="6">
    <w:name w:val="heading 5"/>
    <w:basedOn w:val="1"/>
    <w:next w:val="1"/>
    <w:link w:val="40"/>
    <w:qFormat/>
    <w:uiPriority w:val="9"/>
    <w:pPr>
      <w:keepNext/>
      <w:keepLines/>
      <w:spacing w:before="280" w:after="290" w:line="376" w:lineRule="auto"/>
      <w:outlineLvl w:val="4"/>
    </w:pPr>
    <w:rPr>
      <w:b/>
      <w:bCs/>
      <w:sz w:val="28"/>
      <w:szCs w:val="28"/>
    </w:rPr>
  </w:style>
  <w:style w:type="character" w:default="1" w:styleId="27">
    <w:name w:val="Default Paragraph Font"/>
    <w:qFormat/>
    <w:uiPriority w:val="1"/>
  </w:style>
  <w:style w:type="table" w:default="1" w:styleId="25">
    <w:name w:val="Normal Table"/>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7"/>
    <w:basedOn w:val="1"/>
    <w:next w:val="1"/>
    <w:qFormat/>
    <w:uiPriority w:val="39"/>
    <w:pPr>
      <w:ind w:left="1260"/>
      <w:jc w:val="left"/>
    </w:pPr>
    <w:rPr>
      <w:rFonts w:ascii="Calibri" w:hAnsi="Calibri" w:cs="Calibri"/>
      <w:sz w:val="18"/>
      <w:szCs w:val="18"/>
    </w:rPr>
  </w:style>
  <w:style w:type="paragraph" w:styleId="8">
    <w:name w:val="caption"/>
    <w:basedOn w:val="1"/>
    <w:next w:val="1"/>
    <w:semiHidden/>
    <w:unhideWhenUsed/>
    <w:qFormat/>
    <w:uiPriority w:val="0"/>
    <w:rPr>
      <w:rFonts w:ascii="Arial" w:hAnsi="Arial" w:eastAsia="黑体"/>
      <w:sz w:val="20"/>
    </w:rPr>
  </w:style>
  <w:style w:type="paragraph" w:styleId="9">
    <w:name w:val="Body Text"/>
    <w:basedOn w:val="1"/>
    <w:qFormat/>
    <w:uiPriority w:val="99"/>
  </w:style>
  <w:style w:type="paragraph" w:styleId="10">
    <w:name w:val="toc 5"/>
    <w:basedOn w:val="1"/>
    <w:next w:val="1"/>
    <w:qFormat/>
    <w:uiPriority w:val="39"/>
    <w:pPr>
      <w:ind w:left="840"/>
      <w:jc w:val="left"/>
    </w:pPr>
    <w:rPr>
      <w:rFonts w:ascii="Calibri" w:hAnsi="Calibri" w:cs="Calibri"/>
      <w:sz w:val="18"/>
      <w:szCs w:val="18"/>
    </w:rPr>
  </w:style>
  <w:style w:type="paragraph" w:styleId="11">
    <w:name w:val="toc 3"/>
    <w:basedOn w:val="1"/>
    <w:next w:val="1"/>
    <w:qFormat/>
    <w:uiPriority w:val="39"/>
    <w:pPr>
      <w:spacing w:line="300" w:lineRule="auto"/>
      <w:ind w:left="420"/>
      <w:jc w:val="left"/>
    </w:pPr>
    <w:rPr>
      <w:rFonts w:ascii="Calibri" w:hAnsi="Calibri" w:cs="Calibri"/>
      <w:iCs/>
      <w:sz w:val="24"/>
      <w:szCs w:val="20"/>
    </w:rPr>
  </w:style>
  <w:style w:type="paragraph" w:styleId="12">
    <w:name w:val="Plain Text"/>
    <w:basedOn w:val="1"/>
    <w:link w:val="31"/>
    <w:qFormat/>
    <w:uiPriority w:val="0"/>
    <w:rPr>
      <w:rFonts w:ascii="宋体" w:hAnsi="Courier New" w:cs="Courier New"/>
    </w:rPr>
  </w:style>
  <w:style w:type="paragraph" w:styleId="13">
    <w:name w:val="toc 8"/>
    <w:basedOn w:val="1"/>
    <w:next w:val="1"/>
    <w:qFormat/>
    <w:uiPriority w:val="39"/>
    <w:pPr>
      <w:ind w:left="1470"/>
      <w:jc w:val="left"/>
    </w:pPr>
    <w:rPr>
      <w:rFonts w:ascii="Calibri" w:hAnsi="Calibri" w:cs="Calibri"/>
      <w:sz w:val="18"/>
      <w:szCs w:val="18"/>
    </w:rPr>
  </w:style>
  <w:style w:type="paragraph" w:styleId="14">
    <w:name w:val="Balloon Text"/>
    <w:basedOn w:val="1"/>
    <w:link w:val="32"/>
    <w:qFormat/>
    <w:uiPriority w:val="99"/>
    <w:rPr>
      <w:sz w:val="18"/>
      <w:szCs w:val="18"/>
    </w:rPr>
  </w:style>
  <w:style w:type="paragraph" w:styleId="15">
    <w:name w:val="footer"/>
    <w:basedOn w:val="1"/>
    <w:link w:val="36"/>
    <w:qFormat/>
    <w:uiPriority w:val="99"/>
    <w:pPr>
      <w:tabs>
        <w:tab w:val="center" w:pos="4153"/>
        <w:tab w:val="right" w:pos="8306"/>
      </w:tabs>
      <w:snapToGrid w:val="0"/>
      <w:jc w:val="left"/>
    </w:pPr>
    <w:rPr>
      <w:sz w:val="18"/>
      <w:szCs w:val="18"/>
    </w:rPr>
  </w:style>
  <w:style w:type="paragraph" w:styleId="16">
    <w:name w:val="header"/>
    <w:basedOn w:val="1"/>
    <w:link w:val="35"/>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9060"/>
      </w:tabs>
      <w:spacing w:before="100" w:beforeAutospacing="1" w:after="100" w:afterAutospacing="1" w:line="300" w:lineRule="auto"/>
      <w:jc w:val="left"/>
    </w:pPr>
    <w:rPr>
      <w:rFonts w:ascii="Calibri" w:hAnsi="Calibri" w:eastAsia="黑体" w:cs="Calibri"/>
      <w:bCs/>
      <w:caps/>
      <w:sz w:val="24"/>
      <w:szCs w:val="20"/>
    </w:rPr>
  </w:style>
  <w:style w:type="paragraph" w:styleId="18">
    <w:name w:val="toc 4"/>
    <w:basedOn w:val="1"/>
    <w:next w:val="1"/>
    <w:qFormat/>
    <w:uiPriority w:val="39"/>
    <w:pPr>
      <w:ind w:left="630"/>
      <w:jc w:val="left"/>
    </w:pPr>
    <w:rPr>
      <w:rFonts w:ascii="Calibri" w:hAnsi="Calibri" w:cs="Calibri"/>
      <w:sz w:val="18"/>
      <w:szCs w:val="18"/>
    </w:rPr>
  </w:style>
  <w:style w:type="paragraph" w:styleId="19">
    <w:name w:val="toc 6"/>
    <w:basedOn w:val="1"/>
    <w:next w:val="1"/>
    <w:qFormat/>
    <w:uiPriority w:val="39"/>
    <w:pPr>
      <w:ind w:left="1050"/>
      <w:jc w:val="left"/>
    </w:pPr>
    <w:rPr>
      <w:rFonts w:ascii="Calibri" w:hAnsi="Calibri" w:cs="Calibri"/>
      <w:sz w:val="18"/>
      <w:szCs w:val="18"/>
    </w:rPr>
  </w:style>
  <w:style w:type="paragraph" w:styleId="20">
    <w:name w:val="toc 2"/>
    <w:basedOn w:val="1"/>
    <w:next w:val="1"/>
    <w:qFormat/>
    <w:uiPriority w:val="39"/>
    <w:pPr>
      <w:spacing w:line="300" w:lineRule="auto"/>
      <w:ind w:left="210"/>
      <w:jc w:val="left"/>
    </w:pPr>
    <w:rPr>
      <w:rFonts w:ascii="Calibri" w:hAnsi="Calibri" w:cs="Calibri"/>
      <w:smallCaps/>
      <w:sz w:val="24"/>
      <w:szCs w:val="20"/>
    </w:rPr>
  </w:style>
  <w:style w:type="paragraph" w:styleId="21">
    <w:name w:val="toc 9"/>
    <w:basedOn w:val="1"/>
    <w:next w:val="1"/>
    <w:qFormat/>
    <w:uiPriority w:val="39"/>
    <w:pPr>
      <w:ind w:left="1680"/>
      <w:jc w:val="left"/>
    </w:pPr>
    <w:rPr>
      <w:rFonts w:ascii="Calibri" w:hAnsi="Calibri" w:cs="Calibri"/>
      <w:sz w:val="18"/>
      <w:szCs w:val="18"/>
    </w:rPr>
  </w:style>
  <w:style w:type="paragraph" w:styleId="22">
    <w:name w:val="HTML Preformatted"/>
    <w:basedOn w:val="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3">
    <w:name w:val="Normal (Web)"/>
    <w:basedOn w:val="1"/>
    <w:qFormat/>
    <w:uiPriority w:val="99"/>
    <w:pPr>
      <w:spacing w:before="0" w:beforeAutospacing="1" w:after="0" w:afterAutospacing="1"/>
      <w:ind w:left="0" w:right="0"/>
      <w:jc w:val="left"/>
    </w:pPr>
    <w:rPr>
      <w:kern w:val="0"/>
      <w:sz w:val="24"/>
      <w:lang w:val="en-US" w:eastAsia="zh-CN"/>
    </w:rPr>
  </w:style>
  <w:style w:type="paragraph" w:styleId="24">
    <w:name w:val="Body Text First Indent"/>
    <w:basedOn w:val="9"/>
    <w:qFormat/>
    <w:uiPriority w:val="99"/>
    <w:pPr>
      <w:ind w:firstLine="420" w:firstLineChars="100"/>
    </w:p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qFormat/>
    <w:uiPriority w:val="99"/>
    <w:rPr>
      <w:color w:val="0000FF"/>
      <w:u w:val="single"/>
    </w:rPr>
  </w:style>
  <w:style w:type="character" w:styleId="30">
    <w:name w:val="HTML Code"/>
    <w:basedOn w:val="27"/>
    <w:qFormat/>
    <w:uiPriority w:val="99"/>
    <w:rPr>
      <w:rFonts w:ascii="Courier New" w:hAnsi="Courier New"/>
      <w:sz w:val="20"/>
    </w:rPr>
  </w:style>
  <w:style w:type="character" w:customStyle="1" w:styleId="31">
    <w:name w:val="纯文本 Char"/>
    <w:basedOn w:val="27"/>
    <w:link w:val="12"/>
    <w:qFormat/>
    <w:uiPriority w:val="0"/>
    <w:rPr>
      <w:rFonts w:ascii="宋体" w:hAnsi="Courier New" w:eastAsia="宋体" w:cs="Courier New"/>
      <w:szCs w:val="21"/>
    </w:rPr>
  </w:style>
  <w:style w:type="character" w:customStyle="1" w:styleId="32">
    <w:name w:val="批注框文本 Char"/>
    <w:basedOn w:val="27"/>
    <w:link w:val="14"/>
    <w:qFormat/>
    <w:uiPriority w:val="99"/>
    <w:rPr>
      <w:rFonts w:ascii="Calibri" w:hAnsi="Calibri" w:eastAsia="宋体" w:cs="Calibri"/>
      <w:sz w:val="18"/>
      <w:szCs w:val="18"/>
    </w:rPr>
  </w:style>
  <w:style w:type="character" w:customStyle="1" w:styleId="33">
    <w:name w:val="标题 2 Char"/>
    <w:basedOn w:val="27"/>
    <w:link w:val="3"/>
    <w:qFormat/>
    <w:uiPriority w:val="99"/>
    <w:rPr>
      <w:rFonts w:ascii="Arial" w:hAnsi="Arial" w:eastAsia="黑体" w:cs="Times New Roman"/>
      <w:kern w:val="0"/>
      <w:sz w:val="28"/>
      <w:szCs w:val="20"/>
    </w:rPr>
  </w:style>
  <w:style w:type="paragraph" w:customStyle="1" w:styleId="34">
    <w:name w:val="正文01"/>
    <w:basedOn w:val="1"/>
    <w:qFormat/>
    <w:uiPriority w:val="0"/>
    <w:pPr>
      <w:spacing w:line="360" w:lineRule="auto"/>
      <w:ind w:firstLine="480" w:firstLineChars="200"/>
    </w:pPr>
    <w:rPr>
      <w:rFonts w:ascii="宋体" w:hAnsi="宋体" w:cs="宋体"/>
      <w:sz w:val="24"/>
      <w:szCs w:val="24"/>
    </w:rPr>
  </w:style>
  <w:style w:type="character" w:customStyle="1" w:styleId="35">
    <w:name w:val="页眉 Char"/>
    <w:basedOn w:val="27"/>
    <w:link w:val="16"/>
    <w:qFormat/>
    <w:uiPriority w:val="99"/>
    <w:rPr>
      <w:rFonts w:ascii="Calibri" w:hAnsi="Calibri" w:eastAsia="宋体" w:cs="Calibri"/>
      <w:sz w:val="18"/>
      <w:szCs w:val="18"/>
    </w:rPr>
  </w:style>
  <w:style w:type="character" w:customStyle="1" w:styleId="36">
    <w:name w:val="页脚 Char"/>
    <w:basedOn w:val="27"/>
    <w:link w:val="15"/>
    <w:qFormat/>
    <w:uiPriority w:val="99"/>
    <w:rPr>
      <w:rFonts w:ascii="Calibri" w:hAnsi="Calibri" w:eastAsia="宋体" w:cs="Calibri"/>
      <w:sz w:val="18"/>
      <w:szCs w:val="18"/>
    </w:rPr>
  </w:style>
  <w:style w:type="character" w:customStyle="1" w:styleId="37">
    <w:name w:val="标题 1 Char"/>
    <w:basedOn w:val="27"/>
    <w:link w:val="2"/>
    <w:qFormat/>
    <w:uiPriority w:val="9"/>
    <w:rPr>
      <w:rFonts w:ascii="Calibri" w:hAnsi="Calibri" w:eastAsia="黑体" w:cs="Calibri"/>
      <w:bCs/>
      <w:kern w:val="44"/>
      <w:sz w:val="32"/>
      <w:szCs w:val="44"/>
    </w:rPr>
  </w:style>
  <w:style w:type="character" w:customStyle="1" w:styleId="38">
    <w:name w:val="标题 3 Char"/>
    <w:basedOn w:val="27"/>
    <w:link w:val="4"/>
    <w:qFormat/>
    <w:uiPriority w:val="9"/>
    <w:rPr>
      <w:rFonts w:ascii="Calibri" w:hAnsi="Calibri" w:eastAsia="黑体" w:cs="Calibri"/>
      <w:bCs/>
      <w:sz w:val="24"/>
      <w:szCs w:val="32"/>
    </w:rPr>
  </w:style>
  <w:style w:type="character" w:customStyle="1" w:styleId="39">
    <w:name w:val="标题 4 Char"/>
    <w:basedOn w:val="27"/>
    <w:link w:val="5"/>
    <w:qFormat/>
    <w:uiPriority w:val="9"/>
    <w:rPr>
      <w:rFonts w:ascii="Cambria" w:hAnsi="Cambria" w:eastAsia="宋体" w:cs="宋体"/>
      <w:b/>
      <w:bCs/>
      <w:sz w:val="28"/>
      <w:szCs w:val="28"/>
    </w:rPr>
  </w:style>
  <w:style w:type="character" w:customStyle="1" w:styleId="40">
    <w:name w:val="标题 5 Char"/>
    <w:basedOn w:val="27"/>
    <w:link w:val="6"/>
    <w:qFormat/>
    <w:uiPriority w:val="9"/>
    <w:rPr>
      <w:rFonts w:ascii="Calibri" w:hAnsi="Calibri" w:eastAsia="宋体" w:cs="Calibri"/>
      <w:b/>
      <w:bCs/>
      <w:sz w:val="28"/>
      <w:szCs w:val="28"/>
    </w:rPr>
  </w:style>
  <w:style w:type="character" w:customStyle="1" w:styleId="41">
    <w:name w:val="Subtle Emphasis_6467fee4-f271-42cd-b65c-71748da6c55e"/>
    <w:basedOn w:val="27"/>
    <w:qFormat/>
    <w:uiPriority w:val="19"/>
    <w:rPr>
      <w:i/>
      <w:iCs/>
      <w:color w:val="3F3F3F"/>
    </w:rPr>
  </w:style>
  <w:style w:type="paragraph" w:styleId="42">
    <w:name w:val="List Paragraph"/>
    <w:basedOn w:val="1"/>
    <w:qFormat/>
    <w:uiPriority w:val="34"/>
    <w:pPr>
      <w:ind w:firstLine="420" w:firstLineChars="200"/>
    </w:pPr>
  </w:style>
  <w:style w:type="paragraph" w:customStyle="1" w:styleId="43">
    <w:name w:val="课程大纲正文"/>
    <w:basedOn w:val="1"/>
    <w:qFormat/>
    <w:uiPriority w:val="0"/>
    <w:pPr>
      <w:ind w:firstLine="200" w:firstLineChars="200"/>
    </w:pPr>
    <w:rPr>
      <w:rFonts w:ascii="Times New Roman" w:hAnsi="宋体" w:cs="Times New Roman"/>
    </w:rPr>
  </w:style>
  <w:style w:type="paragraph" w:customStyle="1" w:styleId="44">
    <w:name w:val="表头"/>
    <w:basedOn w:val="1"/>
    <w:qFormat/>
    <w:uiPriority w:val="0"/>
    <w:pPr>
      <w:adjustRightInd w:val="0"/>
      <w:spacing w:line="332" w:lineRule="atLeast"/>
      <w:jc w:val="center"/>
      <w:textAlignment w:val="baseline"/>
    </w:pPr>
    <w:rPr>
      <w:rFonts w:ascii="Arial" w:hAnsi="Arial" w:eastAsia="黑体" w:cs="Arial"/>
      <w:kern w:val="0"/>
      <w:sz w:val="18"/>
      <w:szCs w:val="20"/>
    </w:rPr>
  </w:style>
  <w:style w:type="paragraph" w:customStyle="1" w:styleId="45">
    <w:name w:val="表格"/>
    <w:basedOn w:val="1"/>
    <w:qFormat/>
    <w:uiPriority w:val="0"/>
    <w:pPr>
      <w:adjustRightInd w:val="0"/>
      <w:spacing w:line="332" w:lineRule="atLeast"/>
      <w:ind w:left="103" w:leftChars="50"/>
      <w:textAlignment w:val="baseline"/>
    </w:pPr>
    <w:rPr>
      <w:rFonts w:ascii="Times New Roman" w:hAnsi="Times New Roman" w:cs="Times New Roman"/>
      <w:kern w:val="0"/>
      <w:sz w:val="18"/>
      <w:szCs w:val="20"/>
    </w:rPr>
  </w:style>
  <w:style w:type="character" w:customStyle="1" w:styleId="46">
    <w:name w:val="font21"/>
    <w:basedOn w:val="27"/>
    <w:qFormat/>
    <w:uiPriority w:val="0"/>
    <w:rPr>
      <w:rFonts w:ascii="Calibri" w:hAnsi="Calibri" w:cs="Calibri"/>
      <w:color w:val="000000"/>
      <w:sz w:val="18"/>
      <w:szCs w:val="18"/>
      <w:u w:val="none"/>
    </w:rPr>
  </w:style>
  <w:style w:type="paragraph" w:customStyle="1" w:styleId="47">
    <w:name w:val="图片位置格式"/>
    <w:basedOn w:val="1"/>
    <w:qFormat/>
    <w:uiPriority w:val="0"/>
    <w:pPr>
      <w:jc w:val="center"/>
    </w:pPr>
  </w:style>
  <w:style w:type="paragraph" w:customStyle="1" w:styleId="48">
    <w:name w:val="图片标题 格式"/>
    <w:basedOn w:val="1"/>
    <w:qFormat/>
    <w:uiPriority w:val="0"/>
    <w:pPr>
      <w:jc w:val="center"/>
    </w:pPr>
  </w:style>
  <w:style w:type="paragraph" w:customStyle="1" w:styleId="49">
    <w:name w:val="表格标题样式2"/>
    <w:basedOn w:val="1"/>
    <w:qFormat/>
    <w:uiPriority w:val="0"/>
    <w:pPr>
      <w:jc w:val="center"/>
    </w:pPr>
    <w:rPr>
      <w:rFonts w:hint="eastAsia" w:ascii="黑体" w:hAnsi="黑体" w:eastAsia="黑体" w:cs="黑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32</Pages>
  <Words>3891</Words>
  <Characters>4050</Characters>
  <Lines>1</Lines>
  <Paragraphs>1</Paragraphs>
  <TotalTime>1</TotalTime>
  <ScaleCrop>false</ScaleCrop>
  <LinksUpToDate>false</LinksUpToDate>
  <CharactersWithSpaces>4112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2017-04-03T08:13:00Z</dcterms:created>
  <dc:creator>yyhh7774444</dc:creator>
  <cp:lastModifiedBy>FLC_辉煌</cp:lastModifiedBy>
  <dcterms:modified xsi:type="dcterms:W3CDTF">2026-06-23T07:53:44Z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EEC710FA984548629F39379183876305_13</vt:lpwstr>
  </property>
  <property fmtid="{D5CDD505-2E9C-101B-9397-08002B2CF9AE}" pid="4" name="KSOTemplateDocerSaveRecord">
    <vt:lpwstr>eyJoZGlkIjoiY2E0Zjk0MGFlNTBhNzljYjk0NmYzNzc1ZmNmOTYyNGUiLCJ1c2VySWQiOiI2MTY0NDIzNjcifQ==</vt:lpwstr>
  </property>
</Properties>
</file>