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rPr>
          <w:cantSplit/>
        </w:trPr>
        <w:tc>
          <w:tcPr>
            <w:tcW w:type="dxa" w:w="3969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1F497D"/>
                <w:sz w:val="24"/>
              </w:rPr>
              <w:t>LỚP TOÁN CÔ THÚY</w:t>
              <w:br/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SĐT: 0935.322.328</w:t>
              <w:br/>
              <w:t>Địa chỉ: 50/2C Phạm Thị Liên</w:t>
            </w:r>
          </w:p>
        </w:tc>
        <w:tc>
          <w:tcPr>
            <w:tcW w:type="dxa" w:w="5953"/>
            <w:gridSpan w:val="2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C00000"/>
                <w:sz w:val="24"/>
              </w:rPr>
              <w:t>KIỂM TRA GIỮA KỲ I – NĂM HỌC 2025 – 2026</w:t>
              <w:br/>
            </w:r>
            <w:r>
              <w:rPr>
                <w:rFonts w:ascii="Times New Roman" w:hAnsi="Times New Roman"/>
                <w:b/>
                <w:i w:val="0"/>
                <w:sz w:val="21"/>
              </w:rPr>
              <w:t>Môn: VẬT LÍ, Lớp 10 – THPT PHAN ĐĂNG LƯU</w:t>
              <w:br/>
            </w:r>
            <w:r>
              <w:rPr>
                <w:rFonts w:ascii="Times New Roman" w:hAnsi="Times New Roman"/>
                <w:b w:val="0"/>
                <w:i/>
                <w:sz w:val="20"/>
              </w:rPr>
              <w:t>Thời gian làm bài: 45 phút (Không kể thời gian phát đề)</w:t>
            </w:r>
          </w:p>
        </w:tc>
      </w:tr>
      <w:tr>
        <w:trPr>
          <w:cantSplit/>
        </w:trPr>
        <w:tc>
          <w:tcPr>
            <w:tcW w:type="dxa" w:w="3345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Họ và tên thí sinh: ..............................</w:t>
            </w:r>
          </w:p>
        </w:tc>
        <w:tc>
          <w:tcPr>
            <w:tcW w:type="dxa" w:w="3345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SBD: ......................</w:t>
            </w:r>
          </w:p>
        </w:tc>
        <w:tc>
          <w:tcPr>
            <w:tcW w:type="dxa" w:w="3345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Mã đề thi 1008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9921"/>
            <w:tcBorders>
              <w:top w:val="nil"/>
              <w:left w:val="single" w:sz="24" w:space="0" w:color="1F497D"/>
              <w:bottom w:val="nil"/>
              <w:right w:val="nil"/>
            </w:tcBorders>
            <w:shd w:val="clear" w:color="auto" w:fill="F2F5F9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i w:val="0"/>
                <w:color w:val="1F497D"/>
                <w:sz w:val="23"/>
              </w:rPr>
              <w:t>PHẦN I. Câu trắc nghiệm nhiều phương án lựa chọn (3,0 điểm)</w:t>
            </w:r>
            <w:r>
              <w:rPr>
                <w:rFonts w:ascii="Times New Roman" w:hAnsi="Times New Roman"/>
                <w:b w:val="0"/>
                <w:i/>
                <w:color w:val="505050"/>
                <w:sz w:val="20"/>
              </w:rPr>
              <w:br/>
              <w:t>Thí sinh trả lời từ câu 1 đến câu 12. Mỗi câu hỏi thí sinh chỉ chọn một phương án.</w:t>
            </w:r>
          </w:p>
        </w:tc>
      </w:tr>
    </w:tbl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Chuyển động nào sau đây là chuyển động biến đổi?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w:r>
        <w:t xml:space="preserve">Chuyển động thẳng đều.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w:r>
        <w:t xml:space="preserve">Chuyển động có độ dịch chuyển giảm đều theo thời gian.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w:r>
        <w:t xml:space="preserve">Chuyển động tròn đều.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w:r>
        <w:t xml:space="preserve">Chuyển động có độ dịch chuyển tăng đều theo thời gian.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Đối tượng nghiên cứu tổng quát của khoa học Vật lí là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w:r>
        <w:t xml:space="preserve">quy luật tương tác của các dạng năng lượng độc lập.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w:r>
        <w:t xml:space="preserve">các dạng vận động của vật chất và các dạng năng lượng trong tự nhiên.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w:r>
        <w:t xml:space="preserve">các dạng vận động và tương tác cơ học của vật chất vô cơ.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w:r>
        <w:t xml:space="preserve">các quy luật nhiệt động lực học ứng dụng.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3.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người đi xe máy từ nhà đến bến xe buýt cách nhà</w:t>
      </w:r>
      <w:r>
        <w:rPr>
          <w:rFonts w:ascii="Times New Roman" w:hAnsi="Times New Roman"/>
          <w:sz w:val="22"/>
        </w:rPr>
        <w:t xml:space="preserve"> </w:t>
      </w:r>
      <m:oMath>
        <m:r>
          <m:t>6</m:t>
        </m:r>
        <m:r>
          <m:rPr>
            <m:nor/>
            <m:sty m:val="p"/>
          </m:rPr>
          <m:t> km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về phía Đông, sau đó lên xe buýt đi tiếp</w:t>
      </w:r>
      <w:r>
        <w:rPr>
          <w:rFonts w:ascii="Times New Roman" w:hAnsi="Times New Roman"/>
          <w:sz w:val="22"/>
        </w:rPr>
        <w:t xml:space="preserve"> </w:t>
      </w:r>
      <m:oMath>
        <m:r>
          <m:t>6</m:t>
        </m:r>
        <m:r>
          <m:rPr>
            <m:nor/>
            <m:sty m:val="p"/>
          </m:rPr>
          <m:t> km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thẳng về phía Bắc. Độ lớn độ dịch chuyển tổng hợp của người này là</w:t>
      </w:r>
    </w:p>
    <w:p>
      <w:pPr>
        <w:pStyle w:val="BodyText"/>
        <w:tabs>
          <w:tab w:val="left" w:pos="400"/>
          <w:tab w:val="left" w:pos="2800"/>
          <w:tab w:val="left" w:pos="5200"/>
          <w:tab w:val="left" w:pos="76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m:oMath>
        <m:r>
          <m:t>6</m:t>
        </m:r>
        <m:r>
          <m:rPr>
            <m:nor/>
            <m:sty m:val="p"/>
          </m:rPr>
          <m:t> km</m:t>
        </m:r>
      </m:oMath>
      <w:r>
        <w:t xml:space="preserve">.</w:t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m:oMath>
        <m:r>
          <m:t>12</m:t>
        </m:r>
        <m:r>
          <m:rPr>
            <m:nor/>
            <m:sty m:val="p"/>
          </m:rPr>
          <m:t> km</m:t>
        </m:r>
      </m:oMath>
      <w:r>
        <w:t xml:space="preserve">.</w:t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m:oMath>
        <m:r>
          <m:t>72</m:t>
        </m:r>
        <m:r>
          <m:rPr>
            <m:nor/>
            <m:sty m:val="p"/>
          </m:rPr>
          <m:t> km</m:t>
        </m:r>
      </m:oMath>
      <w:r>
        <w:t xml:space="preserve">.</w:t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m:oMath>
        <m:r>
          <m:t>6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nor/>
            <m:sty m:val="p"/>
          </m:rPr>
          <m:t> km</m:t>
        </m:r>
      </m:oMath>
      <w:r>
        <w:t xml:space="preserve">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4.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Hành động nào sau đây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b/>
          <w:bCs/>
          <w:sz w:val="22"/>
        </w:rPr>
        <w:t xml:space="preserve">không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thuộc về phương pháp lí thuyết trong nghiên cứu Vật lí?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w:r>
        <w:t xml:space="preserve">Thực hiện ném một quả bóng lên cao để quan sát quá trình chuyển động rơi.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w:r>
        <w:t xml:space="preserve">Chế tạo quả địa cầu làm mô hình thu nhỏ của Trái Đất.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w:r>
        <w:t xml:space="preserve">Biểu diễn đường truyền của chùm sáng bằng các tia sáng hình học.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w:r>
        <w:t xml:space="preserve">Tính toán quỹ đạo chuyển động của các hành tinh dựa trên phương trình toán học.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5.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Phát biểu nào sau đây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b/>
          <w:bCs/>
          <w:sz w:val="22"/>
        </w:rPr>
        <w:t xml:space="preserve">sai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khi nói về các cuộc cách mạng công nghiệp trong lịch sử?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w:r>
        <w:t xml:space="preserve">Với cuộc cách mạng công nghiệp lần thứ hai, con người đã sản xuất được điện năng và đưa vào phục vụ sản xuất, đời sống.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w:r>
        <w:t xml:space="preserve">Internet kết nối vạn vật, trí tuệ nhân tạo và công nghệ nano là các đặc trưng tiêu biểu của cách mạng công nghiệp lần thứ tư.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w:r>
        <w:t xml:space="preserve">Đặc trưng cốt lõi của cuộc cách mạng công nghiệp lần thứ ba là thay thế sức cơ bắp của con người bằng máy móc cơ khí cơ bản.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w:r>
        <w:t xml:space="preserve">Động cơ hơi nước do James Watt cải tiến năm 1769 là dấu mốc mở đầu cuộc cách mạng công nghiệp lần thứ nhất.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6.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Phát biểu nào sau đây đúng khi nói về bản chất của đại lượng vận tốc tức thời?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w:r>
        <w:t xml:space="preserve">Là đại lượng vectơ, cho biết mức độ nhanh chậm và hướng chuyển động của vật.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w:r>
        <w:t xml:space="preserve">Là đại lượng vô hướng, cho biết tổng thời gian chuyển động của vật.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w:r>
        <w:t xml:space="preserve">Là đại lượng vectơ, cho biết thời gian và quãng đường chuyển động của vật.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w:r>
        <w:t xml:space="preserve">Là đại lượng vô hướng, chỉ cho biết mức độ nhanh chậm đơn thuần của chuyển động.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7.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học sinh thực hành đo tốc độ của viên bi thép thu được kết quả:</w:t>
      </w:r>
      <w:r>
        <w:rPr>
          <w:rFonts w:ascii="Times New Roman" w:hAnsi="Times New Roman"/>
          <w:sz w:val="22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02</m:t>
        </m:r>
        <m:r>
          <m:rPr>
            <m:nor/>
            <m:sty m:val="p"/>
          </m:rPr>
          <m:t> (m/s)</m:t>
        </m:r>
      </m:oMath>
      <w:r>
        <w:rPr>
          <w:rFonts w:ascii="Times New Roman" w:hAnsi="Times New Roman"/>
          <w:sz w:val="22"/>
        </w:rPr>
        <w:t xml:space="preserve">. Sai số tỉ đối</w:t>
      </w:r>
      <w:r>
        <w:rPr>
          <w:rFonts w:ascii="Times New Roman" w:hAnsi="Times New Roman"/>
          <w:sz w:val="22"/>
        </w:rPr>
        <w:t xml:space="preserve"> </w:t>
      </w:r>
      <m:oMath>
        <m:r>
          <m:t>δ</m:t>
        </m:r>
        <m:r>
          <m:t>v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của phép đo này bằng</w:t>
      </w:r>
    </w:p>
    <w:p>
      <w:pPr>
        <w:pStyle w:val="BodyText"/>
        <w:tabs>
          <w:tab w:val="left" w:pos="400"/>
          <w:tab w:val="left" w:pos="2800"/>
          <w:tab w:val="left" w:pos="5200"/>
          <w:tab w:val="left" w:pos="76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%</m:t>
        </m:r>
      </m:oMath>
      <w:r>
        <w:t xml:space="preserve">.</w:t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%</m:t>
        </m:r>
      </m:oMath>
      <w:r>
        <w:t xml:space="preserve">.</w:t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%</m:t>
        </m:r>
      </m:oMath>
      <w:r>
        <w:t xml:space="preserve">.</w:t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8.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Độ dịch chuyển là một đại lượng vectơ cho biết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w:r>
        <w:t xml:space="preserve">độ dài và hướng của sự thay đổi vị trí của vật.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w:r>
        <w:t xml:space="preserve">tọa độ và hướng chuyển động tức thời của vật.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w:r>
        <w:t xml:space="preserve">tổng chiều dài quãng đường thực tế mà vật đã đi được.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w:r>
        <w:t xml:space="preserve">tốc độ trung bình trên toàn bộ hành trình của vật.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9.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Ưu điểm nổi bật nhất của thiết bị cổng quang điện kết hợp với đồng hồ đo thời gian hiện số so với đồng hồ bấm giây cơ học là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w:r>
        <w:t xml:space="preserve">có thể tự động đo được tất cả các đại lượng vật lí.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w:r>
        <w:t xml:space="preserve">luôn cho kết quả đo nhanh nhất trong mọi tình huống.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w:r>
        <w:t xml:space="preserve">loại bỏ được sai số chủ quan của con người khi bấm nút và có độ chính xác rất cao.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w:r>
        <w:t xml:space="preserve">thiết bị có cấu tạo thô sơ và giá thành rẻ hơn.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10.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Chọn phát biểu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b/>
          <w:bCs/>
          <w:sz w:val="22"/>
        </w:rPr>
        <w:t xml:space="preserve">không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đúng về các quy tắc an toàn trong phòng thực hành Vật lí.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w:r>
        <w:t xml:space="preserve">Chọn sai thang đo khi dùng đồng hồ đo điện có thể làm hỏng hoặc chập cháy thiết bị.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w:r>
        <w:t xml:space="preserve">Chỉ cần sử dụng thiết bị đo có lớp vỏ bằng nhựa hoặc kim loại thì sẽ tuyệt đối an toàn.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w:r>
        <w:t xml:space="preserve">Đun nóng hóa chất dễ cháy bằng thiết bị điện công suất lớn có thể dẫn đến nguy cơ hỏa hoạn.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w:r>
        <w:t xml:space="preserve">Thao tác sai quy trình kĩ thuật có thể dẫn đến tai nạn, chấn thương cho người làm thí nghiệm.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11.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Khi phát hiện sự cố chập điện gây cháy trong phòng thực hành Vật lí, thứ tự các hành động xử lí đúng là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w:r>
        <w:t xml:space="preserve">dùng nước dội trực tiếp ngay vào đám cháy.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w:r>
        <w:t xml:space="preserve">ngắt ngay cầu dao điện toàn khu, sơ tán vật dễ cháy ra xa, cứu người và tài sản, dập tắt đám cháy bằng bình chuyên dụng.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w:r>
        <w:t xml:space="preserve">hô hoán rồi chạy nhanh ra ngoài mà không làm gì thêm.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w:r>
        <w:t xml:space="preserve">chỉ ngắt nguồn điện rồi dùng nước dội vào đám cháy.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12.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Gọi</w:t>
      </w:r>
      <w:r>
        <w:rPr>
          <w:rFonts w:ascii="Times New Roman" w:hAnsi="Times New Roman"/>
          <w:sz w:val="22"/>
        </w:rP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là giá trị trung bình và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Δ</m:t>
        </m:r>
        <m:r>
          <m:t>A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là sai số tuyệt đối toàn phần của phép đo đại lượng</w:t>
      </w:r>
      <w:r>
        <w:rPr>
          <w:rFonts w:ascii="Times New Roman" w:hAnsi="Times New Roman"/>
          <w:sz w:val="22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</w:rPr>
        <w:t xml:space="preserve">. Sai số tỉ đối</w:t>
      </w:r>
      <w:r>
        <w:rPr>
          <w:rFonts w:ascii="Times New Roman" w:hAnsi="Times New Roman"/>
          <w:sz w:val="22"/>
        </w:rPr>
        <w:t xml:space="preserve"> </w:t>
      </w:r>
      <m:oMath>
        <m:r>
          <m:t>δ</m:t>
        </m:r>
        <m:r>
          <m:t>A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được xác định theo công thức nào?</w:t>
      </w:r>
    </w:p>
    <w:p>
      <w:pPr>
        <w:pStyle w:val="BodyText"/>
        <w:tabs>
          <w:tab w:val="left" w:pos="400"/>
          <w:tab w:val="left" w:pos="2800"/>
          <w:tab w:val="left" w:pos="5200"/>
          <w:tab w:val="left" w:pos="76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m:oMath>
        <m:r>
          <m:t>δ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bar>
              <m:barPr>
                <m:pos m:val="top"/>
              </m:barPr>
              <m:e>
                <m:r>
                  <m:t>A</m:t>
                </m:r>
              </m:e>
            </m:bar>
          </m:den>
        </m:f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.</w:t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m:oMath>
        <m:r>
          <m:t>δ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bar>
              <m:barPr>
                <m:pos m:val="top"/>
              </m:barPr>
              <m:e>
                <m:r>
                  <m:t>A</m:t>
                </m:r>
              </m:e>
            </m:bar>
          </m:num>
          <m:den>
            <m:r>
              <m:rPr>
                <m:sty m:val="p"/>
              </m:rPr>
              <m:t>Δ</m:t>
            </m:r>
            <m:r>
              <m:t>A</m:t>
            </m:r>
          </m:den>
        </m:f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.</w:t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m:oMath>
        <m:r>
          <m:t>δ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A</m:t>
        </m:r>
        <m:r>
          <m:rPr>
            <m:sty m:val="p"/>
          </m:rPr>
          <m:t>⋅</m:t>
        </m:r>
        <m:bar>
          <m:barPr>
            <m:pos m:val="top"/>
          </m:barPr>
          <m:e>
            <m:r>
              <m:t>A</m:t>
            </m:r>
          </m:e>
        </m:ba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.</w:t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m:oMath>
        <m:r>
          <m:t>δ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bar>
              <m:barPr>
                <m:pos m:val="top"/>
              </m:barPr>
              <m:e>
                <m:r>
                  <m:t>A</m:t>
                </m:r>
              </m:e>
            </m:bar>
          </m:den>
        </m:f>
      </m:oMath>
      <w:r>
        <w:t xml:space="preserve"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9921"/>
            <w:tcBorders>
              <w:top w:val="nil"/>
              <w:left w:val="single" w:sz="24" w:space="0" w:color="1F497D"/>
              <w:bottom w:val="nil"/>
              <w:right w:val="nil"/>
            </w:tcBorders>
            <w:shd w:val="clear" w:color="auto" w:fill="F2F5F9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i w:val="0"/>
                <w:color w:val="1F497D"/>
                <w:sz w:val="23"/>
              </w:rPr>
              <w:t>PHẦN II. Câu trắc nghiệm đúng sai (2,0 điểm)</w:t>
            </w:r>
            <w:r>
              <w:rPr>
                <w:rFonts w:ascii="Times New Roman" w:hAnsi="Times New Roman"/>
                <w:b w:val="0"/>
                <w:i/>
                <w:color w:val="505050"/>
                <w:sz w:val="20"/>
              </w:rPr>
              <w:br/>
              <w:t>Thí sinh trả lời từ câu 1 đến câu 2. Trong mỗi ý a), b), c), d) ở mỗi câu, thí sinh chọn đúng hoặc sai.</w:t>
            </w:r>
          </w:p>
        </w:tc>
      </w:tr>
    </w:tbl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học sinh dùng panme có sai số dụng cụ</w:t>
      </w:r>
      <w:r>
        <w:rPr>
          <w:rFonts w:ascii="Times New Roman" w:hAnsi="Times New Roman"/>
          <w:sz w:val="22"/>
        </w:rPr>
        <w:t xml:space="preserve"> </w:t>
      </w:r>
      <m:oMath>
        <m:r>
          <m:t>0</m:t>
        </m:r>
        <m:r>
          <m:rPr>
            <m:sty m:val="p"/>
          </m:rPr>
          <m:t>,</m:t>
        </m:r>
        <m:r>
          <m:t>01</m:t>
        </m:r>
        <m:r>
          <m:rPr>
            <m:nor/>
            <m:sty m:val="p"/>
          </m:rPr>
          <m:t> mm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để đo đường kính</w:t>
      </w:r>
      <w:r>
        <w:rPr>
          <w:rFonts w:ascii="Times New Roman" w:hAnsi="Times New Roman"/>
          <w:sz w:val="22"/>
        </w:rPr>
        <w:t xml:space="preserve"> </w:t>
      </w:r>
      <m:oMath>
        <m:r>
          <m:t>d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của một viên bi thép nhỏ. Kết quả qua 5 lần đo được ghi trong bảng sau: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a)</w:t>
      </w:r>
      <w:r>
        <w:t xml:space="preserve"> </w:t>
      </w:r>
      <w:r>
        <w:t xml:space="preserve">Muốn đánh giá mức độ chính xác của phép đo, ta căn cứ vào giá trị sai số tỉ đối của phép đo đó.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b)</w:t>
      </w:r>
      <w:r>
        <w:t xml:space="preserve"> </w:t>
      </w:r>
      <w:r>
        <w:t xml:space="preserve">Bán kính trung bình của viên bi thép thu được từ chuỗi phép đo bằng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49</m:t>
        </m:r>
        <m:r>
          <m:rPr>
            <m:nor/>
            <m:sty m:val="p"/>
          </m:rPr>
          <m:t> mm</m:t>
        </m:r>
      </m:oMath>
      <w:r>
        <w:t xml:space="preserve">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c)</w:t>
      </w:r>
      <w:r>
        <w:t xml:space="preserve"> </w:t>
      </w:r>
      <w:r>
        <w:t xml:space="preserve">Kết quả phép đo đường kính kèm sai số toàn phần được viết là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49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03</m:t>
        </m:r>
        <m:r>
          <m:rPr>
            <m:nor/>
            <m:sty m:val="p"/>
          </m:rPr>
          <m:t> (mm)</m:t>
        </m:r>
      </m:oMath>
      <w:r>
        <w:t xml:space="preserve">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d)</w:t>
      </w:r>
      <w:r>
        <w:t xml:space="preserve"> </w:t>
      </w:r>
      <w:r>
        <w:t xml:space="preserve">Phương pháp dùng panme để xác định trực tiếp đường kính viên bi là một phép đo gián tiếp.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vật bắt đầu chuyển động thẳng nhanh dần đều trên phương ngang từ trạng thái nghỉ (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  <w:sz w:val="22"/>
        </w:rPr>
        <w:t xml:space="preserve">). Sau khi đi được quãng đường</w:t>
      </w:r>
      <w:r>
        <w:rPr>
          <w:rFonts w:ascii="Times New Roman" w:hAnsi="Times New Roman"/>
          <w:sz w:val="22"/>
        </w:rPr>
        <w:t xml:space="preserve"> </w:t>
      </w:r>
      <m:oMath>
        <m:r>
          <m:t>100</m:t>
        </m:r>
        <m:r>
          <m:rPr>
            <m:nor/>
            <m:sty m:val="p"/>
          </m:rPr>
          <m:t> m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đầu tiên, vật đạt tốc độ</w:t>
      </w:r>
      <w:r>
        <w:rPr>
          <w:rFonts w:ascii="Times New Roman" w:hAnsi="Times New Roman"/>
          <w:sz w:val="22"/>
        </w:rPr>
        <w:t xml:space="preserve"> </w:t>
      </w:r>
      <m:oMath>
        <m:r>
          <m:t>20</m:t>
        </m:r>
        <m:r>
          <m:rPr>
            <m:nor/>
            <m:sty m:val="p"/>
          </m:rPr>
          <m:t> m/s</m:t>
        </m:r>
      </m:oMath>
      <w:r>
        <w:rPr>
          <w:rFonts w:ascii="Times New Roman" w:hAnsi="Times New Roman"/>
          <w:sz w:val="22"/>
        </w:rPr>
        <w:t xml:space="preserve">. Chọn chiều dương là chiều chuyển động của vật.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a)</w:t>
      </w:r>
      <w:r>
        <w:t xml:space="preserve"> </w:t>
      </w:r>
      <w:r>
        <w:t xml:space="preserve">Trong hệ SI, đơn vị đo tiêu chuẩn của gia tốc là mét trên giây (</w:t>
      </w:r>
      <m:oMath>
        <m:r>
          <m:rPr>
            <m:nor/>
            <m:sty m:val="p"/>
          </m:rPr>
          <m:t>m/s</m:t>
        </m:r>
      </m:oMath>
      <w:r>
        <w:t xml:space="preserve">).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b)</w:t>
      </w:r>
      <w:r>
        <w:t xml:space="preserve"> </w:t>
      </w:r>
      <w:r>
        <w:t xml:space="preserve">Vận tốc tức thời của vật sau thời gian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</m:t>
        </m:r>
        <m:r>
          <m:rPr>
            <m:nor/>
            <m:sty m:val="p"/>
          </m:rPr>
          <m:t> s</m:t>
        </m:r>
      </m:oMath>
      <w:r>
        <w:t xml:space="preserve"> </w:t>
      </w:r>
      <w:r>
        <w:t xml:space="preserve">kể từ lúc xuất phát bằng</w:t>
      </w:r>
      <w:r>
        <w:t xml:space="preserve"> </w:t>
      </w:r>
      <m:oMath>
        <m:r>
          <m:t>15</m:t>
        </m:r>
        <m:r>
          <m:rPr>
            <m:nor/>
            <m:sty m:val="p"/>
          </m:rPr>
          <m:t> m/s</m:t>
        </m:r>
      </m:oMath>
      <w:r>
        <w:t xml:space="preserve">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c)</w:t>
      </w:r>
      <w:r>
        <w:t xml:space="preserve"> </w:t>
      </w:r>
      <w:r>
        <w:t xml:space="preserve">Vì vật chuyển động nhanh dần đều nên gia tốc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và vận tốc tức thời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luôn cùng dấu đại số.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d)</w:t>
      </w:r>
      <w:r>
        <w:t xml:space="preserve"> </w:t>
      </w:r>
      <w:r>
        <w:t xml:space="preserve">Gia tốc của chuyển động này có giá trị đại số là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nor/>
                <m:sty m:val="p"/>
              </m:rPr>
              <m:t> m/s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9921"/>
            <w:tcBorders>
              <w:top w:val="nil"/>
              <w:left w:val="single" w:sz="24" w:space="0" w:color="1F497D"/>
              <w:bottom w:val="nil"/>
              <w:right w:val="nil"/>
            </w:tcBorders>
            <w:shd w:val="clear" w:color="auto" w:fill="F2F5F9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i w:val="0"/>
                <w:color w:val="1F497D"/>
                <w:sz w:val="23"/>
              </w:rPr>
              <w:t>PHẦN III. Câu trắc nghiệm trả lời ngắn (2,0 điểm)</w:t>
            </w:r>
            <w:r>
              <w:rPr>
                <w:rFonts w:ascii="Times New Roman" w:hAnsi="Times New Roman"/>
                <w:b w:val="0"/>
                <w:i/>
                <w:color w:val="505050"/>
                <w:sz w:val="20"/>
              </w:rPr>
              <w:br/>
              <w:t>Thí sinh trả lời từ câu 1 đến câu 4.</w:t>
            </w:r>
          </w:p>
        </w:tc>
      </w:tr>
    </w:tbl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Trong một đợt cứu hộ lũ lụt, ca nô chạy xuôi dòng nước với tốc độ</w:t>
      </w:r>
      <w:r>
        <w:rPr>
          <w:rFonts w:ascii="Times New Roman" w:hAnsi="Times New Roman"/>
          <w:sz w:val="22"/>
        </w:rPr>
        <w:t xml:space="preserve"> </w:t>
      </w:r>
      <m:oMath>
        <m:r>
          <m:t>8</m:t>
        </m:r>
        <m:r>
          <m:rPr>
            <m:nor/>
            <m:sty m:val="p"/>
          </m:rPr>
          <m:t> m/s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so với dòng nước. Vận tốc dòng nước chảy đối với bờ sông là</w:t>
      </w:r>
      <w:r>
        <w:rPr>
          <w:rFonts w:ascii="Times New Roman" w:hAnsi="Times New Roman"/>
          <w:sz w:val="22"/>
        </w:rPr>
        <w:t xml:space="preserve"> </w:t>
      </w:r>
      <m:oMath>
        <m:r>
          <m:t>4</m:t>
        </m:r>
        <m:r>
          <m:rPr>
            <m:nor/>
            <m:sty m:val="p"/>
          </m:rPr>
          <m:t> m/s</m:t>
        </m:r>
      </m:oMath>
      <w:r>
        <w:rPr>
          <w:rFonts w:ascii="Times New Roman" w:hAnsi="Times New Roman"/>
          <w:sz w:val="22"/>
        </w:rPr>
        <w:t xml:space="preserve">. Khoảng cách từ trạm xuất phát đến vị trí người cần cứu nạn là</w:t>
      </w:r>
      <w:r>
        <w:rPr>
          <w:rFonts w:ascii="Times New Roman" w:hAnsi="Times New Roman"/>
          <w:sz w:val="22"/>
        </w:rPr>
        <w:t xml:space="preserve"> </w:t>
      </w:r>
      <m:oMath>
        <m:r>
          <m:t>3</m:t>
        </m:r>
        <m:r>
          <m:rPr>
            <m:nor/>
            <m:sty m:val="p"/>
          </m:rPr>
          <m:t> km</m:t>
        </m:r>
      </m:oMath>
      <w:r>
        <w:rPr>
          <w:rFonts w:ascii="Times New Roman" w:hAnsi="Times New Roman"/>
          <w:sz w:val="22"/>
        </w:rPr>
        <w:t xml:space="preserve">. Tính thời gian (theo đơn vị giây) để ca nô tiếp cận vị trí người cần cứu nạn?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007"/>
        <w:gridCol w:w="2007"/>
        <w:gridCol w:w="2007"/>
        <w:gridCol w:w="2007"/>
        <w:gridCol w:w="2007"/>
      </w:tblGrid>
      <w:tr>
        <w:trPr>
          <w:trHeight w:val="380" w:hRule="exact"/>
        </w:trPr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tab/>
            </w:r>
            <w:r>
              <w:rPr>
                <w:rFonts w:ascii="Times New Roman" w:hAnsi="Times New Roman"/>
                <w:b/>
                <w:i w:val="0"/>
                <w:sz w:val="22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</w:tr>
    </w:tbl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ô tô đứng yên bắt đầu chuyển động thẳng nhanh dần đều từ trạng thái nghỉ. Trong giây thứ 5 kể từ lúc xuất phát, xe đi được quãng đường</w:t>
      </w:r>
      <w:r>
        <w:rPr>
          <w:rFonts w:ascii="Times New Roman" w:hAnsi="Times New Roman"/>
          <w:sz w:val="22"/>
        </w:rPr>
        <w:t xml:space="preserve"> </w:t>
      </w:r>
      <m:oMath>
        <m:r>
          <m:t>13</m:t>
        </m:r>
        <m:r>
          <m:rPr>
            <m:sty m:val="p"/>
          </m:rPr>
          <m:t>,</m:t>
        </m:r>
        <m:r>
          <m:t>5</m:t>
        </m:r>
        <m:r>
          <m:rPr>
            <m:nor/>
            <m:sty m:val="p"/>
          </m:rPr>
          <m:t> m</m:t>
        </m:r>
      </m:oMath>
      <w:r>
        <w:rPr>
          <w:rFonts w:ascii="Times New Roman" w:hAnsi="Times New Roman"/>
          <w:sz w:val="22"/>
        </w:rPr>
        <w:t xml:space="preserve">. Gia tốc của ô tô bằng bao nhiêu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sz w:val="22"/>
        </w:rPr>
        <w:t xml:space="preserve">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007"/>
        <w:gridCol w:w="2007"/>
        <w:gridCol w:w="2007"/>
        <w:gridCol w:w="2007"/>
        <w:gridCol w:w="2007"/>
      </w:tblGrid>
      <w:tr>
        <w:trPr>
          <w:trHeight w:val="380" w:hRule="exact"/>
        </w:trPr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tab/>
            </w:r>
            <w:r>
              <w:rPr>
                <w:rFonts w:ascii="Times New Roman" w:hAnsi="Times New Roman"/>
                <w:b/>
                <w:i w:val="0"/>
                <w:sz w:val="22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</w:tr>
    </w:tbl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3.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ô tô chuyển động thẳng đều có đồ thị độ dịch chuyển – thời gian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là đường thẳng đi qua gốc tọa độ</w:t>
      </w:r>
      <w:r>
        <w:rPr>
          <w:rFonts w:ascii="Times New Roman" w:hAnsi="Times New Roman"/>
          <w:sz w:val="22"/>
        </w:rPr>
        <w:t xml:space="preserve"> </w:t>
      </w:r>
      <m:oMath>
        <m:r>
          <m:t>O</m:t>
        </m:r>
      </m:oMath>
      <w:r>
        <w:rPr>
          <w:rFonts w:ascii="Times New Roman" w:hAnsi="Times New Roman"/>
          <w:sz w:val="22"/>
        </w:rPr>
        <w:t xml:space="preserve">. Tại thời điểm</w:t>
      </w:r>
      <w:r>
        <w:rPr>
          <w:rFonts w:ascii="Times New Roman" w:hAnsi="Times New Roman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rPr>
            <m:nor/>
            <m:sty m:val="p"/>
          </m:rPr>
          <m:t> h</m:t>
        </m:r>
      </m:oMath>
      <w:r>
        <w:rPr>
          <w:rFonts w:ascii="Times New Roman" w:hAnsi="Times New Roman"/>
          <w:sz w:val="22"/>
        </w:rPr>
        <w:t xml:space="preserve">, độ dịch chuyển của xe là</w:t>
      </w:r>
      <w:r>
        <w:rPr>
          <w:rFonts w:ascii="Times New Roman" w:hAnsi="Times New Roman"/>
          <w:sz w:val="22"/>
        </w:rPr>
        <w:t xml:space="preserve"> </w:t>
      </w:r>
      <m:oMath>
        <m:r>
          <m:t>80</m:t>
        </m:r>
        <m:r>
          <m:rPr>
            <m:nor/>
            <m:sty m:val="p"/>
          </m:rPr>
          <m:t> km</m:t>
        </m:r>
      </m:oMath>
      <w:r>
        <w:rPr>
          <w:rFonts w:ascii="Times New Roman" w:hAnsi="Times New Roman"/>
          <w:sz w:val="22"/>
        </w:rPr>
        <w:t xml:space="preserve">. Vận tốc của ô tô bằng bao nhiêu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nor/>
            <m:sty m:val="p"/>
          </m:rPr>
          <m:t>km/h</m:t>
        </m:r>
      </m:oMath>
      <w:r>
        <w:rPr>
          <w:rFonts w:ascii="Times New Roman" w:hAnsi="Times New Roman"/>
          <w:sz w:val="22"/>
        </w:rPr>
        <w:t xml:space="preserve">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007"/>
        <w:gridCol w:w="2007"/>
        <w:gridCol w:w="2007"/>
        <w:gridCol w:w="2007"/>
        <w:gridCol w:w="2007"/>
      </w:tblGrid>
      <w:tr>
        <w:trPr>
          <w:trHeight w:val="380" w:hRule="exact"/>
        </w:trPr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tab/>
            </w:r>
            <w:r>
              <w:rPr>
                <w:rFonts w:ascii="Times New Roman" w:hAnsi="Times New Roman"/>
                <w:b/>
                <w:i w:val="0"/>
                <w:sz w:val="22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</w:tr>
    </w:tbl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4.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xe máy chuyển động thẳng nhanh dần đều từ trạng thái nghỉ (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  <w:sz w:val="22"/>
        </w:rPr>
        <w:t xml:space="preserve">). Sau khi đi được quãng đường</w:t>
      </w:r>
      <w:r>
        <w:rPr>
          <w:rFonts w:ascii="Times New Roman" w:hAnsi="Times New Roman"/>
          <w:sz w:val="22"/>
        </w:rPr>
        <w:t xml:space="preserve"> </w:t>
      </w:r>
      <m:oMath>
        <m:r>
          <m:t>100</m:t>
        </m:r>
        <m:r>
          <m:rPr>
            <m:nor/>
            <m:sty m:val="p"/>
          </m:rPr>
          <m:t> m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đầu tiên, xe đạt vận tốc</w:t>
      </w:r>
      <w:r>
        <w:rPr>
          <w:rFonts w:ascii="Times New Roman" w:hAnsi="Times New Roman"/>
          <w:sz w:val="22"/>
        </w:rPr>
        <w:t xml:space="preserve"> </w:t>
      </w:r>
      <m:oMath>
        <m:r>
          <m:t>10</m:t>
        </m:r>
        <m:r>
          <m:rPr>
            <m:nor/>
            <m:sty m:val="p"/>
          </m:rPr>
          <m:t> m/s</m:t>
        </m:r>
      </m:oMath>
      <w:r>
        <w:rPr>
          <w:rFonts w:ascii="Times New Roman" w:hAnsi="Times New Roman"/>
          <w:sz w:val="22"/>
        </w:rPr>
        <w:t xml:space="preserve">. Vận tốc của xe sau khi đi thêm được quãng đường</w:t>
      </w:r>
      <w:r>
        <w:rPr>
          <w:rFonts w:ascii="Times New Roman" w:hAnsi="Times New Roman"/>
          <w:sz w:val="22"/>
        </w:rPr>
        <w:t xml:space="preserve"> </w:t>
      </w:r>
      <m:oMath>
        <m:r>
          <m:t>100</m:t>
        </m:r>
        <m:r>
          <m:rPr>
            <m:nor/>
            <m:sty m:val="p"/>
          </m:rPr>
          <m:t> m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tiếp theo là bao nhiêu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nor/>
            <m:sty m:val="p"/>
          </m:rPr>
          <m:t>m/s</m:t>
        </m:r>
      </m:oMath>
      <w:r>
        <w:rPr>
          <w:rFonts w:ascii="Times New Roman" w:hAnsi="Times New Roman"/>
          <w:sz w:val="22"/>
        </w:rPr>
        <w:t xml:space="preserve">? (Làm tròn kết quả đến một chữ số thập phân).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007"/>
        <w:gridCol w:w="2007"/>
        <w:gridCol w:w="2007"/>
        <w:gridCol w:w="2007"/>
        <w:gridCol w:w="2007"/>
      </w:tblGrid>
      <w:tr>
        <w:trPr>
          <w:trHeight w:val="380" w:hRule="exact"/>
        </w:trPr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tab/>
            </w:r>
            <w:r>
              <w:rPr>
                <w:rFonts w:ascii="Times New Roman" w:hAnsi="Times New Roman"/>
                <w:b/>
                <w:i w:val="0"/>
                <w:sz w:val="22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9921"/>
            <w:tcBorders>
              <w:top w:val="nil"/>
              <w:left w:val="single" w:sz="24" w:space="0" w:color="1F497D"/>
              <w:bottom w:val="nil"/>
              <w:right w:val="nil"/>
            </w:tcBorders>
            <w:shd w:val="clear" w:color="auto" w:fill="F2F5F9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i w:val="0"/>
                <w:color w:val="1F497D"/>
                <w:sz w:val="23"/>
              </w:rPr>
              <w:t>PHẦN IV. Tự luận (3,0 điểm)</w:t>
            </w:r>
            <w:r>
              <w:rPr>
                <w:rFonts w:ascii="Times New Roman" w:hAnsi="Times New Roman"/>
                <w:b w:val="0"/>
                <w:i/>
                <w:color w:val="505050"/>
                <w:sz w:val="20"/>
              </w:rPr>
              <w:br/>
              <w:t>Thí sinh trình bày lời giải từ câu 1 đến câu 2.</w:t>
            </w:r>
          </w:p>
        </w:tc>
      </w:tr>
    </w:tbl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vận động viên bơi ngang từ bờ sông bên này sang bờ bên kia theo phương vuông góc với dòng sông rộng</w:t>
      </w:r>
      <w:r>
        <w:rPr>
          <w:rFonts w:ascii="Times New Roman" w:hAnsi="Times New Roman"/>
          <w:sz w:val="22"/>
        </w:rPr>
        <w:t xml:space="preserve"> </w:t>
      </w:r>
      <m:oMath>
        <m:r>
          <m:t>50</m:t>
        </m:r>
        <m:r>
          <m:rPr>
            <m:nor/>
            <m:sty m:val="p"/>
          </m:rPr>
          <m:t> m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(hướng từ Tây sang Đông). Nước sông chảy theo hướng từ Bắc xuống Nam khiến người đó bị cuốn trôi xuôi về phía hạ lưu một đoạn</w:t>
      </w:r>
      <w:r>
        <w:rPr>
          <w:rFonts w:ascii="Times New Roman" w:hAnsi="Times New Roman"/>
          <w:sz w:val="22"/>
        </w:rPr>
        <w:t xml:space="preserve"> </w:t>
      </w:r>
      <m:oMath>
        <m:r>
          <m:t>50</m:t>
        </m:r>
        <m:r>
          <m:rPr>
            <m:nor/>
            <m:sty m:val="p"/>
          </m:rPr>
          <m:t> m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a)</w:t>
      </w:r>
      <w:r>
        <w:t xml:space="preserve"> </w:t>
      </w:r>
      <w:r>
        <w:t xml:space="preserve">Vẽ hình minh họa và xác định hướng của vectơ độ dịch chuyển tổng hợp của người đó.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b)</w:t>
      </w:r>
      <w:r>
        <w:t xml:space="preserve"> </w:t>
      </w:r>
      <w:r>
        <w:t xml:space="preserve">Tính độ lớn của độ dịch chuyển tổng hợp.</w:t>
      </w:r>
    </w:p>
    <w:p>
      <w:pPr>
        <w:pStyle w:val="BodyText"/>
        <w:spacing w:before="40" w:after="40" w:line="276" w:lineRule="auto"/>
        <w:jc w:val="center"/>
      </w:pPr>
      <w:r>
        <w:rPr>
          <w:rFonts w:ascii="Times New Roman" w:hAnsi="Times New Roman"/>
          <w:sz w:val="22"/>
        </w:rPr>
        <w:drawing>
          <wp:inline>
            <wp:extent cx="2520000" cy="1403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nguoi_bo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403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chất điểm chuyển động thẳng dọc theo trục</w:t>
      </w:r>
      <w:r>
        <w:rPr>
          <w:rFonts w:ascii="Times New Roman" w:hAnsi="Times New Roman"/>
          <w:sz w:val="22"/>
        </w:rPr>
        <w:t xml:space="preserve"> </w:t>
      </w:r>
      <m:oMath>
        <m:r>
          <m:t>O</m:t>
        </m:r>
        <m:r>
          <m:t>x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có đồ thị vận tốc – thời gian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như hình bên.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a)</w:t>
      </w:r>
      <w:r>
        <w:t xml:space="preserve"> </w:t>
      </w:r>
      <w:r>
        <w:t xml:space="preserve">Tính độ biến thiên vận tốc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t xml:space="preserve"> </w:t>
      </w:r>
      <w:r>
        <w:t xml:space="preserve">của chất điểm từ thời điểm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đến thời điểm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20</m:t>
        </m:r>
        <m:r>
          <m:rPr>
            <m:nor/>
            <m:sty m:val="p"/>
          </m:rPr>
          <m:t> s</m:t>
        </m:r>
      </m:oMath>
      <w:r>
        <w:t xml:space="preserve">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b)</w:t>
      </w:r>
      <w:r>
        <w:t xml:space="preserve"> </w:t>
      </w:r>
      <w:r>
        <w:t xml:space="preserve">Tính gia tốc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của chất điểm trong giai đoạn</w:t>
      </w:r>
      <w:r>
        <w:t xml:space="preserve"> </w:t>
      </w:r>
      <m:oMath>
        <m:r>
          <m:t>C</m:t>
        </m:r>
        <m:r>
          <m:t>D</m:t>
        </m:r>
      </m:oMath>
      <w:r>
        <w:t xml:space="preserve"> </w:t>
      </w:r>
      <w:r>
        <w:t xml:space="preserve">(từ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rPr>
            <m:nor/>
            <m:sty m:val="p"/>
          </m:rPr>
          <m:t> s</m:t>
        </m:r>
      </m:oMath>
      <w:r>
        <w:t xml:space="preserve"> </w:t>
      </w:r>
      <w:r>
        <w:t xml:space="preserve">đến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80</m:t>
        </m:r>
        <m:r>
          <m:rPr>
            <m:nor/>
            <m:sty m:val="p"/>
          </m:rPr>
          <m:t> s</m:t>
        </m:r>
      </m:oMath>
      <w:r>
        <w:t xml:space="preserve">).</w:t>
      </w:r>
    </w:p>
    <w:p>
      <w:pPr>
        <w:pStyle w:val="BodyText"/>
        <w:spacing w:before="40" w:after="40" w:line="276" w:lineRule="auto"/>
        <w:jc w:val="center"/>
      </w:pPr>
      <w:r>
        <w:rPr>
          <w:rFonts w:ascii="Times New Roman" w:hAnsi="Times New Roman"/>
          <w:sz w:val="22"/>
        </w:rPr>
        <w:drawing>
          <wp:inline>
            <wp:extent cx="2700000" cy="19609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thi_v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960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0" w:line="276" w:lineRule="auto"/>
        <w:jc w:val="center"/>
      </w:pPr>
      <w:r>
        <w:rPr>
          <w:rFonts w:ascii="Times New Roman" w:hAnsi="Times New Roman"/>
          <w:b/>
          <w:i w:val="0"/>
          <w:sz w:val="22"/>
        </w:rPr>
        <w:t>--------- HẾT ---------</w:t>
      </w:r>
    </w:p>
    <w:sectPr>
      <w:footerReference w:type="default" r:id="rId9"/>
      <w:footnotePr>
        <w:numRestart w:val="eachSect"/>
      </w:footnotePr>
      <w:pgSz w:w="11906" w:h="16838"/>
      <w:pgMar w:top="850" w:bottom="850" w:left="1020" w:right="850" w:footer="4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35" w:val="right"/>
      </w:tabs>
    </w:pPr>
    <w:r/>
    <w:r>
      <w:rPr>
        <w:rFonts w:ascii="Times New Roman" w:hAnsi="Times New Roman"/>
        <w:b w:val="0"/>
        <w:i/>
        <w:color w:val="646464"/>
        <w:sz w:val="19"/>
      </w:rPr>
      <w:t>Lớp Toán Cô Thúy  •  SĐT: 0935.322.328  •  50/2C Phạm Thị Liên</w:t>
    </w:r>
    <w:r>
      <w:rPr>
        <w:rFonts w:ascii="Times New Roman" w:hAnsi="Times New Roman"/>
        <w:b w:val="0"/>
        <w:i w:val="0"/>
        <w:sz w:val="19"/>
      </w:rPr>
      <w:tab/>
    </w:r>
    <w:r>
      <w:rPr>
        <w:rFonts w:ascii="Times New Roman" w:hAnsi="Times New Roman"/>
        <w:b w:val="0"/>
        <w:i/>
        <w:color w:val="505050"/>
        <w:sz w:val="19"/>
      </w:rPr>
      <w:t xml:space="preserve">Trang </w:t>
    </w:r>
    <w:r>
      <w:rPr>
        <w:i/>
        <w:sz w:val="19"/>
      </w:rPr>
      <w:fldChar w:fldCharType="begin"/>
      <w:instrText xml:space="preserve">PAGE</w:instrText>
      <w:fldChar w:fldCharType="end"/>
    </w:r>
    <w:r>
      <w:rPr>
        <w:rFonts w:ascii="Times New Roman" w:hAnsi="Times New Roman"/>
        <w:b w:val="0"/>
        <w:i/>
        <w:color w:val="505050"/>
        <w:sz w:val="19"/>
      </w:rPr>
      <w:t>/</w:t>
    </w:r>
    <w:r>
      <w:rPr>
        <w:i/>
        <w:sz w:val="19"/>
      </w:rPr>
      <w:fldChar w:fldCharType="begin"/>
      <w:instrText xml:space="preserve">NUMPAGES</w:instrText>
      <w:fldChar w:fldCharType="end"/>
    </w:r>
    <w:r>
      <w:rPr>
        <w:rFonts w:ascii="Times New Roman" w:hAnsi="Times New Roman"/>
        <w:b w:val="0"/>
        <w:i/>
        <w:color w:val="505050"/>
        <w:sz w:val="19"/>
      </w:rPr>
      <w:t xml:space="preserve"> – Mã đề 1008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2"/>
      <w:rFonts w:ascii="Times New Roman" w:hAnsi="Times New Roman" w:cs="Times New Roman" w:eastAsia="Times New Roman"/>
    </w:rPr>
  </w:style>
  <w:style w:styleId="BodyText" w:type="paragraph">
    <w:name w:val="Body Text"/>
    <w:basedOn w:val="Normal"/>
    <w:link w:val="BodyTextChar"/>
    <w:qFormat/>
    <w:pPr>
      <w:spacing w:after="40" w:before="0"/>
    </w:pPr>
    <w:rPr>
      <w:rFonts w:ascii="Times New Roman" w:hAnsi="Times New Roman"/>
    </w:rPr>
  </w:style>
  <w:style w:customStyle="1" w:styleId="FirstParagraph" w:type="paragraph">
    <w:name w:val="First Paragraph"/>
    <w:basedOn w:val="BodyText"/>
    <w:next w:val="BodyText"/>
    <w:qFormat/>
    <w:pPr>
      <w:spacing w:before="0" w:after="40"/>
    </w:pPr>
    <w:rPr>
      <w:rFonts w:ascii="Times New Roman" w:hAnsi="Times New Roman"/>
    </w:rPr>
  </w:style>
  <w:style w:customStyle="1" w:styleId="Compact" w:type="paragraph">
    <w:name w:val="Compact"/>
    <w:basedOn w:val="BodyText"/>
    <w:qFormat/>
    <w:pPr>
      <w:spacing w:after="40" w:before="0"/>
    </w:pPr>
    <w:rPr>
      <w:rFonts w:ascii="Times New Roman" w:hAnsi="Times New Roma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2026-10-04T02:02:56Z</dcterms:created>
  <dcterms:modified xsi:type="dcterms:W3CDTF">2026-10-04T02:02:56Z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