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96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1F497D"/>
                <w:sz w:val="24"/>
              </w:rPr>
              <w:t>LỚP TOÁN CÔ THÚY</w:t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953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4"/>
              </w:rPr>
              <w:t>KIỂM TRA GIỮA KỲ I – NĂM HỌC 2025 – 2026</w:t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Môn: VẬT LÍ, Lớp 10 – THPT PHAN ĐĂNG LƯU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Thời gian làm bài: 45 phút (Không kể thời gian phát đề)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Họ và tên thí sinh: ..............................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SBD: 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Mã đề thi 1008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I. Câu trắc nghiệm nhiều phương án lựa chọn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12. Mỗi câu hỏi thí sinh chỉ chọn một phương án.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Chuyển động nào sau đây là chuyển động biến đổi?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Chuyển động thẳng đều.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Chuyển động có độ dịch chuyển giảm đều theo thời gian.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Chuyển động tròn đều.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Chuyển động có độ dịch chuyển tăng đều theo thời gian.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Đối tượng nghiên cứu tổng quát của khoa học Vật lí là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quy luật tương tác của các dạng năng lượng độc lập.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các dạng vận động của vật chất và các dạng năng lượng trong tự nhiên.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các dạng vận động và tương tác cơ học của vật chất vô cơ.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các quy luật nhiệt động lực học ứng dụng.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người đi xe máy từ nhà đến bến xe buýt cách nhà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về phía Đông, sau đó lên xe buýt đi tiếp</w:t>
      </w:r>
      <w:r>
        <w:rPr>
          <w:rFonts w:ascii="Times New Roman" w:hAnsi="Times New Roman"/>
          <w:sz w:val="22"/>
        </w:rP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thẳng về phía Bắc. Độ lớn độ dịch chuyển tổng hợp của người này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r>
          <m:rPr>
            <m:nor/>
            <m:sty m:val="p"/>
          </m:rPr>
          <m:t> km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72</m:t>
        </m:r>
        <m:r>
          <m:rPr>
            <m:nor/>
            <m:sty m:val="p"/>
          </m:rPr>
          <m:t> km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nor/>
            <m:sty m:val="p"/>
          </m:rPr>
          <m:t> km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Hành động nào sau đây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không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thuộc về phương pháp lí thuyết trong nghiên cứu Vật lí?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Thực hiện ném một quả bóng lên cao để quan sát quá trình chuyển động rơi.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Chế tạo quả địa cầu làm mô hình thu nhỏ của Trái Đất.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Biểu diễn đường truyền của chùm sáng bằng các tia sáng hình học.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Tính toán quỹ đạo chuyển động của các hành tinh dựa trên phương trình toán học.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5.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Phát biểu nào sau đây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sai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khi nói về các cuộc cách mạng công nghiệp trong lịch sử?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Với cuộc cách mạng công nghiệp lần thứ hai, con người đã sản xuất được điện năng và đưa vào phục vụ sản xuất, đời sống.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Internet kết nối vạn vật, trí tuệ nhân tạo và công nghệ nano là các đặc trưng tiêu biểu của cách mạng công nghiệp lần thứ tư.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Đặc trưng cốt lõi của cuộc cách mạng công nghiệp lần thứ ba là thay thế sức cơ bắp của con người bằng máy móc cơ khí cơ bản.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Động cơ hơi nước do James Watt cải tiến năm 1769 là dấu mốc mở đầu cuộc cách mạng công nghiệp lần thứ nhất.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6.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Phát biểu nào sau đây đúng khi nói về bản chất của đại lượng vận tốc tức thời?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Là đại lượng vectơ, cho biết mức độ nhanh chậm và hướng chuyển động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Là đại lượng vô hướng, cho biết tổng thời gian chuyển động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Là đại lượng vectơ, cho biết thời gian và quãng đường chuyển động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Là đại lượng vô hướng, chỉ cho biết mức độ nhanh chậm đơn thuần của chuyển động.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7.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học sinh thực hành đo tốc độ của viên bi thép thu được kết quả:</w:t>
      </w:r>
      <w:r>
        <w:rPr>
          <w:rFonts w:ascii="Times New Roman" w:hAnsi="Times New Roman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nor/>
            <m:sty m:val="p"/>
          </m:rPr>
          <m:t> (m/s)</m:t>
        </m:r>
      </m:oMath>
      <w:r>
        <w:rPr>
          <w:rFonts w:ascii="Times New Roman" w:hAnsi="Times New Roman"/>
          <w:sz w:val="22"/>
        </w:rPr>
        <w:t xml:space="preserve">. Sai số tỉ đối</w:t>
      </w:r>
      <w:r>
        <w:rPr>
          <w:rFonts w:ascii="Times New Roman" w:hAnsi="Times New Roman"/>
          <w:sz w:val="22"/>
        </w:rPr>
        <w:t xml:space="preserve"> </w:t>
      </w:r>
      <m:oMath>
        <m:r>
          <m:t>δ</m:t>
        </m:r>
        <m:r>
          <m:t>v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phép đo này bằng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8.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Độ dịch chuyển là một đại lượng vectơ cho biết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độ dài và hướng của sự thay đổi vị trí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tọa độ và hướng chuyển động tức thời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tổng chiều dài quãng đường thực tế mà vật đã đi được.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tốc độ trung bình trên toàn bộ hành trình của vật.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9.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Ưu điểm nổi bật nhất của thiết bị cổng quang điện kết hợp với đồng hồ đo thời gian hiện số so với đồng hồ bấm giây cơ học là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có thể tự động đo được tất cả các đại lượng vật lí.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luôn cho kết quả đo nhanh nhất trong mọi tình huống.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loại bỏ được sai số chủ quan của con người khi bấm nút và có độ chính xác rất cao.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thiết bị có cấu tạo thô sơ và giá thành rẻ hơn.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10.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Chọn phát biểu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không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đúng về các quy tắc an toàn trong phòng thực hành Vật lí.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Chọn sai thang đo khi dùng đồng hồ đo điện có thể làm hỏng hoặc chập cháy thiết bị.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Chỉ cần sử dụng thiết bị đo có lớp vỏ bằng nhựa hoặc kim loại thì sẽ tuyệt đối an toàn.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Đun nóng hóa chất dễ cháy bằng thiết bị điện công suất lớn có thể dẫn đến nguy cơ hỏa hoạn.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Thao tác sai quy trình kĩ thuật có thể dẫn đến tai nạn, chấn thương cho người làm thí nghiệm.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Khi phát hiện sự cố chập điện gây cháy trong phòng thực hành Vật lí, thứ tự các hành động xử lí đúng là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dùng nước dội trực tiếp ngay vào đám cháy.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ngắt ngay cầu dao điện toàn khu, sơ tán vật dễ cháy ra xa, cứu người và tài sản, dập tắt đám cháy bằng bình chuyên dụng.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hô hoán rồi chạy nhanh ra ngoài mà không làm gì thêm.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chỉ ngắt nguồn điện rồi dùng nước dội vào đám cháy.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Gọi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giá trị trung bình và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Δ</m:t>
        </m:r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sai số tuyệt đối toàn phần của phép đo đại lượng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. Sai số tỉ đối</w:t>
      </w:r>
      <w:r>
        <w:rPr>
          <w:rFonts w:ascii="Times New Roman" w:hAnsi="Times New Roman"/>
          <w:sz w:val="22"/>
        </w:rPr>
        <w:t xml:space="preserve"> </w:t>
      </w:r>
      <m:oMath>
        <m:r>
          <m:t>δ</m:t>
        </m:r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được xác định theo công thức nào?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A</m:t>
                </m:r>
              </m:e>
            </m:bar>
          </m:num>
          <m:den>
            <m:r>
              <m:rPr>
                <m:sty m:val="p"/>
              </m:rPr>
              <m:t>Δ</m:t>
            </m:r>
            <m:r>
              <m:t>A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⋅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</m:oMath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II. Câu trắc nghiệm đúng sai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2. Trong mỗi ý a), b), c), d) ở mỗi câu, thí sinh chọn đúng hoặc sai.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học sinh dùng panme có sai số dụng cụ</w:t>
      </w:r>
      <w:r>
        <w:rPr>
          <w:rFonts w:ascii="Times New Roman" w:hAnsi="Times New Roman"/>
          <w:sz w:val="22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  <m:r>
          <m:rPr>
            <m:nor/>
            <m:sty m:val="p"/>
          </m:rPr>
          <m:t> mm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để đo đường kính</w:t>
      </w:r>
      <w:r>
        <w:rPr>
          <w:rFonts w:ascii="Times New Roman" w:hAnsi="Times New Roman"/>
          <w:sz w:val="22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một viên bi thép nhỏ. Kết quả qua 5 lần đo được ghi trong bảng sau: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Muốn đánh giá mức độ chính xác của phép đo, ta căn cứ vào giá trị sai số tỉ đối của phép đo đó.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Bán kính trung bình của viên bi thép thu được từ chuỗi phép đo bằng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49</m:t>
        </m:r>
        <m:r>
          <m:rPr>
            <m:nor/>
            <m:sty m:val="p"/>
          </m:rPr>
          <m:t> mm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Kết quả phép đo đường kính kèm sai số toàn phần được viết là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03</m:t>
        </m:r>
        <m:r>
          <m:rPr>
            <m:nor/>
            <m:sty m:val="p"/>
          </m:rPr>
          <m:t> (mm)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Phương pháp dùng panme để xác định trực tiếp đường kính viên bi là một phép đo gián tiếp.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bắt đầu chuyển động thẳng nhanh dần đều trên phương ngang từ trạng thái nghỉ (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2"/>
        </w:rPr>
        <w:t xml:space="preserve">). Sau khi đi được quãng đường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đầu tiên, vật đạt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20</m:t>
        </m:r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. Chọn chiều dương là chiều chuyển động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Trong hệ SI, đơn vị đo tiêu chuẩn của gia tốc là mét trên giây (</w:t>
      </w:r>
      <m:oMath>
        <m:r>
          <m:rPr>
            <m:nor/>
            <m:sty m:val="p"/>
          </m:rPr>
          <m:t>m/s</m:t>
        </m:r>
      </m:oMath>
      <w:r>
        <w:t xml:space="preserve">).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Vận tốc tức thời của vật sau thời gian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kể từ lúc xuất phát bằng</w:t>
      </w:r>
      <w:r>
        <w:t xml:space="preserve"> </w:t>
      </w:r>
      <m:oMath>
        <m:r>
          <m:t>15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Vì vật chuyển động nhanh dần đều nên gia tốc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vận tốc tức thời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luôn cùng dấu đại số.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Gia tốc của chuyển động này có giá trị đại số là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III. Câu trắc nghiệm trả lời ngắn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4.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một đợt cứu hộ lũ lụt, ca nô chạy xuôi dòng nước với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8</m:t>
        </m:r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so với dòng nước. Vận tốc dòng nước chảy đối với bờ sông là</w:t>
      </w:r>
      <w:r>
        <w:rPr>
          <w:rFonts w:ascii="Times New Roman" w:hAnsi="Times New Roman"/>
          <w:sz w:val="22"/>
        </w:rPr>
        <w:t xml:space="preserve"> </w:t>
      </w:r>
      <m:oMath>
        <m:r>
          <m:t>4</m:t>
        </m:r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. Khoảng cách từ trạm xuất phát đến vị trí người cần cứu nạn là</w:t>
      </w:r>
      <w:r>
        <w:rPr>
          <w:rFonts w:ascii="Times New Roman" w:hAnsi="Times New Roman"/>
          <w:sz w:val="22"/>
        </w:rPr>
        <w:t xml:space="preserve"> </w:t>
      </w:r>
      <m:oMath>
        <m:r>
          <m:t>3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. Tính thời gian (theo đơn vị giây) để ca nô tiếp cận vị trí người cần cứu nạn?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ô tô đứng yên bắt đầu chuyển động thẳng nhanh dần đều từ trạng thái nghỉ. Trong giây thứ 5 kể từ lúc xuất phát, xe đi được quãng đường</w:t>
      </w:r>
      <w:r>
        <w:rPr>
          <w:rFonts w:ascii="Times New Roman" w:hAnsi="Times New Roman"/>
          <w:sz w:val="22"/>
        </w:rPr>
        <w:t xml:space="preserve"> </w:t>
      </w:r>
      <m:oMath>
        <m:r>
          <m:t>13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. Gia tốc của ô tô bằng bao nhiêu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ô tô chuyển động thẳng đều có đồ thị độ dịch chuyển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đường thẳng đi qua gốc tọa độ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</w:rPr>
        <w:t xml:space="preserve">. Tại thời điểm</w:t>
      </w:r>
      <w:r>
        <w:rPr>
          <w:rFonts w:ascii="Times New Roman" w:hAnsi="Times New Roman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h</m:t>
        </m:r>
      </m:oMath>
      <w:r>
        <w:rPr>
          <w:rFonts w:ascii="Times New Roman" w:hAnsi="Times New Roman"/>
          <w:sz w:val="22"/>
        </w:rPr>
        <w:t xml:space="preserve">, độ dịch chuyển của xe là</w:t>
      </w:r>
      <w:r>
        <w:rPr>
          <w:rFonts w:ascii="Times New Roman" w:hAnsi="Times New Roman"/>
          <w:sz w:val="22"/>
        </w:rPr>
        <w:t xml:space="preserve"> </w:t>
      </w:r>
      <m:oMath>
        <m:r>
          <m:t>80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. Vận tốc của ô tô bằng bao nhiêu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nor/>
            <m:sty m:val="p"/>
          </m:rPr>
          <m:t>km/h</m:t>
        </m:r>
      </m:oMath>
      <w:r>
        <w:rPr>
          <w:rFonts w:ascii="Times New Roman" w:hAnsi="Times New Roman"/>
          <w:sz w:val="22"/>
        </w:rPr>
        <w:t xml:space="preserve">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xe máy chuyển động thẳng nhanh dần đều từ trạng thái nghỉ (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2"/>
        </w:rPr>
        <w:t xml:space="preserve">). Sau khi đi được quãng đường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đầu tiên, xe đạt vận tốc</w:t>
      </w:r>
      <w:r>
        <w:rPr>
          <w:rFonts w:ascii="Times New Roman" w:hAnsi="Times New Roman"/>
          <w:sz w:val="22"/>
        </w:rPr>
        <w:t xml:space="preserve"> </w:t>
      </w:r>
      <m:oMath>
        <m:r>
          <m:t>10</m:t>
        </m:r>
        <m:r>
          <m:rPr>
            <m:nor/>
            <m:sty m:val="p"/>
          </m:rPr>
          <m:t> m/s</m:t>
        </m:r>
      </m:oMath>
      <w:r>
        <w:rPr>
          <w:rFonts w:ascii="Times New Roman" w:hAnsi="Times New Roman"/>
          <w:sz w:val="22"/>
        </w:rPr>
        <w:t xml:space="preserve">. Vận tốc của xe sau khi đi thêm được quãng đường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tiếp theo là bao nhiêu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nor/>
            <m:sty m:val="p"/>
          </m:rPr>
          <m:t>m/s</m:t>
        </m:r>
      </m:oMath>
      <w:r>
        <w:rPr>
          <w:rFonts w:ascii="Times New Roman" w:hAnsi="Times New Roman"/>
          <w:sz w:val="22"/>
        </w:rPr>
        <w:t xml:space="preserve">? (Làm tròn kết quả đến một chữ số thập phân).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IV. Tự luận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trình bày lời giải từ câu 1 đến câu 2.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vận động viên bơi ngang từ bờ sông bên này sang bờ bên kia theo phương vuông góc với dòng sông rộng</w:t>
      </w:r>
      <w:r>
        <w:rPr>
          <w:rFonts w:ascii="Times New Roman" w:hAnsi="Times New Roman"/>
          <w:sz w:val="22"/>
        </w:rP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(hướng từ Tây sang Đông). Nước sông chảy theo hướng từ Bắc xuống Nam khiến người đó bị cuốn trôi xuôi về phía hạ lưu một đoạn</w:t>
      </w:r>
      <w:r>
        <w:rPr>
          <w:rFonts w:ascii="Times New Roman" w:hAnsi="Times New Roman"/>
          <w:sz w:val="22"/>
        </w:rP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Vẽ hình minh họa và xác định hướng của vectơ độ dịch chuyển tổng hợp của người đó.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Tính độ lớn của độ dịch chuyển tổng hợp.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520000" cy="1403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guoi_b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chất điểm chuyển động thẳng dọc theo trục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đồ thị vận tốc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như hình bên.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Tính độ biến thiên vận tốc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của chất điểm từ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đến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s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Tính gia tốc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của chất điểm trong giai đoạn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(từ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rPr>
            <m:nor/>
            <m:sty m:val="p"/>
          </m:rPr>
          <m:t> s</m:t>
        </m:r>
      </m:oMath>
      <w:r>
        <w:t xml:space="preserve">).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700000" cy="1960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thi_v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6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--------- HẾT ---------</w:t>
      </w:r>
    </w:p>
    <w:sectPr>
      <w:footerReference w:type="default" r:id="rId9"/>
      <w:footnotePr>
        <w:numRestart w:val="eachSect"/>
      </w:footnotePr>
      <w:pgSz w:w="11906" w:h="16838"/>
      <w:pgMar w:top="850" w:bottom="850" w:left="1020" w:right="850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35" w:val="right"/>
      </w:tabs>
    </w:pPr>
    <w:r/>
    <w:r>
      <w:rPr>
        <w:rFonts w:ascii="Times New Roman" w:hAnsi="Times New Roman"/>
        <w:b w:val="0"/>
        <w:i/>
        <w:color w:val="646464"/>
        <w:sz w:val="19"/>
      </w:rPr>
      <w:t>Lớp Toán Cô Thúy  •  SĐT: 0935.322.328  •  50/2C Phạm Thị Liên</w:t>
    </w:r>
    <w:r>
      <w:rPr>
        <w:rFonts w:ascii="Times New Roman" w:hAnsi="Times New Roman"/>
        <w:b w:val="0"/>
        <w:i w:val="0"/>
        <w:sz w:val="19"/>
      </w:rPr>
      <w:tab/>
    </w:r>
    <w:r>
      <w:rPr>
        <w:rFonts w:ascii="Times New Roman" w:hAnsi="Times New Roman"/>
        <w:b w:val="0"/>
        <w:i/>
        <w:color w:val="505050"/>
        <w:sz w:val="19"/>
      </w:rPr>
      <w:t xml:space="preserve">Trang </w:t>
    </w:r>
    <w:r>
      <w:rPr>
        <w:i/>
        <w:sz w:val="19"/>
      </w:rPr>
      <w:fldChar w:fldCharType="begin"/>
      <w:instrText xml:space="preserve">PAGE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>/</w:t>
    </w:r>
    <w:r>
      <w:rPr>
        <w:i/>
        <w:sz w:val="19"/>
      </w:rPr>
      <w:fldChar w:fldCharType="begin"/>
      <w:instrText xml:space="preserve">NUMPAGES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 xml:space="preserve"> – Mã đề 1008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  <w:rFonts w:ascii="Times New Roman" w:hAnsi="Times New Roman" w:cs="Times New Roman" w:eastAsia="Times New Roman"/>
    </w:rPr>
  </w:style>
  <w:style w:styleId="BodyText" w:type="paragraph">
    <w:name w:val="Body Text"/>
    <w:basedOn w:val="Normal"/>
    <w:link w:val="BodyTextChar"/>
    <w:qFormat/>
    <w:pPr>
      <w:spacing w:after="40" w:before="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pPr>
      <w:spacing w:before="0" w:after="40"/>
    </w:pPr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2026-10-04T04:26:32Z</dcterms:created>
  <dcterms:modified xsi:type="dcterms:W3CDTF">2026-10-04T04:26:32Z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