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4E26" w:rsidRPr="00B05170" w:rsidRDefault="009C709B" w:rsidP="009C709B">
      <w:pPr>
        <w:spacing w:line="360" w:lineRule="auto"/>
        <w:rPr>
          <w:rFonts w:ascii="Arial" w:hAnsi="Arial" w:cs="Arial"/>
          <w:b/>
          <w:smallCaps/>
          <w:sz w:val="24"/>
          <w:szCs w:val="24"/>
        </w:rPr>
      </w:pPr>
      <w:r w:rsidRPr="00B05170">
        <w:rPr>
          <w:rFonts w:ascii="Arial" w:hAnsi="Arial" w:cs="Arial"/>
          <w:b/>
          <w:smallCaps/>
          <w:sz w:val="24"/>
          <w:szCs w:val="24"/>
        </w:rPr>
        <w:t xml:space="preserve">Este / esse – quando usar </w:t>
      </w:r>
    </w:p>
    <w:p w:rsidR="009C709B" w:rsidRPr="009C709B" w:rsidRDefault="009C709B" w:rsidP="009C709B">
      <w:pPr>
        <w:spacing w:line="360" w:lineRule="auto"/>
        <w:rPr>
          <w:rFonts w:ascii="Arial" w:hAnsi="Arial" w:cs="Arial"/>
          <w:sz w:val="24"/>
          <w:szCs w:val="24"/>
        </w:rPr>
      </w:pPr>
      <w:r w:rsidRPr="009C709B">
        <w:rPr>
          <w:rFonts w:ascii="Arial" w:hAnsi="Arial" w:cs="Arial"/>
          <w:sz w:val="24"/>
          <w:szCs w:val="24"/>
        </w:rPr>
        <w:t>Veja a seguir algumas normas gramaticais importantes. Após a explicação, procure usar corretamente as palavras no dia-a-dia.</w:t>
      </w:r>
    </w:p>
    <w:p w:rsidR="009C709B" w:rsidRPr="009C709B" w:rsidRDefault="009C709B" w:rsidP="009C709B">
      <w:pPr>
        <w:spacing w:line="360" w:lineRule="auto"/>
        <w:rPr>
          <w:rFonts w:ascii="Arial" w:hAnsi="Arial" w:cs="Arial"/>
          <w:sz w:val="24"/>
          <w:szCs w:val="24"/>
        </w:rPr>
      </w:pPr>
      <w:r w:rsidRPr="009C709B">
        <w:rPr>
          <w:rFonts w:ascii="Arial" w:hAnsi="Arial" w:cs="Arial"/>
          <w:sz w:val="24"/>
          <w:szCs w:val="24"/>
        </w:rPr>
        <w:t xml:space="preserve">Você usara </w:t>
      </w:r>
      <w:r w:rsidR="00B05170" w:rsidRPr="00B05170">
        <w:rPr>
          <w:rFonts w:ascii="Arial" w:hAnsi="Arial" w:cs="Arial"/>
          <w:b/>
          <w:sz w:val="24"/>
          <w:szCs w:val="24"/>
        </w:rPr>
        <w:t xml:space="preserve">ESTE, ESTA, DESTE, DESTA, NESTE, NESTA, ISTO, DISTO, NISTO </w:t>
      </w:r>
      <w:r w:rsidRPr="009C709B">
        <w:rPr>
          <w:rFonts w:ascii="Arial" w:hAnsi="Arial" w:cs="Arial"/>
          <w:sz w:val="24"/>
          <w:szCs w:val="24"/>
        </w:rPr>
        <w:t>e demais variações para indicar tudo aquilo que estiver perto da 1ª pessoa – a pessoa que fala.</w:t>
      </w:r>
    </w:p>
    <w:p w:rsidR="009C709B" w:rsidRDefault="009C709B" w:rsidP="009C709B">
      <w:pPr>
        <w:spacing w:line="360" w:lineRule="auto"/>
        <w:rPr>
          <w:rFonts w:ascii="Arial" w:eastAsia="MingLiU-ExtB" w:hAnsi="Arial" w:cs="Arial"/>
          <w:sz w:val="24"/>
          <w:szCs w:val="24"/>
        </w:rPr>
      </w:pPr>
      <w:r w:rsidRPr="009C709B">
        <w:rPr>
          <w:rFonts w:ascii="Arial" w:hAnsi="Arial" w:cs="Arial"/>
          <w:sz w:val="24"/>
          <w:szCs w:val="24"/>
        </w:rPr>
        <w:t xml:space="preserve">Você usará </w:t>
      </w:r>
      <w:r w:rsidR="00B05170" w:rsidRPr="00B05170">
        <w:rPr>
          <w:rFonts w:ascii="Arial" w:hAnsi="Arial" w:cs="Arial"/>
          <w:b/>
          <w:sz w:val="24"/>
          <w:szCs w:val="24"/>
        </w:rPr>
        <w:t>ESSE, DESSE, DESSA, NESSE, NESSA, ISSO, DISSO, NISSO</w:t>
      </w:r>
      <w:r w:rsidR="00B05170" w:rsidRPr="009C709B">
        <w:rPr>
          <w:rFonts w:ascii="Arial" w:hAnsi="Arial" w:cs="Arial"/>
          <w:sz w:val="24"/>
          <w:szCs w:val="24"/>
        </w:rPr>
        <w:t xml:space="preserve"> </w:t>
      </w:r>
      <w:r w:rsidRPr="009C709B">
        <w:rPr>
          <w:rFonts w:ascii="Arial" w:hAnsi="Arial" w:cs="Arial"/>
          <w:sz w:val="24"/>
          <w:szCs w:val="24"/>
        </w:rPr>
        <w:t>e demais variações para indicar tudo aquilo que estiver afastado da 1ª pessoa – a pessoa que fala, podendo estar perto da 2</w:t>
      </w:r>
      <w:r w:rsidRPr="009C709B">
        <w:rPr>
          <w:rFonts w:ascii="Arial" w:eastAsia="MingLiU-ExtB" w:hAnsi="Arial" w:cs="Arial"/>
          <w:sz w:val="24"/>
          <w:szCs w:val="24"/>
        </w:rPr>
        <w:t xml:space="preserve">ª pessoa – com quem se fala. </w:t>
      </w:r>
    </w:p>
    <w:p w:rsidR="008428C7" w:rsidRPr="009C709B" w:rsidRDefault="008428C7" w:rsidP="009C709B">
      <w:pPr>
        <w:spacing w:line="360" w:lineRule="auto"/>
        <w:rPr>
          <w:rFonts w:ascii="Arial" w:eastAsia="MingLiU-ExtB" w:hAnsi="Arial" w:cs="Arial"/>
          <w:sz w:val="24"/>
          <w:szCs w:val="24"/>
        </w:rPr>
      </w:pPr>
      <w:r>
        <w:rPr>
          <w:rFonts w:ascii="Arial" w:eastAsia="MingLiU-ExtB" w:hAnsi="Arial" w:cs="Arial"/>
          <w:sz w:val="24"/>
          <w:szCs w:val="24"/>
        </w:rPr>
        <w:t xml:space="preserve">Você usara </w:t>
      </w:r>
      <w:r w:rsidR="00B05170" w:rsidRPr="00B05170">
        <w:rPr>
          <w:rFonts w:ascii="Arial" w:eastAsia="MingLiU-ExtB" w:hAnsi="Arial" w:cs="Arial"/>
          <w:b/>
          <w:sz w:val="24"/>
          <w:szCs w:val="24"/>
        </w:rPr>
        <w:t>AQUELE, AQUELA, DAQUELE, DAQUELA, NAQUELA, AQUILO, DAQUILO, NAQUILO</w:t>
      </w:r>
      <w:r w:rsidR="00B05170">
        <w:rPr>
          <w:rFonts w:ascii="Arial" w:eastAsia="MingLiU-ExtB" w:hAnsi="Arial" w:cs="Arial"/>
          <w:sz w:val="24"/>
          <w:szCs w:val="24"/>
        </w:rPr>
        <w:t xml:space="preserve"> </w:t>
      </w:r>
      <w:r>
        <w:rPr>
          <w:rFonts w:ascii="Arial" w:eastAsia="MingLiU-ExtB" w:hAnsi="Arial" w:cs="Arial"/>
          <w:sz w:val="24"/>
          <w:szCs w:val="24"/>
        </w:rPr>
        <w:t>e demais variações para indicar tudo aquilo que estiver distante das 1ª e 2ª pessoas.</w:t>
      </w:r>
      <w:bookmarkStart w:id="0" w:name="_GoBack"/>
      <w:bookmarkEnd w:id="0"/>
    </w:p>
    <w:sectPr w:rsidR="008428C7" w:rsidRPr="009C70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2D55" w:rsidRDefault="00242D55" w:rsidP="00B05170">
      <w:pPr>
        <w:spacing w:after="0" w:line="240" w:lineRule="auto"/>
      </w:pPr>
      <w:r>
        <w:separator/>
      </w:r>
    </w:p>
  </w:endnote>
  <w:endnote w:type="continuationSeparator" w:id="0">
    <w:p w:rsidR="00242D55" w:rsidRDefault="00242D55" w:rsidP="00B051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2D55" w:rsidRDefault="00242D55" w:rsidP="00B05170">
      <w:pPr>
        <w:spacing w:after="0" w:line="240" w:lineRule="auto"/>
      </w:pPr>
      <w:r>
        <w:separator/>
      </w:r>
    </w:p>
  </w:footnote>
  <w:footnote w:type="continuationSeparator" w:id="0">
    <w:p w:rsidR="00242D55" w:rsidRDefault="00242D55" w:rsidP="00B051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09B"/>
    <w:rsid w:val="00094023"/>
    <w:rsid w:val="00242D55"/>
    <w:rsid w:val="004852CC"/>
    <w:rsid w:val="008428C7"/>
    <w:rsid w:val="009C709B"/>
    <w:rsid w:val="00B05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F6434"/>
  <w15:chartTrackingRefBased/>
  <w15:docId w15:val="{D6E6A14A-F090-4064-96D4-40FA62203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051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05170"/>
  </w:style>
  <w:style w:type="paragraph" w:styleId="Rodap">
    <w:name w:val="footer"/>
    <w:basedOn w:val="Normal"/>
    <w:link w:val="RodapChar"/>
    <w:uiPriority w:val="99"/>
    <w:unhideWhenUsed/>
    <w:rsid w:val="00B051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051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109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Becca &lt;3</dc:creator>
  <cp:keywords/>
  <dc:description/>
  <cp:lastModifiedBy>Becca &lt;3</cp:lastModifiedBy>
  <cp:revision>1</cp:revision>
  <dcterms:created xsi:type="dcterms:W3CDTF">2023-08-04T14:03:00Z</dcterms:created>
  <dcterms:modified xsi:type="dcterms:W3CDTF">2023-08-04T14:31:00Z</dcterms:modified>
</cp:coreProperties>
</file>