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ab/>
        <w:t xml:space="preserve">Distintos modelos de Arduino</w:t>
      </w:r>
    </w:p>
    <w:p w:rsidR="00000000" w:rsidDel="00000000" w:rsidP="00000000" w:rsidRDefault="00000000" w:rsidRPr="00000000" w14:paraId="00000002">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3">
      <w:pPr>
        <w:numPr>
          <w:ilvl w:val="0"/>
          <w:numId w:val="2"/>
        </w:numPr>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Arduino Nano:</w:t>
      </w:r>
      <w:r w:rsidDel="00000000" w:rsidR="00000000" w:rsidRPr="00000000">
        <w:rPr>
          <w:rFonts w:ascii="Verdana" w:cs="Verdana" w:eastAsia="Verdana" w:hAnsi="Verdana"/>
          <w:rtl w:val="0"/>
        </w:rPr>
        <w:t xml:space="preserve"> Posee 8 entradas analógicas las cuales proporcionan 10 bits de resolución cada una. Se pueden usar como entrada o salida sus 14 pines digitales, algunos de los pines poseen funciones especializadas. Para programarla, utiliza un conector de tipo Mini USB.</w:t>
      </w:r>
    </w:p>
    <w:p w:rsidR="00000000" w:rsidDel="00000000" w:rsidP="00000000" w:rsidRDefault="00000000" w:rsidRPr="00000000" w14:paraId="0000000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05">
      <w:pPr>
        <w:numPr>
          <w:ilvl w:val="0"/>
          <w:numId w:val="2"/>
        </w:numPr>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Arduino YUN: </w:t>
      </w:r>
      <w:r w:rsidDel="00000000" w:rsidR="00000000" w:rsidRPr="00000000">
        <w:rPr>
          <w:rFonts w:ascii="Verdana" w:cs="Verdana" w:eastAsia="Verdana" w:hAnsi="Verdana"/>
          <w:rtl w:val="0"/>
        </w:rPr>
        <w:t xml:space="preserve">Esta placa de desarrollo se encuentra basada en un sistema Linux. Su panel web permite conectar la placa a una red Wifi o una red cableada y administrar la configuración de la placa. Tiene 20 pines digitales de I/O  y opera 5V.</w:t>
      </w:r>
    </w:p>
    <w:p w:rsidR="00000000" w:rsidDel="00000000" w:rsidP="00000000" w:rsidRDefault="00000000" w:rsidRPr="00000000" w14:paraId="00000006">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07">
      <w:pPr>
        <w:numPr>
          <w:ilvl w:val="0"/>
          <w:numId w:val="2"/>
        </w:numPr>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Arduino Zero: </w:t>
      </w:r>
      <w:r w:rsidDel="00000000" w:rsidR="00000000" w:rsidRPr="00000000">
        <w:rPr>
          <w:rFonts w:ascii="Verdana" w:cs="Verdana" w:eastAsia="Verdana" w:hAnsi="Verdana"/>
          <w:rtl w:val="0"/>
        </w:rPr>
        <w:t xml:space="preserve">Es una extensión de 32 bits de la placa Arduino UNO. Tiene como objetivo ser de utilidad para facilitar proyectos en dispositivos inteligentes IoT, robótica, tecnología portátil, etc. El voltaje máximo que puede tolerar es de 3,3V. Se conecta a la computadora a través de un cable micro-USB.</w:t>
      </w:r>
    </w:p>
    <w:p w:rsidR="00000000" w:rsidDel="00000000" w:rsidP="00000000" w:rsidRDefault="00000000" w:rsidRPr="00000000" w14:paraId="00000008">
      <w:pPr>
        <w:ind w:left="144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ind w:left="144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A">
      <w:pPr>
        <w:ind w:left="0" w:firstLine="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Componentes sensores de los Arduinos</w:t>
      </w:r>
    </w:p>
    <w:p w:rsidR="00000000" w:rsidDel="00000000" w:rsidP="00000000" w:rsidRDefault="00000000" w:rsidRPr="00000000" w14:paraId="0000000B">
      <w:pPr>
        <w:ind w:left="0" w:firstLine="0"/>
        <w:jc w:val="cente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0C">
      <w:pPr>
        <w:ind w:left="720" w:firstLine="0"/>
        <w:rPr>
          <w:rFonts w:ascii="Verdana" w:cs="Verdana" w:eastAsia="Verdana" w:hAnsi="Verdana"/>
        </w:rPr>
      </w:pPr>
      <w:r w:rsidDel="00000000" w:rsidR="00000000" w:rsidRPr="00000000">
        <w:rPr>
          <w:rFonts w:ascii="Verdana" w:cs="Verdana" w:eastAsia="Verdana" w:hAnsi="Verdana"/>
          <w:rtl w:val="0"/>
        </w:rPr>
        <w:t xml:space="preserve">Algunos sensores de Arduino son:</w:t>
      </w:r>
    </w:p>
    <w:p w:rsidR="00000000" w:rsidDel="00000000" w:rsidP="00000000" w:rsidRDefault="00000000" w:rsidRPr="00000000" w14:paraId="0000000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receptor infrarrojo</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láser</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temperatura y humedad</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infrarrojo</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infrarrojo fotoeléctrico de evasión de obstáculos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micrófono</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táctil de metal</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llama</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seguidor de línea</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inclinación con luz</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temperatura digital</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temperatura</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inclinación</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golpe</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temperatura</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magnético analógico tipo hall</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 Módulo micrófono, sensor de sonido</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suelo</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Rule="auto"/>
        <w:ind w:left="720" w:hanging="360"/>
        <w:rPr>
          <w:rFonts w:ascii="Verdana" w:cs="Verdana" w:eastAsia="Verdana" w:hAnsi="Verdana"/>
        </w:rPr>
      </w:pPr>
      <w:r w:rsidDel="00000000" w:rsidR="00000000" w:rsidRPr="00000000">
        <w:rPr>
          <w:rFonts w:ascii="Verdana" w:cs="Verdana" w:eastAsia="Verdana" w:hAnsi="Verdana"/>
          <w:rtl w:val="0"/>
        </w:rPr>
        <w:t xml:space="preserve">Sensor de nivel de agua</w:t>
      </w:r>
    </w:p>
    <w:p w:rsidR="00000000" w:rsidDel="00000000" w:rsidP="00000000" w:rsidRDefault="00000000" w:rsidRPr="00000000" w14:paraId="00000021">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ind w:left="0" w:firstLine="0"/>
        <w:rPr>
          <w:rFonts w:ascii="Verdana" w:cs="Verdana" w:eastAsia="Verdana" w:hAnsi="Verdan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