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DA8C" w14:textId="77777777" w:rsidR="005D077C" w:rsidRPr="00C6752C" w:rsidRDefault="00C6752C">
      <w:pPr>
        <w:rPr>
          <w:sz w:val="24"/>
          <w:szCs w:val="24"/>
        </w:rPr>
      </w:pPr>
      <w:r w:rsidRPr="00C6752C">
        <w:rPr>
          <w:sz w:val="24"/>
          <w:szCs w:val="24"/>
        </w:rPr>
        <w:t>About the program:</w:t>
      </w:r>
    </w:p>
    <w:p w14:paraId="10F00481" w14:textId="77777777" w:rsidR="00C6752C" w:rsidRPr="00C6752C" w:rsidRDefault="00C6752C" w:rsidP="00C6752C">
      <w:pPr>
        <w:rPr>
          <w:sz w:val="24"/>
          <w:szCs w:val="24"/>
        </w:rPr>
      </w:pPr>
      <w:r w:rsidRPr="00C6752C">
        <w:rPr>
          <w:sz w:val="24"/>
          <w:szCs w:val="24"/>
        </w:rPr>
        <w:t>Let's take an example of an Event Management System for the American Oil Chemistry Society (AOCS):</w:t>
      </w:r>
    </w:p>
    <w:p w14:paraId="62E99164" w14:textId="77777777" w:rsidR="00C6752C" w:rsidRPr="00C6752C" w:rsidRDefault="00C6752C" w:rsidP="00C6752C">
      <w:pPr>
        <w:rPr>
          <w:sz w:val="24"/>
          <w:szCs w:val="24"/>
        </w:rPr>
      </w:pPr>
      <w:r w:rsidRPr="00C6752C">
        <w:rPr>
          <w:sz w:val="24"/>
          <w:szCs w:val="24"/>
        </w:rPr>
        <w:t>Concept: The AOCS organizes conferences and events related to oil chemistry and its applications. The Event Management System aims to provide a platform for managing these events efficiently. Here's how the system could be structured:</w:t>
      </w:r>
    </w:p>
    <w:p w14:paraId="357BA2F0" w14:textId="77777777" w:rsidR="00C6752C" w:rsidRPr="00C6752C" w:rsidRDefault="00C6752C" w:rsidP="00C6752C">
      <w:pPr>
        <w:pStyle w:val="ListParagraph"/>
        <w:numPr>
          <w:ilvl w:val="0"/>
          <w:numId w:val="2"/>
        </w:numPr>
        <w:rPr>
          <w:sz w:val="24"/>
          <w:szCs w:val="24"/>
        </w:rPr>
      </w:pPr>
      <w:r w:rsidRPr="00C6752C">
        <w:rPr>
          <w:sz w:val="24"/>
          <w:szCs w:val="24"/>
        </w:rPr>
        <w:t>Event: Each event represents a specific conference or gathering organized by AOCS. It includes information such as event name, description, date, location, and registration details.</w:t>
      </w:r>
    </w:p>
    <w:p w14:paraId="6326A375" w14:textId="77777777" w:rsidR="00C6752C" w:rsidRPr="00C6752C" w:rsidRDefault="00C6752C" w:rsidP="00C6752C">
      <w:pPr>
        <w:pStyle w:val="ListParagraph"/>
        <w:numPr>
          <w:ilvl w:val="0"/>
          <w:numId w:val="2"/>
        </w:numPr>
        <w:rPr>
          <w:sz w:val="24"/>
          <w:szCs w:val="24"/>
        </w:rPr>
      </w:pPr>
      <w:r w:rsidRPr="00C6752C">
        <w:rPr>
          <w:sz w:val="24"/>
          <w:szCs w:val="24"/>
        </w:rPr>
        <w:t>Speaker: Speakers are industry experts or researchers invited to deliver presentations or talks at AOCS events. They can be associated with one or more events.</w:t>
      </w:r>
    </w:p>
    <w:p w14:paraId="5C59AA46" w14:textId="77777777" w:rsidR="00C6752C" w:rsidRPr="00C6752C" w:rsidRDefault="00C6752C" w:rsidP="00C6752C">
      <w:pPr>
        <w:pStyle w:val="ListParagraph"/>
        <w:numPr>
          <w:ilvl w:val="0"/>
          <w:numId w:val="2"/>
        </w:numPr>
        <w:rPr>
          <w:sz w:val="24"/>
          <w:szCs w:val="24"/>
        </w:rPr>
      </w:pPr>
      <w:r w:rsidRPr="00C6752C">
        <w:rPr>
          <w:sz w:val="24"/>
          <w:szCs w:val="24"/>
        </w:rPr>
        <w:t>Attendee: Attendees are individuals who register to participate in AOCS events. They can attend multiple events over time.</w:t>
      </w:r>
    </w:p>
    <w:p w14:paraId="76E63969" w14:textId="77777777" w:rsidR="00C6752C" w:rsidRPr="00C6752C" w:rsidRDefault="00C6752C" w:rsidP="00C6752C">
      <w:pPr>
        <w:pStyle w:val="ListParagraph"/>
        <w:numPr>
          <w:ilvl w:val="0"/>
          <w:numId w:val="2"/>
        </w:numPr>
        <w:rPr>
          <w:sz w:val="24"/>
          <w:szCs w:val="24"/>
        </w:rPr>
      </w:pPr>
      <w:r w:rsidRPr="00C6752C">
        <w:rPr>
          <w:sz w:val="24"/>
          <w:szCs w:val="24"/>
        </w:rPr>
        <w:t>Session: Sessions are specific segments within an event, such as keynote speeches, panel discussions, or workshops. Each session has details like session name, time, and associated speakers.</w:t>
      </w:r>
    </w:p>
    <w:p w14:paraId="79356641" w14:textId="77777777" w:rsidR="00C6752C" w:rsidRPr="00C6752C" w:rsidRDefault="00C6752C" w:rsidP="00C6752C">
      <w:pPr>
        <w:pStyle w:val="ListParagraph"/>
        <w:numPr>
          <w:ilvl w:val="0"/>
          <w:numId w:val="2"/>
        </w:numPr>
        <w:rPr>
          <w:sz w:val="24"/>
          <w:szCs w:val="24"/>
        </w:rPr>
      </w:pPr>
      <w:r w:rsidRPr="00C6752C">
        <w:rPr>
          <w:sz w:val="24"/>
          <w:szCs w:val="24"/>
        </w:rPr>
        <w:t>Sponsor: Sponsors are organizations or companies that provide financial support or resources for AOCS events. They can be associated with one or more events.</w:t>
      </w:r>
    </w:p>
    <w:p w14:paraId="10A0C839" w14:textId="77777777" w:rsidR="00C6752C" w:rsidRPr="00C6752C" w:rsidRDefault="00C6752C" w:rsidP="00C6752C">
      <w:pPr>
        <w:rPr>
          <w:sz w:val="24"/>
          <w:szCs w:val="24"/>
        </w:rPr>
      </w:pPr>
      <w:r w:rsidRPr="00C6752C">
        <w:rPr>
          <w:sz w:val="24"/>
          <w:szCs w:val="24"/>
        </w:rPr>
        <w:t>By modeling the database relationships between these entities, you can create a comprehensive Event Management System that allows AOCS to manage event details, track attendees, schedule sessions, invite speakers, and collaborate with sponsors.</w:t>
      </w:r>
    </w:p>
    <w:p w14:paraId="032DE8E2" w14:textId="77777777" w:rsidR="00C6752C" w:rsidRPr="00C6752C" w:rsidRDefault="00C6752C" w:rsidP="00C6752C">
      <w:pPr>
        <w:rPr>
          <w:sz w:val="24"/>
          <w:szCs w:val="24"/>
        </w:rPr>
      </w:pPr>
      <w:r w:rsidRPr="00C6752C">
        <w:rPr>
          <w:sz w:val="24"/>
          <w:szCs w:val="24"/>
        </w:rPr>
        <w:t>Remember, this is just an example to give you an idea of the project concept. You can further expand and customize it based on your specific requirements and the functionalities you want to implement in your system.</w:t>
      </w:r>
    </w:p>
    <w:p w14:paraId="52170ABE" w14:textId="77777777" w:rsidR="00C6752C" w:rsidRDefault="00C6752C"/>
    <w:sectPr w:rsidR="00C6752C" w:rsidSect="00E92B0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382F"/>
    <w:multiLevelType w:val="hybridMultilevel"/>
    <w:tmpl w:val="62DAE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A7419"/>
    <w:multiLevelType w:val="multilevel"/>
    <w:tmpl w:val="735A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707334">
    <w:abstractNumId w:val="1"/>
  </w:num>
  <w:num w:numId="2" w16cid:durableId="148395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2C"/>
    <w:rsid w:val="005D077C"/>
    <w:rsid w:val="00C6752C"/>
    <w:rsid w:val="00E92B0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39C3"/>
  <w15:chartTrackingRefBased/>
  <w15:docId w15:val="{F9EBB9D5-D1A5-43D0-AB8E-A7A5AC1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5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67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Vaygani</dc:creator>
  <cp:keywords/>
  <dc:description/>
  <cp:lastModifiedBy>Saeid Vaygani</cp:lastModifiedBy>
  <cp:revision>1</cp:revision>
  <dcterms:created xsi:type="dcterms:W3CDTF">2023-05-11T11:40:00Z</dcterms:created>
  <dcterms:modified xsi:type="dcterms:W3CDTF">2023-05-11T11:41:00Z</dcterms:modified>
</cp:coreProperties>
</file>