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t>Linux进程防火墙使用手册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0070C0"/>
          <w:sz w:val="32"/>
          <w:szCs w:val="32"/>
        </w:rPr>
      </w:pPr>
      <w:r>
        <w:rPr>
          <w:rFonts w:hint="eastAsia" w:ascii="微软雅黑" w:hAnsi="微软雅黑" w:eastAsia="微软雅黑"/>
          <w:b/>
          <w:color w:val="0070C0"/>
          <w:sz w:val="32"/>
          <w:szCs w:val="32"/>
        </w:rPr>
        <w:t>HIPROC研发团队</w:t>
      </w:r>
    </w:p>
    <w:p>
      <w:pPr>
        <w:widowControl/>
        <w:jc w:val="center"/>
        <w:rPr>
          <w:rFonts w:ascii="微软雅黑" w:hAnsi="微软雅黑" w:eastAsia="微软雅黑"/>
          <w:b/>
          <w:color w:val="0070C0"/>
          <w:sz w:val="32"/>
          <w:szCs w:val="32"/>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rPr>
        <w:t>gitee.com/http</w:t>
      </w:r>
      <w:r>
        <w:rPr>
          <w:rFonts w:hint="eastAsia" w:ascii="微软雅黑" w:hAnsi="微软雅黑" w:eastAsia="微软雅黑"/>
          <w:b/>
          <w:color w:val="0070C0"/>
          <w:sz w:val="32"/>
          <w:szCs w:val="32"/>
          <w:lang w:val="en-US" w:eastAsia="zh-CN"/>
        </w:rPr>
        <w:t>waf</w:t>
      </w:r>
      <w:r>
        <w:rPr>
          <w:rFonts w:hint="eastAsia" w:ascii="微软雅黑" w:hAnsi="微软雅黑" w:eastAsia="微软雅黑"/>
          <w:b/>
          <w:color w:val="0070C0"/>
          <w:sz w:val="32"/>
          <w:szCs w:val="32"/>
        </w:rPr>
        <w:t>/</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本文所有解释权归HTTPWAF研发部所有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本文所有解释权归HTTPWAF研发部所有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HIPROC Linux进程防火墙（下文简称HIPROC）版权所有，保留一切权利。</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本文档仅用于为最终用户提供帮助信息，并且随时可由更改或撤回，以最新的文档为准。</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本文档适用于最新发布版本。</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最新发布版本”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41987835"/>
      <w:bookmarkStart w:id="1" w:name="_Toc42409664"/>
      <w:bookmarkStart w:id="2" w:name="_Toc42411071"/>
      <w:bookmarkStart w:id="3" w:name="_Toc110826620"/>
    </w:p>
    <w:p>
      <w:pPr>
        <w:pStyle w:val="29"/>
        <w:ind w:left="0"/>
        <w:rPr>
          <w:rFonts w:ascii="微软雅黑" w:hAnsi="微软雅黑" w:eastAsia="微软雅黑" w:cs="微软雅黑"/>
          <w:b/>
          <w:szCs w:val="24"/>
        </w:rPr>
      </w:pPr>
      <w:bookmarkStart w:id="4" w:name="_Toc136240716"/>
      <w:bookmarkStart w:id="5" w:name="_Toc124265583"/>
      <w:bookmarkStart w:id="6" w:name="_Toc137540459"/>
      <w:bookmarkStart w:id="7" w:name="_Toc136433934"/>
      <w:bookmarkStart w:id="8" w:name="_Toc136245953"/>
      <w:bookmarkStart w:id="9" w:name="_Toc149635784"/>
      <w:bookmarkStart w:id="10" w:name="_Toc124264236"/>
      <w:bookmarkStart w:id="11" w:name="_Toc138076281"/>
      <w:bookmarkStart w:id="12" w:name="_Toc142384831"/>
      <w:bookmarkStart w:id="13" w:name="_Toc164691282"/>
      <w:bookmarkStart w:id="14" w:name="_Toc136243600"/>
      <w:bookmarkStart w:id="15" w:name="_Toc135749817"/>
      <w:bookmarkStart w:id="16" w:name="_Toc136247978"/>
      <w:bookmarkStart w:id="17" w:name="_Toc135749842"/>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期望了解本产品主要技术特性的用户、研发人员、售前人员、代理商成员等。本文档假设您对下面的知识有一定的了解：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进程与防火墙</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ind w:firstLine="0" w:firstLine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ascii="微软雅黑" w:hAnsi="微软雅黑" w:eastAsia="微软雅黑" w:cs="微软雅黑"/>
                <w:szCs w:val="21"/>
              </w:rPr>
            </w:pPr>
            <w:r>
              <w:rPr>
                <w:rFonts w:hint="eastAsia" w:ascii="微软雅黑" w:hAnsi="微软雅黑" w:eastAsia="微软雅黑" w:cs="微软雅黑"/>
                <w:szCs w:val="21"/>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ascii="微软雅黑" w:hAnsi="微软雅黑" w:eastAsia="微软雅黑" w:cs="微软雅黑"/>
                <w:szCs w:val="21"/>
              </w:rPr>
            </w:pPr>
            <w:r>
              <w:rPr>
                <w:rFonts w:hint="eastAsia" w:ascii="微软雅黑" w:hAnsi="微软雅黑" w:eastAsia="微软雅黑" w:cs="微软雅黑"/>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b/>
        </w:rPr>
      </w:pPr>
      <w:r>
        <w:rPr>
          <w:rFonts w:hint="eastAsia" w:ascii="微软雅黑" w:hAnsi="微软雅黑" w:eastAsia="微软雅黑"/>
          <w:b/>
        </w:rPr>
        <w:t>目 录</w:t>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_Toc26085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rPr>
        <w:t>安装前准备</w:t>
      </w:r>
      <w:r>
        <w:tab/>
      </w:r>
      <w:r>
        <w:fldChar w:fldCharType="begin"/>
      </w:r>
      <w:r>
        <w:instrText xml:space="preserve"> PAGEREF _Toc26085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_Toc4749 </w:instrText>
      </w:r>
      <w:r>
        <w:rPr>
          <w:rFonts w:ascii="微软雅黑" w:hAnsi="微软雅黑" w:eastAsia="微软雅黑"/>
        </w:rPr>
        <w:fldChar w:fldCharType="separate"/>
      </w:r>
      <w:r>
        <w:rPr>
          <w:rFonts w:hint="default"/>
        </w:rPr>
        <w:t xml:space="preserve">1.1. </w:t>
      </w:r>
      <w:r>
        <w:rPr>
          <w:rFonts w:hint="eastAsia"/>
        </w:rPr>
        <w:t>系统支持</w:t>
      </w:r>
      <w:r>
        <w:tab/>
      </w:r>
      <w:r>
        <w:fldChar w:fldCharType="begin"/>
      </w:r>
      <w:r>
        <w:instrText xml:space="preserve"> PAGEREF _Toc4749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_Toc32072 </w:instrText>
      </w:r>
      <w:r>
        <w:rPr>
          <w:rFonts w:ascii="微软雅黑" w:hAnsi="微软雅黑" w:eastAsia="微软雅黑"/>
        </w:rPr>
        <w:fldChar w:fldCharType="separate"/>
      </w:r>
      <w:r>
        <w:rPr>
          <w:rFonts w:hint="default"/>
        </w:rPr>
        <w:t xml:space="preserve">1.2. </w:t>
      </w:r>
      <w:r>
        <w:rPr>
          <w:rFonts w:hint="eastAsia"/>
        </w:rPr>
        <w:t>承诺</w:t>
      </w:r>
      <w:r>
        <w:tab/>
      </w:r>
      <w:r>
        <w:fldChar w:fldCharType="begin"/>
      </w:r>
      <w:r>
        <w:instrText xml:space="preserve"> PAGEREF _Toc32072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_Toc19115 </w:instrText>
      </w:r>
      <w:r>
        <w:rPr>
          <w:rFonts w:ascii="微软雅黑" w:hAnsi="微软雅黑" w:eastAsia="微软雅黑"/>
        </w:rPr>
        <w:fldChar w:fldCharType="separate"/>
      </w:r>
      <w:r>
        <w:rPr>
          <w:rFonts w:hint="default"/>
        </w:rPr>
        <w:t xml:space="preserve">1.3. </w:t>
      </w:r>
      <w:r>
        <w:rPr>
          <w:rFonts w:hint="eastAsia"/>
        </w:rPr>
        <w:t>不承诺</w:t>
      </w:r>
      <w:r>
        <w:tab/>
      </w:r>
      <w:r>
        <w:fldChar w:fldCharType="begin"/>
      </w:r>
      <w:r>
        <w:instrText xml:space="preserve"> PAGEREF _Toc19115 \h </w:instrText>
      </w:r>
      <w:r>
        <w:fldChar w:fldCharType="separate"/>
      </w:r>
      <w:r>
        <w:t>5</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_Toc23225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rPr>
        <w:t>安装方式</w:t>
      </w:r>
      <w:r>
        <w:tab/>
      </w:r>
      <w:r>
        <w:fldChar w:fldCharType="begin"/>
      </w:r>
      <w:r>
        <w:instrText xml:space="preserve"> PAGEREF _Toc23225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_Toc7967 </w:instrText>
      </w:r>
      <w:r>
        <w:rPr>
          <w:rFonts w:ascii="微软雅黑" w:hAnsi="微软雅黑" w:eastAsia="微软雅黑"/>
        </w:rPr>
        <w:fldChar w:fldCharType="separate"/>
      </w:r>
      <w:r>
        <w:rPr>
          <w:rFonts w:hint="default"/>
        </w:rPr>
        <w:t xml:space="preserve">2.1. </w:t>
      </w:r>
      <w:r>
        <w:rPr>
          <w:rFonts w:hint="eastAsia"/>
        </w:rPr>
        <w:t>安装步骤</w:t>
      </w:r>
      <w:r>
        <w:tab/>
      </w:r>
      <w:r>
        <w:fldChar w:fldCharType="begin"/>
      </w:r>
      <w:r>
        <w:instrText xml:space="preserve"> PAGEREF _Toc7967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_Toc7343 </w:instrText>
      </w:r>
      <w:r>
        <w:rPr>
          <w:rFonts w:ascii="微软雅黑" w:hAnsi="微软雅黑" w:eastAsia="微软雅黑"/>
        </w:rPr>
        <w:fldChar w:fldCharType="separate"/>
      </w:r>
      <w:r>
        <w:rPr>
          <w:rFonts w:hint="default"/>
        </w:rPr>
        <w:t xml:space="preserve">2.2. </w:t>
      </w:r>
      <w:r>
        <w:rPr>
          <w:rFonts w:hint="eastAsia"/>
        </w:rPr>
        <w:t>运行、停止和卸载</w:t>
      </w:r>
      <w:r>
        <w:tab/>
      </w:r>
      <w:r>
        <w:fldChar w:fldCharType="begin"/>
      </w:r>
      <w:r>
        <w:instrText xml:space="preserve"> PAGEREF _Toc7343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_Toc2666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rPr>
        <w:t>WEB管理</w:t>
      </w:r>
      <w:r>
        <w:tab/>
      </w:r>
      <w:r>
        <w:fldChar w:fldCharType="begin"/>
      </w:r>
      <w:r>
        <w:instrText xml:space="preserve"> PAGEREF _Toc2666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_Toc31210 </w:instrText>
      </w:r>
      <w:r>
        <w:rPr>
          <w:rFonts w:ascii="微软雅黑" w:hAnsi="微软雅黑" w:eastAsia="微软雅黑"/>
        </w:rPr>
        <w:fldChar w:fldCharType="separate"/>
      </w:r>
      <w:r>
        <w:rPr>
          <w:rFonts w:hint="default"/>
        </w:rPr>
        <w:t xml:space="preserve">3.1. </w:t>
      </w:r>
      <w:r>
        <w:rPr>
          <w:rFonts w:hint="eastAsia"/>
        </w:rPr>
        <w:t>登录</w:t>
      </w:r>
      <w:r>
        <w:tab/>
      </w:r>
      <w:r>
        <w:fldChar w:fldCharType="begin"/>
      </w:r>
      <w:r>
        <w:instrText xml:space="preserve"> PAGEREF _Toc31210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_Toc32133 </w:instrText>
      </w:r>
      <w:r>
        <w:rPr>
          <w:rFonts w:ascii="微软雅黑" w:hAnsi="微软雅黑" w:eastAsia="微软雅黑"/>
        </w:rPr>
        <w:fldChar w:fldCharType="separate"/>
      </w:r>
      <w:r>
        <w:rPr>
          <w:rFonts w:hint="default"/>
        </w:rPr>
        <w:t xml:space="preserve">3.2. </w:t>
      </w:r>
      <w:r>
        <w:rPr>
          <w:rFonts w:hint="eastAsia"/>
          <w:lang w:val="en-US" w:eastAsia="zh-CN"/>
        </w:rPr>
        <w:t>进程数据</w:t>
      </w:r>
      <w:r>
        <w:tab/>
      </w:r>
      <w:r>
        <w:fldChar w:fldCharType="begin"/>
      </w:r>
      <w:r>
        <w:instrText xml:space="preserve"> PAGEREF _Toc32133 \h </w:instrText>
      </w:r>
      <w:r>
        <w:fldChar w:fldCharType="separate"/>
      </w:r>
      <w:r>
        <w:t>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_Toc18383 </w:instrText>
      </w:r>
      <w:r>
        <w:rPr>
          <w:rFonts w:ascii="微软雅黑" w:hAnsi="微软雅黑" w:eastAsia="微软雅黑"/>
        </w:rPr>
        <w:fldChar w:fldCharType="separate"/>
      </w:r>
      <w:r>
        <w:rPr>
          <w:rFonts w:hint="default"/>
        </w:rPr>
        <w:t xml:space="preserve">3.3. </w:t>
      </w:r>
      <w:r>
        <w:rPr>
          <w:rFonts w:hint="eastAsia"/>
          <w:lang w:val="en-US" w:eastAsia="zh-CN"/>
        </w:rPr>
        <w:t>安全分析</w:t>
      </w:r>
      <w:r>
        <w:tab/>
      </w:r>
      <w:r>
        <w:fldChar w:fldCharType="begin"/>
      </w:r>
      <w:r>
        <w:instrText xml:space="preserve"> PAGEREF _Toc18383 \h </w:instrText>
      </w:r>
      <w:r>
        <w:fldChar w:fldCharType="separate"/>
      </w:r>
      <w:r>
        <w:t>10</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_Toc18255 </w:instrText>
      </w:r>
      <w:r>
        <w:rPr>
          <w:rFonts w:ascii="微软雅黑" w:hAnsi="微软雅黑" w:eastAsia="微软雅黑"/>
        </w:rPr>
        <w:fldChar w:fldCharType="separate"/>
      </w:r>
      <w:r>
        <w:rPr>
          <w:rFonts w:hint="default"/>
        </w:rPr>
        <w:t xml:space="preserve">3.4. </w:t>
      </w:r>
      <w:r>
        <w:rPr>
          <w:rFonts w:hint="eastAsia"/>
        </w:rPr>
        <w:t>白名单</w:t>
      </w:r>
      <w:r>
        <w:tab/>
      </w:r>
      <w:r>
        <w:fldChar w:fldCharType="begin"/>
      </w:r>
      <w:r>
        <w:instrText xml:space="preserve"> PAGEREF _Toc18255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_Toc21672 </w:instrText>
      </w:r>
      <w:r>
        <w:rPr>
          <w:rFonts w:ascii="微软雅黑" w:hAnsi="微软雅黑" w:eastAsia="微软雅黑"/>
        </w:rPr>
        <w:fldChar w:fldCharType="separate"/>
      </w:r>
      <w:r>
        <w:rPr>
          <w:rFonts w:hint="default"/>
        </w:rPr>
        <w:t xml:space="preserve">3.5. </w:t>
      </w:r>
      <w:r>
        <w:rPr>
          <w:rFonts w:hint="eastAsia"/>
          <w:lang w:val="en-US" w:eastAsia="zh-CN"/>
        </w:rPr>
        <w:t>黑</w:t>
      </w:r>
      <w:r>
        <w:rPr>
          <w:rFonts w:hint="eastAsia"/>
        </w:rPr>
        <w:t>名单</w:t>
      </w:r>
      <w:r>
        <w:tab/>
      </w:r>
      <w:r>
        <w:fldChar w:fldCharType="begin"/>
      </w:r>
      <w:r>
        <w:instrText xml:space="preserve"> PAGEREF _Toc21672 \h </w:instrText>
      </w:r>
      <w:r>
        <w:fldChar w:fldCharType="separate"/>
      </w:r>
      <w:r>
        <w:t>11</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_Toc21571 </w:instrText>
      </w:r>
      <w:r>
        <w:rPr>
          <w:rFonts w:ascii="微软雅黑" w:hAnsi="微软雅黑" w:eastAsia="微软雅黑"/>
        </w:rPr>
        <w:fldChar w:fldCharType="separate"/>
      </w:r>
      <w:r>
        <w:rPr>
          <w:rFonts w:hint="default" w:ascii="微软雅黑" w:hAnsi="微软雅黑"/>
        </w:rPr>
        <w:t xml:space="preserve">4. </w:t>
      </w:r>
      <w:r>
        <w:rPr>
          <w:rFonts w:hint="eastAsia" w:ascii="微软雅黑" w:hAnsi="微软雅黑"/>
        </w:rPr>
        <w:t>系统管理</w:t>
      </w:r>
      <w:r>
        <w:tab/>
      </w:r>
      <w:r>
        <w:fldChar w:fldCharType="begin"/>
      </w:r>
      <w:r>
        <w:instrText xml:space="preserve"> PAGEREF _Toc21571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_Toc15603 </w:instrText>
      </w:r>
      <w:r>
        <w:rPr>
          <w:rFonts w:ascii="微软雅黑" w:hAnsi="微软雅黑" w:eastAsia="微软雅黑"/>
        </w:rPr>
        <w:fldChar w:fldCharType="separate"/>
      </w:r>
      <w:r>
        <w:rPr>
          <w:rFonts w:hint="default"/>
        </w:rPr>
        <w:t xml:space="preserve">4.1. </w:t>
      </w:r>
      <w:r>
        <w:rPr>
          <w:rFonts w:hint="eastAsia"/>
        </w:rPr>
        <w:t>远程管理</w:t>
      </w:r>
      <w:r>
        <w:tab/>
      </w:r>
      <w:r>
        <w:fldChar w:fldCharType="begin"/>
      </w:r>
      <w:r>
        <w:instrText xml:space="preserve"> PAGEREF _Toc15603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_Toc28943 </w:instrText>
      </w:r>
      <w:r>
        <w:rPr>
          <w:rFonts w:ascii="微软雅黑" w:hAnsi="微软雅黑" w:eastAsia="微软雅黑"/>
        </w:rPr>
        <w:fldChar w:fldCharType="separate"/>
      </w:r>
      <w:r>
        <w:rPr>
          <w:rFonts w:hint="default"/>
        </w:rPr>
        <w:t xml:space="preserve">4.2. </w:t>
      </w:r>
      <w:r>
        <w:rPr>
          <w:rFonts w:hint="eastAsia"/>
        </w:rPr>
        <w:t>恢复出厂设置</w:t>
      </w:r>
      <w:r>
        <w:tab/>
      </w:r>
      <w:r>
        <w:fldChar w:fldCharType="begin"/>
      </w:r>
      <w:r>
        <w:instrText xml:space="preserve"> PAGEREF _Toc28943 \h </w:instrText>
      </w:r>
      <w:r>
        <w:fldChar w:fldCharType="separate"/>
      </w:r>
      <w:r>
        <w:t>13</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_Toc23590 </w:instrText>
      </w:r>
      <w:r>
        <w:rPr>
          <w:rFonts w:ascii="微软雅黑" w:hAnsi="微软雅黑" w:eastAsia="微软雅黑"/>
        </w:rPr>
        <w:fldChar w:fldCharType="separate"/>
      </w:r>
      <w:r>
        <w:rPr>
          <w:rFonts w:hint="default"/>
        </w:rPr>
        <w:t xml:space="preserve">4.3. </w:t>
      </w:r>
      <w:r>
        <w:rPr>
          <w:rFonts w:hint="eastAsia"/>
        </w:rPr>
        <w:t>系统重启</w:t>
      </w:r>
      <w:r>
        <w:tab/>
      </w:r>
      <w:r>
        <w:fldChar w:fldCharType="begin"/>
      </w:r>
      <w:r>
        <w:instrText xml:space="preserve"> PAGEREF _Toc23590 \h </w:instrText>
      </w:r>
      <w:r>
        <w:fldChar w:fldCharType="separate"/>
      </w:r>
      <w:r>
        <w:t>13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_Toc20170 </w:instrText>
      </w:r>
      <w:r>
        <w:rPr>
          <w:rFonts w:ascii="微软雅黑" w:hAnsi="微软雅黑" w:eastAsia="微软雅黑"/>
        </w:rPr>
        <w:fldChar w:fldCharType="separate"/>
      </w:r>
      <w:r>
        <w:rPr>
          <w:rFonts w:hint="default" w:ascii="微软雅黑" w:hAnsi="微软雅黑"/>
        </w:rPr>
        <w:t xml:space="preserve">5. </w:t>
      </w:r>
      <w:r>
        <w:rPr>
          <w:rFonts w:hint="eastAsia" w:ascii="微软雅黑" w:hAnsi="微软雅黑"/>
        </w:rPr>
        <w:t>开机启动</w:t>
      </w:r>
      <w:r>
        <w:tab/>
      </w:r>
      <w:r>
        <w:fldChar w:fldCharType="begin"/>
      </w:r>
      <w:r>
        <w:instrText xml:space="preserve"> PAGEREF _Toc20170 \h </w:instrText>
      </w:r>
      <w:r>
        <w:fldChar w:fldCharType="separate"/>
      </w:r>
      <w:r>
        <w:t>13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_Toc15506 </w:instrText>
      </w:r>
      <w:r>
        <w:rPr>
          <w:rFonts w:ascii="微软雅黑" w:hAnsi="微软雅黑" w:eastAsia="微软雅黑"/>
        </w:rPr>
        <w:fldChar w:fldCharType="separate"/>
      </w:r>
      <w:r>
        <w:rPr>
          <w:rFonts w:hint="default" w:ascii="微软雅黑" w:hAnsi="微软雅黑"/>
        </w:rPr>
        <w:t xml:space="preserve">6. </w:t>
      </w:r>
      <w:r>
        <w:rPr>
          <w:rFonts w:hint="eastAsia" w:ascii="微软雅黑" w:hAnsi="微软雅黑"/>
        </w:rPr>
        <w:t>开放源码</w:t>
      </w:r>
      <w:r>
        <w:tab/>
      </w:r>
      <w:r>
        <w:fldChar w:fldCharType="begin"/>
      </w:r>
      <w:r>
        <w:instrText xml:space="preserve"> PAGEREF _Toc15506 \h </w:instrText>
      </w:r>
      <w:r>
        <w:fldChar w:fldCharType="separate"/>
      </w:r>
      <w:r>
        <w:t>13</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numPr>
          <w:ilvl w:val="0"/>
          <w:numId w:val="7"/>
        </w:numPr>
        <w:rPr>
          <w:rFonts w:ascii="微软雅黑" w:hAnsi="微软雅黑"/>
        </w:rPr>
      </w:pPr>
      <w:bookmarkStart w:id="18" w:name="_Toc26085"/>
      <w:r>
        <w:rPr>
          <w:rFonts w:hint="eastAsia" w:ascii="微软雅黑" w:hAnsi="微软雅黑"/>
        </w:rPr>
        <w:t>安装前准备</w:t>
      </w:r>
      <w:bookmarkEnd w:id="18"/>
    </w:p>
    <w:p>
      <w:pPr>
        <w:pStyle w:val="3"/>
        <w:numPr>
          <w:ilvl w:val="1"/>
          <w:numId w:val="7"/>
        </w:numPr>
      </w:pPr>
      <w:bookmarkStart w:id="19" w:name="_Toc4749"/>
      <w:r>
        <w:rPr>
          <w:rFonts w:hint="eastAsia"/>
        </w:rPr>
        <w:t>系统支持</w:t>
      </w:r>
      <w:bookmarkEnd w:id="19"/>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HIPROC是一款以Linux进程为统计的应用防火墙，以弥补IPTABLES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防火墙的不足，支持主流CentOS、Ubuntu、Debian等x86-64位系统，管理端口9998</w:t>
      </w:r>
      <w:r>
        <w:rPr>
          <w:rFonts w:hint="eastAsia" w:ascii="微软雅黑" w:hAnsi="微软雅黑" w:eastAsia="微软雅黑" w:cs="微软雅黑"/>
          <w:b/>
          <w:color w:val="FF0000"/>
          <w:sz w:val="24"/>
          <w:szCs w:val="24"/>
        </w:rPr>
        <w:t>禁止向公网开放</w:t>
      </w:r>
      <w:r>
        <w:rPr>
          <w:rFonts w:hint="eastAsia" w:ascii="微软雅黑" w:hAnsi="微软雅黑" w:eastAsia="微软雅黑" w:cs="微软雅黑"/>
          <w:sz w:val="24"/>
          <w:szCs w:val="24"/>
        </w:rPr>
        <w:t>（或设置IP访问白名单）。</w:t>
      </w:r>
    </w:p>
    <w:p>
      <w:pPr>
        <w:pStyle w:val="3"/>
        <w:numPr>
          <w:ilvl w:val="1"/>
          <w:numId w:val="7"/>
        </w:numPr>
      </w:pPr>
      <w:bookmarkStart w:id="20" w:name="_Toc32072"/>
      <w:r>
        <w:rPr>
          <w:rFonts w:hint="eastAsia"/>
        </w:rPr>
        <w:t>承诺</w:t>
      </w:r>
      <w:bookmarkEnd w:id="20"/>
    </w:p>
    <w:p>
      <w:pPr>
        <w:pStyle w:val="4"/>
        <w:ind w:left="420" w:firstLine="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为了保证服务器安全，我们承诺：</w:t>
      </w:r>
    </w:p>
    <w:p>
      <w:pPr>
        <w:pStyle w:val="4"/>
        <w:numPr>
          <w:ilvl w:val="0"/>
          <w:numId w:val="8"/>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除首次下载安装包，</w:t>
      </w:r>
      <w:r>
        <w:rPr>
          <w:rFonts w:hint="eastAsia" w:ascii="微软雅黑" w:hAnsi="微软雅黑" w:eastAsia="微软雅黑" w:cs="微软雅黑"/>
          <w:b/>
          <w:color w:val="FF0000"/>
          <w:sz w:val="24"/>
          <w:szCs w:val="24"/>
        </w:rPr>
        <w:t>任何时候绝不联网</w:t>
      </w:r>
      <w:r>
        <w:rPr>
          <w:rFonts w:hint="eastAsia" w:ascii="微软雅黑" w:hAnsi="微软雅黑" w:eastAsia="微软雅黑" w:cs="微软雅黑"/>
          <w:sz w:val="24"/>
          <w:szCs w:val="24"/>
        </w:rPr>
        <w:t>，更没有任何后门，不放心的用户可以源码方式部署。</w:t>
      </w:r>
    </w:p>
    <w:p>
      <w:pPr>
        <w:pStyle w:val="4"/>
        <w:numPr>
          <w:ilvl w:val="0"/>
          <w:numId w:val="8"/>
        </w:numPr>
        <w:rPr>
          <w:rFonts w:ascii="微软雅黑" w:hAnsi="微软雅黑" w:eastAsia="微软雅黑" w:cs="微软雅黑"/>
          <w:sz w:val="24"/>
          <w:szCs w:val="24"/>
        </w:rPr>
      </w:pPr>
      <w:r>
        <w:rPr>
          <w:rFonts w:ascii="微软雅黑" w:hAnsi="微软雅黑" w:eastAsia="微软雅黑" w:cs="微软雅黑"/>
          <w:sz w:val="24"/>
          <w:szCs w:val="24"/>
        </w:rPr>
        <w:t>实战测试过主流环境，稳定可靠</w:t>
      </w:r>
      <w:r>
        <w:rPr>
          <w:rFonts w:hint="eastAsia" w:ascii="微软雅黑" w:hAnsi="微软雅黑" w:eastAsia="微软雅黑" w:cs="微软雅黑"/>
          <w:sz w:val="24"/>
          <w:szCs w:val="24"/>
          <w:lang w:val="en-US" w:eastAsia="zh-CN"/>
        </w:rPr>
        <w:t>，默认设置不会影响系统</w:t>
      </w:r>
      <w:r>
        <w:rPr>
          <w:rFonts w:ascii="微软雅黑" w:hAnsi="微软雅黑" w:eastAsia="微软雅黑" w:cs="微软雅黑"/>
          <w:sz w:val="24"/>
          <w:szCs w:val="24"/>
        </w:rPr>
        <w:t>。</w:t>
      </w:r>
    </w:p>
    <w:p>
      <w:pPr>
        <w:pStyle w:val="3"/>
        <w:numPr>
          <w:ilvl w:val="1"/>
          <w:numId w:val="7"/>
        </w:numPr>
      </w:pPr>
      <w:bookmarkStart w:id="21" w:name="_Toc19115"/>
      <w:r>
        <w:rPr>
          <w:rFonts w:hint="eastAsia"/>
        </w:rPr>
        <w:t>不承诺</w:t>
      </w:r>
      <w:bookmarkEnd w:id="21"/>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2"/>
        <w:numPr>
          <w:ilvl w:val="0"/>
          <w:numId w:val="7"/>
        </w:numPr>
        <w:rPr>
          <w:rFonts w:ascii="微软雅黑" w:hAnsi="微软雅黑"/>
        </w:rPr>
      </w:pPr>
      <w:bookmarkStart w:id="22" w:name="_Toc23225"/>
      <w:r>
        <w:rPr>
          <w:rFonts w:hint="eastAsia" w:ascii="微软雅黑" w:hAnsi="微软雅黑"/>
        </w:rPr>
        <w:t>安装方式</w:t>
      </w:r>
      <w:bookmarkEnd w:id="22"/>
    </w:p>
    <w:p>
      <w:pPr>
        <w:pStyle w:val="3"/>
        <w:numPr>
          <w:ilvl w:val="1"/>
          <w:numId w:val="7"/>
        </w:numPr>
      </w:pPr>
      <w:bookmarkStart w:id="23" w:name="_Toc7967"/>
      <w:r>
        <w:rPr>
          <w:rFonts w:hint="eastAsia"/>
        </w:rPr>
        <w:t>安装步骤</w:t>
      </w:r>
      <w:bookmarkEnd w:id="23"/>
    </w:p>
    <w:p>
      <w:pPr>
        <w:pStyle w:val="4"/>
      </w:pPr>
      <w:r>
        <w:rPr>
          <w:rFonts w:hint="eastAsia" w:ascii="微软雅黑" w:hAnsi="微软雅黑" w:eastAsia="微软雅黑" w:cs="微软雅黑"/>
          <w:b/>
          <w:bCs/>
          <w:sz w:val="24"/>
          <w:szCs w:val="24"/>
          <w:highlight w:val="yellow"/>
        </w:rPr>
        <w:t>hiproc集安装、启动、状态监控、停止于一体，</w:t>
      </w:r>
      <w:r>
        <w:rPr>
          <w:rFonts w:hint="eastAsia" w:ascii="微软雅黑" w:hAnsi="微软雅黑" w:eastAsia="微软雅黑" w:cs="微软雅黑"/>
          <w:sz w:val="24"/>
          <w:szCs w:val="24"/>
        </w:rPr>
        <w:t>保证系统可以联网，并且9998端口没有被占用，以root权限，运行下面命令：</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t>chmod +x ./hiproc</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t>./hiproc</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首次运行要下载最新版本，大约需要1分钟时间，如果出现下图三个步骤，打印出了 3.System is running.....，代表已经安装成功。</w:t>
      </w:r>
    </w:p>
    <w:p>
      <w:pPr>
        <w:widowControl/>
        <w:jc w:val="left"/>
      </w:pPr>
      <w:r>
        <w:rPr>
          <w:rFonts w:ascii="宋体" w:hAnsi="宋体" w:cs="宋体"/>
          <w:kern w:val="0"/>
          <w:sz w:val="24"/>
          <w:szCs w:val="24"/>
        </w:rPr>
        <w:drawing>
          <wp:inline distT="0" distB="0" distL="0" distR="0">
            <wp:extent cx="6188710" cy="2340610"/>
            <wp:effectExtent l="0" t="0" r="2540" b="2540"/>
            <wp:docPr id="8" name="图片 8" descr="D:\WeChat Files\wxid_ztk9ydfd2qv519\FileStorage\Temp\166953249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WeChat Files\wxid_ztk9ydfd2qv519\FileStorage\Temp\16695324932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88710" cy="2340906"/>
                    </a:xfrm>
                    <a:prstGeom prst="rect">
                      <a:avLst/>
                    </a:prstGeom>
                    <a:noFill/>
                    <a:ln>
                      <a:noFill/>
                    </a:ln>
                  </pic:spPr>
                </pic:pic>
              </a:graphicData>
            </a:graphic>
          </wp:inline>
        </w:drawing>
      </w:r>
    </w:p>
    <w:p>
      <w:pPr>
        <w:widowControl/>
        <w:jc w:val="center"/>
      </w:pPr>
    </w:p>
    <w:p>
      <w:pPr>
        <w:pStyle w:val="3"/>
        <w:numPr>
          <w:ilvl w:val="1"/>
          <w:numId w:val="7"/>
        </w:numPr>
      </w:pPr>
      <w:bookmarkStart w:id="24" w:name="_Toc7343"/>
      <w:r>
        <w:rPr>
          <w:rFonts w:hint="eastAsia"/>
        </w:rPr>
        <w:t>运行、停止和卸载</w:t>
      </w:r>
      <w:bookmarkEnd w:id="24"/>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启动运行:  ./ hiproc</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后台模式运行:   ./ hiproc daemon</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停止运行:  ./ hiproc stop</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卸载 :   rm  /hissh/ -rf</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默认没加开机启动，请自行把hiproc加入服务器开机启动程序。</w:t>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2"/>
        <w:numPr>
          <w:ilvl w:val="0"/>
          <w:numId w:val="7"/>
        </w:numPr>
        <w:rPr>
          <w:rFonts w:ascii="微软雅黑" w:hAnsi="微软雅黑"/>
        </w:rPr>
      </w:pPr>
      <w:bookmarkStart w:id="25" w:name="_Toc2666"/>
      <w:r>
        <w:rPr>
          <w:rFonts w:hint="eastAsia" w:ascii="微软雅黑" w:hAnsi="微软雅黑"/>
        </w:rPr>
        <w:t>WEB管理</w:t>
      </w:r>
      <w:bookmarkEnd w:id="25"/>
    </w:p>
    <w:p>
      <w:pPr>
        <w:pStyle w:val="3"/>
        <w:numPr>
          <w:ilvl w:val="1"/>
          <w:numId w:val="7"/>
        </w:numPr>
      </w:pPr>
      <w:bookmarkStart w:id="26" w:name="_Toc31210"/>
      <w:r>
        <w:rPr>
          <w:rFonts w:hint="eastAsia"/>
        </w:rPr>
        <w:t>登录</w:t>
      </w:r>
      <w:bookmarkEnd w:id="26"/>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管理口是9998端口，在浏览器上输入</w:t>
      </w: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的IP如http://192.168.1.8:9998/即可看到登录页面，用户名是</w:t>
      </w:r>
      <w:r>
        <w:rPr>
          <w:rFonts w:hint="eastAsia" w:ascii="微软雅黑" w:hAnsi="微软雅黑" w:eastAsia="微软雅黑" w:cs="微软雅黑"/>
          <w:sz w:val="24"/>
          <w:szCs w:val="24"/>
          <w:highlight w:val="yellow"/>
        </w:rPr>
        <w:t>admin 密码默认是admin ，</w:t>
      </w:r>
      <w:r>
        <w:rPr>
          <w:rFonts w:hint="eastAsia" w:ascii="微软雅黑" w:hAnsi="微软雅黑" w:eastAsia="微软雅黑" w:cs="微软雅黑"/>
          <w:sz w:val="24"/>
          <w:szCs w:val="24"/>
        </w:rPr>
        <w:t>登录进入主页后，请在顶上右边菜单尽快修改密码。</w:t>
      </w:r>
    </w:p>
    <w:p>
      <w:pPr>
        <w:ind w:firstLine="480" w:firstLineChars="20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pStyle w:val="3"/>
        <w:numPr>
          <w:ilvl w:val="1"/>
          <w:numId w:val="7"/>
        </w:numPr>
      </w:pPr>
      <w:bookmarkStart w:id="27" w:name="_Toc32133"/>
      <w:r>
        <w:rPr>
          <w:rFonts w:hint="eastAsia"/>
          <w:lang w:val="en-US" w:eastAsia="zh-CN"/>
        </w:rPr>
        <w:t>进程数据</w:t>
      </w:r>
      <w:bookmarkEnd w:id="27"/>
    </w:p>
    <w:p>
      <w:pPr>
        <w:rPr>
          <w:rFonts w:ascii="微软雅黑" w:hAnsi="微软雅黑" w:eastAsia="微软雅黑" w:cs="微软雅黑"/>
          <w:sz w:val="24"/>
          <w:szCs w:val="24"/>
        </w:rPr>
      </w:pPr>
      <w:r>
        <w:rPr>
          <w:rFonts w:hint="eastAsia" w:ascii="微软雅黑" w:hAnsi="微软雅黑" w:eastAsia="微软雅黑" w:cs="微软雅黑"/>
          <w:sz w:val="24"/>
          <w:szCs w:val="24"/>
        </w:rPr>
        <w:t>登录后进入主页，其中</w:t>
      </w:r>
      <w:r>
        <w:rPr>
          <w:rFonts w:hint="eastAsia" w:ascii="微软雅黑" w:hAnsi="微软雅黑" w:eastAsia="微软雅黑" w:cs="微软雅黑"/>
          <w:sz w:val="24"/>
          <w:szCs w:val="24"/>
          <w:lang w:val="en-US" w:eastAsia="zh-CN"/>
        </w:rPr>
        <w:t>进程数据是</w:t>
      </w:r>
      <w:r>
        <w:rPr>
          <w:rFonts w:hint="eastAsia" w:ascii="微软雅黑" w:hAnsi="微软雅黑" w:eastAsia="微软雅黑" w:cs="微软雅黑"/>
          <w:b/>
          <w:bCs/>
          <w:sz w:val="24"/>
          <w:szCs w:val="24"/>
          <w:lang w:val="en-US" w:eastAsia="zh-CN"/>
        </w:rPr>
        <w:t>1分钟更新一次</w:t>
      </w:r>
      <w:r>
        <w:rPr>
          <w:rFonts w:hint="eastAsia" w:ascii="微软雅黑" w:hAnsi="微软雅黑" w:eastAsia="微软雅黑" w:cs="微软雅黑"/>
          <w:sz w:val="24"/>
          <w:szCs w:val="24"/>
          <w:lang w:val="en-US" w:eastAsia="zh-CN"/>
        </w:rPr>
        <w:t>，理论上安装1分钟内，至少会出现sshd进程的数据，说明系统运行正常，否则就和我们技术支持联系。</w:t>
      </w:r>
    </w:p>
    <w:p>
      <w:pPr>
        <w:pStyle w:val="4"/>
        <w:rPr>
          <w:rFonts w:ascii="微软雅黑" w:hAnsi="微软雅黑" w:eastAsia="微软雅黑" w:cs="微软雅黑"/>
          <w:sz w:val="24"/>
          <w:szCs w:val="24"/>
        </w:rPr>
      </w:pPr>
    </w:p>
    <w:p>
      <w:pPr>
        <w:widowControl/>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6181090" cy="2836545"/>
            <wp:effectExtent l="0" t="0" r="10160" b="1905"/>
            <wp:docPr id="2" name="图片 2" descr="166953454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69534542479"/>
                    <pic:cNvPicPr>
                      <a:picLocks noChangeAspect="1"/>
                    </pic:cNvPicPr>
                  </pic:nvPicPr>
                  <pic:blipFill>
                    <a:blip r:embed="rId10"/>
                    <a:stretch>
                      <a:fillRect/>
                    </a:stretch>
                  </pic:blipFill>
                  <pic:spPr>
                    <a:xfrm>
                      <a:off x="0" y="0"/>
                      <a:ext cx="6181090" cy="2836545"/>
                    </a:xfrm>
                    <a:prstGeom prst="rect">
                      <a:avLst/>
                    </a:prstGeom>
                  </pic:spPr>
                </pic:pic>
              </a:graphicData>
            </a:graphic>
          </wp:inline>
        </w:drawing>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点击</w:t>
      </w:r>
      <w:r>
        <w:rPr>
          <w:rFonts w:hint="eastAsia" w:ascii="微软雅黑" w:hAnsi="微软雅黑" w:eastAsia="微软雅黑" w:cs="微软雅黑"/>
          <w:sz w:val="24"/>
          <w:szCs w:val="24"/>
          <w:lang w:val="en-US" w:eastAsia="zh-CN"/>
        </w:rPr>
        <w:t>进程列表</w:t>
      </w:r>
      <w:r>
        <w:rPr>
          <w:rFonts w:hint="eastAsia" w:ascii="微软雅黑" w:hAnsi="微软雅黑" w:eastAsia="微软雅黑" w:cs="微软雅黑"/>
          <w:sz w:val="24"/>
          <w:szCs w:val="24"/>
        </w:rPr>
        <w:t>数据统计栏，</w:t>
      </w:r>
      <w:r>
        <w:rPr>
          <w:rFonts w:hint="eastAsia" w:ascii="微软雅黑" w:hAnsi="微软雅黑" w:eastAsia="微软雅黑" w:cs="微软雅黑"/>
          <w:sz w:val="24"/>
          <w:szCs w:val="24"/>
          <w:lang w:val="en-US" w:eastAsia="zh-CN"/>
        </w:rPr>
        <w:t>右边可以看到详细的IP地址信息，默认是今天的数据。</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点击上面的柱状图和时间，可以切换到任意日期的之前数据，所有进程访问过的IP地址一目了然。</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如下图的这台服务器的AliYunDun进程向大量的服务器传送了数据，这种情况就要仔细排查是否服务器被植入了后门，还是本身正常的业务。</w:t>
      </w:r>
    </w:p>
    <w:p>
      <w:pPr>
        <w:ind w:firstLine="480" w:firstLineChars="20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543550" cy="4943475"/>
            <wp:effectExtent l="0" t="0" r="0" b="9525"/>
            <wp:docPr id="4" name="图片 4" descr="166953475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9534757691"/>
                    <pic:cNvPicPr>
                      <a:picLocks noChangeAspect="1"/>
                    </pic:cNvPicPr>
                  </pic:nvPicPr>
                  <pic:blipFill>
                    <a:blip r:embed="rId11"/>
                    <a:stretch>
                      <a:fillRect/>
                    </a:stretch>
                  </pic:blipFill>
                  <pic:spPr>
                    <a:xfrm>
                      <a:off x="0" y="0"/>
                      <a:ext cx="5543550" cy="4943475"/>
                    </a:xfrm>
                    <a:prstGeom prst="rect">
                      <a:avLst/>
                    </a:prstGeom>
                  </pic:spPr>
                </pic:pic>
              </a:graphicData>
            </a:graphic>
          </wp:inline>
        </w:drawing>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pStyle w:val="3"/>
        <w:numPr>
          <w:ilvl w:val="1"/>
          <w:numId w:val="7"/>
        </w:numPr>
      </w:pPr>
      <w:bookmarkStart w:id="28" w:name="_Toc18383"/>
      <w:r>
        <w:rPr>
          <w:rFonts w:hint="eastAsia"/>
          <w:lang w:val="en-US" w:eastAsia="zh-CN"/>
        </w:rPr>
        <w:t>安全分析</w:t>
      </w:r>
      <w:bookmarkEnd w:id="28"/>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安全分析是综合利用各种技术检测异常的进程，包括流量异常、IP地址数量异常、IP地址区域异常和危险进程等。比如系统在最近一段时间都没运行curl或者wget，一旦其运行，系统将报警高风险。有两种可能：</w:t>
      </w:r>
    </w:p>
    <w:p>
      <w:pPr>
        <w:numPr>
          <w:ilvl w:val="0"/>
          <w:numId w:val="9"/>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系统管理员运行了curl或者wget下载，对系统做了高危操作或者配置。</w:t>
      </w:r>
    </w:p>
    <w:p>
      <w:pPr>
        <w:numPr>
          <w:ilvl w:val="0"/>
          <w:numId w:val="9"/>
        </w:num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系统其他服务进程有未知漏洞被黑客利用，触发了curl下载黑客程序运行，非常危险。</w:t>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6172835" cy="2719070"/>
            <wp:effectExtent l="0" t="0" r="18415" b="5080"/>
            <wp:docPr id="5" name="图片 5" descr="166953491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9534912041"/>
                    <pic:cNvPicPr>
                      <a:picLocks noChangeAspect="1"/>
                    </pic:cNvPicPr>
                  </pic:nvPicPr>
                  <pic:blipFill>
                    <a:blip r:embed="rId12"/>
                    <a:stretch>
                      <a:fillRect/>
                    </a:stretch>
                  </pic:blipFill>
                  <pic:spPr>
                    <a:xfrm>
                      <a:off x="0" y="0"/>
                      <a:ext cx="6172835" cy="2719070"/>
                    </a:xfrm>
                    <a:prstGeom prst="rect">
                      <a:avLst/>
                    </a:prstGeom>
                  </pic:spPr>
                </pic:pic>
              </a:graphicData>
            </a:graphic>
          </wp:inline>
        </w:drawing>
      </w: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pStyle w:val="3"/>
        <w:numPr>
          <w:ilvl w:val="1"/>
          <w:numId w:val="7"/>
        </w:numPr>
      </w:pPr>
      <w:bookmarkStart w:id="29" w:name="_Toc18255"/>
      <w:r>
        <w:rPr>
          <w:rFonts w:hint="eastAsia"/>
        </w:rPr>
        <w:t>白名单</w:t>
      </w:r>
      <w:bookmarkEnd w:id="29"/>
    </w:p>
    <w:p>
      <w:pPr>
        <w:widowControl/>
        <w:jc w:val="left"/>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这里可以添加或者编辑</w:t>
      </w:r>
      <w:r>
        <w:rPr>
          <w:rFonts w:hint="eastAsia" w:ascii="微软雅黑" w:hAnsi="微软雅黑" w:eastAsia="微软雅黑" w:cs="微软雅黑"/>
          <w:sz w:val="24"/>
          <w:szCs w:val="24"/>
          <w:lang w:val="en-US" w:eastAsia="zh-CN"/>
        </w:rPr>
        <w:t>仅仅允许运行的白名单进程联网，杜绝木马运行</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但特别要注意sshd、web2httpd等系统服务进程要允许运行，必须完整的输入全部路径，精确匹配。</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一旦设置错误，服务器将无法访问，后果特别严重，所以我们免费版本不提供这个功能。</w:t>
      </w:r>
    </w:p>
    <w:p>
      <w:pPr>
        <w:pStyle w:val="3"/>
        <w:numPr>
          <w:ilvl w:val="1"/>
          <w:numId w:val="7"/>
        </w:numPr>
      </w:pPr>
      <w:bookmarkStart w:id="30" w:name="_Toc21672"/>
      <w:r>
        <w:rPr>
          <w:rFonts w:hint="eastAsia"/>
          <w:lang w:val="en-US" w:eastAsia="zh-CN"/>
        </w:rPr>
        <w:t>黑</w:t>
      </w:r>
      <w:r>
        <w:rPr>
          <w:rFonts w:hint="eastAsia"/>
        </w:rPr>
        <w:t>名单</w:t>
      </w:r>
      <w:bookmarkEnd w:id="30"/>
    </w:p>
    <w:p>
      <w:pPr>
        <w:pStyle w:val="4"/>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lang w:val="en-US" w:eastAsia="zh-CN"/>
        </w:rPr>
        <w:t>黑名单是禁止某些程序联网，如wget等，以免未知漏洞调用。输入进程名称即可，字符串模糊匹配，不要输入路径。</w:t>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2"/>
        <w:numPr>
          <w:ilvl w:val="0"/>
          <w:numId w:val="7"/>
        </w:numPr>
        <w:rPr>
          <w:rFonts w:ascii="微软雅黑" w:hAnsi="微软雅黑"/>
        </w:rPr>
      </w:pPr>
      <w:bookmarkStart w:id="31" w:name="_Toc21571"/>
      <w:r>
        <w:rPr>
          <w:rFonts w:hint="eastAsia" w:ascii="微软雅黑" w:hAnsi="微软雅黑"/>
        </w:rPr>
        <w:t>系统管理</w:t>
      </w:r>
      <w:bookmarkEnd w:id="31"/>
    </w:p>
    <w:p>
      <w:pPr>
        <w:pStyle w:val="3"/>
        <w:numPr>
          <w:ilvl w:val="1"/>
          <w:numId w:val="7"/>
        </w:numPr>
      </w:pPr>
      <w:bookmarkStart w:id="32" w:name="_Toc15603"/>
      <w:r>
        <w:rPr>
          <w:rFonts w:hint="eastAsia"/>
        </w:rPr>
        <w:t>远程管理</w:t>
      </w:r>
      <w:bookmarkEnd w:id="32"/>
    </w:p>
    <w:p>
      <w:pPr>
        <w:widowControl/>
        <w:jc w:val="left"/>
      </w:pPr>
      <w:r>
        <w:rPr>
          <w:rFonts w:ascii="宋体" w:hAnsi="宋体" w:cs="宋体"/>
          <w:kern w:val="0"/>
          <w:sz w:val="24"/>
          <w:szCs w:val="24"/>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13"/>
                    <a:stretch>
                      <a:fillRect/>
                    </a:stretch>
                  </pic:blipFill>
                  <pic:spPr>
                    <a:xfrm>
                      <a:off x="0" y="0"/>
                      <a:ext cx="5379720" cy="1991995"/>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HIPROC的9998端口默认允许任意IP访问(0.0.0.0/0)，为了保证安全，禁止向公网用户开放。最好在边界防火墙上配置9998端口的访问范围，如果在这里设置不正确，HIPROC可能无法访问，会返回“aha, aihttps is here” 的禁止访问提示。</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如果万一设置错误，解决方法是重装HIPROC。</w:t>
      </w:r>
    </w:p>
    <w:p>
      <w:pPr>
        <w:rPr>
          <w:rFonts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3"/>
        <w:numPr>
          <w:ilvl w:val="1"/>
          <w:numId w:val="7"/>
        </w:numPr>
      </w:pPr>
      <w:bookmarkStart w:id="33" w:name="_Toc28943"/>
      <w:r>
        <w:rPr>
          <w:rFonts w:hint="eastAsia"/>
        </w:rPr>
        <w:t>恢复出厂设置</w:t>
      </w:r>
      <w:bookmarkEnd w:id="33"/>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如果做了错误的配置，可以用点击这个按钮，恢复到原始安装状态。</w:t>
      </w:r>
    </w:p>
    <w:p>
      <w:pPr>
        <w:pStyle w:val="3"/>
        <w:numPr>
          <w:ilvl w:val="1"/>
          <w:numId w:val="7"/>
        </w:numPr>
      </w:pPr>
      <w:bookmarkStart w:id="34" w:name="_Toc23590"/>
      <w:r>
        <w:rPr>
          <w:rFonts w:hint="eastAsia"/>
        </w:rPr>
        <w:t>系统重启</w:t>
      </w:r>
      <w:bookmarkEnd w:id="34"/>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某些情况下，如增加了自定义规则、替换了数字证书等，要重启才能生效。重启过程一般在几秒完成，重启后，务必刷新主页查看运行状态，显示正常代表配置正确。</w:t>
      </w:r>
    </w:p>
    <w:p>
      <w:pPr>
        <w:pStyle w:val="2"/>
        <w:numPr>
          <w:ilvl w:val="0"/>
          <w:numId w:val="7"/>
        </w:numPr>
        <w:rPr>
          <w:rFonts w:ascii="微软雅黑" w:hAnsi="微软雅黑"/>
        </w:rPr>
      </w:pPr>
      <w:bookmarkStart w:id="35" w:name="_Toc20170"/>
      <w:r>
        <w:rPr>
          <w:rFonts w:hint="eastAsia" w:ascii="微软雅黑" w:hAnsi="微软雅黑"/>
        </w:rPr>
        <w:t>开机启动</w:t>
      </w:r>
      <w:bookmarkEnd w:id="35"/>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开机自启动请自行编写脚本启动hiproc程序，</w:t>
      </w:r>
      <w:r>
        <w:rPr>
          <w:rFonts w:hint="eastAsia" w:ascii="微软雅黑" w:hAnsi="微软雅黑" w:eastAsia="微软雅黑" w:cs="微软雅黑"/>
          <w:sz w:val="24"/>
          <w:szCs w:val="24"/>
          <w:lang w:val="en-US" w:eastAsia="zh-CN"/>
        </w:rPr>
        <w:t>默认</w:t>
      </w:r>
      <w:r>
        <w:rPr>
          <w:rFonts w:hint="eastAsia" w:ascii="微软雅黑" w:hAnsi="微软雅黑" w:eastAsia="微软雅黑" w:cs="微软雅黑"/>
          <w:sz w:val="24"/>
          <w:szCs w:val="24"/>
        </w:rPr>
        <w:t>不会改动系统</w:t>
      </w:r>
      <w:r>
        <w:rPr>
          <w:rFonts w:hint="eastAsia" w:ascii="微软雅黑" w:hAnsi="微软雅黑" w:eastAsia="微软雅黑" w:cs="微软雅黑"/>
          <w:sz w:val="24"/>
          <w:szCs w:val="24"/>
          <w:lang w:val="en-US" w:eastAsia="zh-CN"/>
        </w:rPr>
        <w:t>任何</w:t>
      </w:r>
      <w:r>
        <w:rPr>
          <w:rFonts w:hint="eastAsia" w:ascii="微软雅黑" w:hAnsi="微软雅黑" w:eastAsia="微软雅黑" w:cs="微软雅黑"/>
          <w:sz w:val="24"/>
          <w:szCs w:val="24"/>
        </w:rPr>
        <w:t>配置。</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/hi</w:t>
      </w:r>
      <w:r>
        <w:rPr>
          <w:rFonts w:hint="eastAsia" w:ascii="微软雅黑" w:hAnsi="微软雅黑" w:eastAsia="微软雅黑" w:cs="微软雅黑"/>
          <w:sz w:val="24"/>
          <w:szCs w:val="24"/>
          <w:lang w:val="en-US" w:eastAsia="zh-CN"/>
        </w:rPr>
        <w:t>ssh</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bin</w:t>
      </w:r>
      <w:r>
        <w:rPr>
          <w:rFonts w:hint="eastAsia" w:ascii="微软雅黑" w:hAnsi="微软雅黑" w:eastAsia="微软雅黑" w:cs="微软雅黑"/>
          <w:sz w:val="24"/>
          <w:szCs w:val="24"/>
        </w:rPr>
        <w:t>/h</w:t>
      </w:r>
      <w:r>
        <w:rPr>
          <w:rFonts w:hint="eastAsia" w:ascii="微软雅黑" w:hAnsi="微软雅黑" w:eastAsia="微软雅黑" w:cs="微软雅黑"/>
          <w:sz w:val="24"/>
          <w:szCs w:val="24"/>
          <w:lang w:val="en-US" w:eastAsia="zh-CN"/>
        </w:rPr>
        <w:t>iproc</w:t>
      </w:r>
      <w:r>
        <w:rPr>
          <w:rFonts w:hint="eastAsia" w:ascii="微软雅黑" w:hAnsi="微软雅黑" w:eastAsia="微软雅黑" w:cs="微软雅黑"/>
          <w:sz w:val="24"/>
          <w:szCs w:val="24"/>
        </w:rPr>
        <w:t xml:space="preserve"> daemon是以后台守护进程的方式启动。</w:t>
      </w:r>
    </w:p>
    <w:p>
      <w:pPr>
        <w:pStyle w:val="2"/>
        <w:numPr>
          <w:ilvl w:val="0"/>
          <w:numId w:val="7"/>
        </w:numPr>
        <w:rPr>
          <w:rFonts w:ascii="微软雅黑" w:hAnsi="微软雅黑"/>
        </w:rPr>
      </w:pPr>
      <w:bookmarkStart w:id="36" w:name="_Toc15506"/>
      <w:r>
        <w:rPr>
          <w:rFonts w:hint="eastAsia" w:ascii="微软雅黑" w:hAnsi="微软雅黑"/>
        </w:rPr>
        <w:t>开放源码</w:t>
      </w:r>
      <w:bookmarkEnd w:id="36"/>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HIPROC</w:t>
      </w:r>
      <w:r>
        <w:rPr>
          <w:rFonts w:hint="eastAsia" w:ascii="微软雅黑" w:hAnsi="微软雅黑" w:eastAsia="微软雅黑" w:cs="微软雅黑"/>
          <w:sz w:val="24"/>
          <w:szCs w:val="24"/>
          <w:lang w:val="en-US" w:eastAsia="zh-CN"/>
        </w:rPr>
        <w:t>是业界极其少有的Linux进程防火墙</w:t>
      </w:r>
      <w:r>
        <w:rPr>
          <w:rFonts w:hint="eastAsia" w:ascii="微软雅黑" w:hAnsi="微软雅黑" w:eastAsia="微软雅黑" w:cs="微软雅黑"/>
          <w:sz w:val="24"/>
          <w:szCs w:val="24"/>
        </w:rPr>
        <w:t>，源码可以开放，</w:t>
      </w:r>
      <w:r>
        <w:rPr>
          <w:rFonts w:hint="eastAsia" w:ascii="微软雅黑" w:hAnsi="微软雅黑" w:eastAsia="微软雅黑" w:cs="微软雅黑"/>
          <w:sz w:val="24"/>
          <w:szCs w:val="24"/>
          <w:lang w:val="en-US" w:eastAsia="zh-CN"/>
        </w:rPr>
        <w:t>付费和功能定制请加</w:t>
      </w:r>
      <w:r>
        <w:rPr>
          <w:rFonts w:hint="eastAsia" w:ascii="微软雅黑" w:hAnsi="微软雅黑" w:eastAsia="微软雅黑" w:cs="微软雅黑"/>
          <w:sz w:val="24"/>
          <w:szCs w:val="24"/>
        </w:rPr>
        <w:t>微信号http</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w:t>
      </w:r>
    </w:p>
    <w:p>
      <w:pPr>
        <w:widowControl/>
        <w:jc w:val="center"/>
      </w:pPr>
      <w:r>
        <w:rPr>
          <w:rFonts w:ascii="宋体" w:hAnsi="宋体" w:cs="宋体"/>
          <w:kern w:val="0"/>
          <w:sz w:val="24"/>
          <w:szCs w:val="24"/>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4"/>
                    <a:stretch>
                      <a:fillRect/>
                    </a:stretch>
                  </pic:blipFill>
                  <pic:spPr>
                    <a:xfrm>
                      <a:off x="0" y="0"/>
                      <a:ext cx="3648710" cy="3550920"/>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攻防乃顶级智商对抗，我们努力做最好用的</w:t>
      </w:r>
      <w:r>
        <w:rPr>
          <w:rFonts w:hint="eastAsia" w:ascii="微软雅黑" w:hAnsi="微软雅黑" w:eastAsia="微软雅黑" w:cs="微软雅黑"/>
          <w:sz w:val="24"/>
          <w:szCs w:val="24"/>
          <w:lang w:val="en-US" w:eastAsia="zh-CN"/>
        </w:rPr>
        <w:t>各类应用防火墙，包括WEB应用防火墙、Linux</w:t>
      </w:r>
      <w:r>
        <w:rPr>
          <w:rFonts w:hint="default" w:ascii="微软雅黑" w:hAnsi="微软雅黑" w:eastAsia="微软雅黑" w:cs="微软雅黑"/>
          <w:sz w:val="24"/>
          <w:szCs w:val="24"/>
          <w:lang w:val="en-US" w:eastAsia="zh-CN"/>
        </w:rPr>
        <w:t xml:space="preserve"> </w:t>
      </w:r>
      <w:bookmarkStart w:id="37" w:name="_GoBack"/>
      <w:bookmarkEnd w:id="37"/>
      <w:r>
        <w:rPr>
          <w:rFonts w:hint="default" w:ascii="微软雅黑" w:hAnsi="微软雅黑" w:eastAsia="微软雅黑" w:cs="微软雅黑"/>
          <w:sz w:val="24"/>
          <w:szCs w:val="24"/>
          <w:lang w:val="en-US" w:eastAsia="zh-CN"/>
        </w:rPr>
        <w:t>SSH</w:t>
      </w:r>
      <w:r>
        <w:rPr>
          <w:rFonts w:hint="eastAsia" w:ascii="微软雅黑" w:hAnsi="微软雅黑" w:eastAsia="微软雅黑" w:cs="微软雅黑"/>
          <w:sz w:val="24"/>
          <w:szCs w:val="24"/>
          <w:lang w:val="en-US" w:eastAsia="zh-CN"/>
        </w:rPr>
        <w:t>防火墙、数据库防火墙、物联网防火墙等等</w:t>
      </w:r>
      <w:r>
        <w:rPr>
          <w:rFonts w:hint="eastAsia" w:ascii="微软雅黑" w:hAnsi="微软雅黑" w:eastAsia="微软雅黑" w:cs="微软雅黑"/>
          <w:sz w:val="24"/>
          <w:szCs w:val="24"/>
        </w:rPr>
        <w:t>，</w:t>
      </w:r>
      <w:r>
        <w:rPr>
          <w:rFonts w:hint="eastAsia" w:ascii="微软雅黑" w:hAnsi="微软雅黑" w:eastAsia="微软雅黑" w:cs="微软雅黑"/>
          <w:b/>
          <w:color w:val="FF0000"/>
          <w:sz w:val="24"/>
          <w:szCs w:val="24"/>
        </w:rPr>
        <w:t>9998管理端口禁止向公网开放，勿谓言之不预也</w:t>
      </w:r>
      <w:r>
        <w:rPr>
          <w:rFonts w:hint="eastAsia" w:ascii="微软雅黑" w:hAnsi="微软雅黑" w:eastAsia="微软雅黑" w:cs="微软雅黑"/>
          <w:sz w:val="24"/>
          <w:szCs w:val="24"/>
        </w:rPr>
        <w:t>。</w:t>
      </w:r>
    </w:p>
    <w:p>
      <w:pPr>
        <w:pStyle w:val="2"/>
        <w:numPr>
          <w:ilvl w:val="0"/>
          <w:numId w:val="0"/>
        </w:numPr>
        <w:rPr>
          <w:rFonts w:ascii="微软雅黑" w:hAnsi="微软雅黑"/>
        </w:rPr>
      </w:pPr>
    </w:p>
    <w:p>
      <w:pPr>
        <w:pStyle w:val="4"/>
        <w:rPr>
          <w:rFonts w:ascii="微软雅黑" w:hAnsi="微软雅黑" w:eastAsia="微软雅黑" w:cs="微软雅黑"/>
          <w:sz w:val="24"/>
          <w:szCs w:val="24"/>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Cs w:val="18"/>
      </w:rPr>
    </w:pPr>
    <w:r>
      <w:rPr>
        <w:rFonts w:hint="eastAsia"/>
        <w:szCs w:val="18"/>
        <w:lang w:val="en-US" w:eastAsia="zh-CN"/>
      </w:rPr>
      <w:t>Linux进程</w:t>
    </w:r>
    <w:r>
      <w:rPr>
        <w:rFonts w:hint="eastAsia"/>
        <w:szCs w:val="18"/>
      </w:rPr>
      <w:t>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F1144E65"/>
    <w:multiLevelType w:val="singleLevel"/>
    <w:tmpl w:val="F1144E65"/>
    <w:lvl w:ilvl="0" w:tentative="0">
      <w:start w:val="1"/>
      <w:numFmt w:val="decimal"/>
      <w:suff w:val="nothing"/>
      <w:lvlText w:val="%1、"/>
      <w:lvlJc w:val="left"/>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125922"/>
    <w:multiLevelType w:val="multilevel"/>
    <w:tmpl w:val="4612592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8">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7"/>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MGExNzZmMmFmYmQ4NjdhYjk1NmEzMGU2Yzk1M2IifQ=="/>
  </w:docVars>
  <w:rsids>
    <w:rsidRoot w:val="00172A27"/>
    <w:rsid w:val="00014830"/>
    <w:rsid w:val="00015E0F"/>
    <w:rsid w:val="0001709D"/>
    <w:rsid w:val="00026069"/>
    <w:rsid w:val="0004135F"/>
    <w:rsid w:val="00051C24"/>
    <w:rsid w:val="00054C3C"/>
    <w:rsid w:val="0005536B"/>
    <w:rsid w:val="00063906"/>
    <w:rsid w:val="00063CD5"/>
    <w:rsid w:val="00070FBE"/>
    <w:rsid w:val="00091E99"/>
    <w:rsid w:val="000C3D75"/>
    <w:rsid w:val="000C53F5"/>
    <w:rsid w:val="000C5CFA"/>
    <w:rsid w:val="000D7AB7"/>
    <w:rsid w:val="000E34F7"/>
    <w:rsid w:val="000E4D5C"/>
    <w:rsid w:val="000E6ACA"/>
    <w:rsid w:val="000F4960"/>
    <w:rsid w:val="001009EF"/>
    <w:rsid w:val="00111029"/>
    <w:rsid w:val="00112B6B"/>
    <w:rsid w:val="00115BAE"/>
    <w:rsid w:val="00120282"/>
    <w:rsid w:val="0012413F"/>
    <w:rsid w:val="00124A5A"/>
    <w:rsid w:val="001421DF"/>
    <w:rsid w:val="00156984"/>
    <w:rsid w:val="00156CDA"/>
    <w:rsid w:val="0016196B"/>
    <w:rsid w:val="00163091"/>
    <w:rsid w:val="00172A27"/>
    <w:rsid w:val="00183978"/>
    <w:rsid w:val="001903F1"/>
    <w:rsid w:val="001A0FA7"/>
    <w:rsid w:val="001A253D"/>
    <w:rsid w:val="001A32D9"/>
    <w:rsid w:val="001C2EA9"/>
    <w:rsid w:val="001C627E"/>
    <w:rsid w:val="001C6B74"/>
    <w:rsid w:val="001D14C0"/>
    <w:rsid w:val="001D46B7"/>
    <w:rsid w:val="001E3219"/>
    <w:rsid w:val="00207CE2"/>
    <w:rsid w:val="002210FB"/>
    <w:rsid w:val="00227551"/>
    <w:rsid w:val="0024248C"/>
    <w:rsid w:val="0024469A"/>
    <w:rsid w:val="00255DF5"/>
    <w:rsid w:val="0029516E"/>
    <w:rsid w:val="002978FA"/>
    <w:rsid w:val="002C0586"/>
    <w:rsid w:val="002E2D27"/>
    <w:rsid w:val="002F13CA"/>
    <w:rsid w:val="002F38FC"/>
    <w:rsid w:val="00315B81"/>
    <w:rsid w:val="00321A5F"/>
    <w:rsid w:val="00322DFE"/>
    <w:rsid w:val="00364D54"/>
    <w:rsid w:val="00376BDC"/>
    <w:rsid w:val="003775B0"/>
    <w:rsid w:val="003776D1"/>
    <w:rsid w:val="00377E61"/>
    <w:rsid w:val="003C6D29"/>
    <w:rsid w:val="003E0DC1"/>
    <w:rsid w:val="003E385C"/>
    <w:rsid w:val="003F0B86"/>
    <w:rsid w:val="0040293A"/>
    <w:rsid w:val="004150BA"/>
    <w:rsid w:val="00416BBF"/>
    <w:rsid w:val="004239F5"/>
    <w:rsid w:val="00443886"/>
    <w:rsid w:val="00451191"/>
    <w:rsid w:val="00455B51"/>
    <w:rsid w:val="0046432B"/>
    <w:rsid w:val="00466A19"/>
    <w:rsid w:val="004670B4"/>
    <w:rsid w:val="00477BC6"/>
    <w:rsid w:val="00480F61"/>
    <w:rsid w:val="0048488E"/>
    <w:rsid w:val="00491B86"/>
    <w:rsid w:val="004A0147"/>
    <w:rsid w:val="004A2C0A"/>
    <w:rsid w:val="004B0869"/>
    <w:rsid w:val="004B515E"/>
    <w:rsid w:val="004E13A7"/>
    <w:rsid w:val="004F3CDB"/>
    <w:rsid w:val="00501018"/>
    <w:rsid w:val="005019E6"/>
    <w:rsid w:val="00504CC0"/>
    <w:rsid w:val="005522F7"/>
    <w:rsid w:val="00565658"/>
    <w:rsid w:val="00576920"/>
    <w:rsid w:val="005771FB"/>
    <w:rsid w:val="005838CB"/>
    <w:rsid w:val="0059226D"/>
    <w:rsid w:val="005B2267"/>
    <w:rsid w:val="005C0E6F"/>
    <w:rsid w:val="005C2C14"/>
    <w:rsid w:val="005C6C6E"/>
    <w:rsid w:val="005D2854"/>
    <w:rsid w:val="005E07B5"/>
    <w:rsid w:val="00605537"/>
    <w:rsid w:val="006226C7"/>
    <w:rsid w:val="00625FF1"/>
    <w:rsid w:val="0063258B"/>
    <w:rsid w:val="006357A2"/>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3B88"/>
    <w:rsid w:val="00744E2F"/>
    <w:rsid w:val="00772178"/>
    <w:rsid w:val="00784596"/>
    <w:rsid w:val="00795C77"/>
    <w:rsid w:val="00796544"/>
    <w:rsid w:val="007A2B0B"/>
    <w:rsid w:val="007A4896"/>
    <w:rsid w:val="007A716F"/>
    <w:rsid w:val="007D741A"/>
    <w:rsid w:val="007E386D"/>
    <w:rsid w:val="007E6739"/>
    <w:rsid w:val="0081161D"/>
    <w:rsid w:val="00812D46"/>
    <w:rsid w:val="00826FAA"/>
    <w:rsid w:val="008421D3"/>
    <w:rsid w:val="00844474"/>
    <w:rsid w:val="00847F2F"/>
    <w:rsid w:val="00861409"/>
    <w:rsid w:val="00865000"/>
    <w:rsid w:val="00892ACA"/>
    <w:rsid w:val="0089518A"/>
    <w:rsid w:val="008A3EB0"/>
    <w:rsid w:val="008D100C"/>
    <w:rsid w:val="008D2911"/>
    <w:rsid w:val="008E1426"/>
    <w:rsid w:val="008E2A64"/>
    <w:rsid w:val="008F3B79"/>
    <w:rsid w:val="00901A91"/>
    <w:rsid w:val="009021F3"/>
    <w:rsid w:val="00903E6F"/>
    <w:rsid w:val="009274BC"/>
    <w:rsid w:val="0095162C"/>
    <w:rsid w:val="00957AB5"/>
    <w:rsid w:val="00961BD0"/>
    <w:rsid w:val="00966205"/>
    <w:rsid w:val="0096694D"/>
    <w:rsid w:val="0099537E"/>
    <w:rsid w:val="009A24AF"/>
    <w:rsid w:val="009A49E0"/>
    <w:rsid w:val="009A5D2C"/>
    <w:rsid w:val="009A6C7D"/>
    <w:rsid w:val="009B3658"/>
    <w:rsid w:val="009C227F"/>
    <w:rsid w:val="009E47F0"/>
    <w:rsid w:val="00A0266F"/>
    <w:rsid w:val="00A07C77"/>
    <w:rsid w:val="00A15045"/>
    <w:rsid w:val="00A17DC2"/>
    <w:rsid w:val="00A300E4"/>
    <w:rsid w:val="00A47900"/>
    <w:rsid w:val="00A514E7"/>
    <w:rsid w:val="00A52476"/>
    <w:rsid w:val="00A72DF4"/>
    <w:rsid w:val="00A831E2"/>
    <w:rsid w:val="00A932CA"/>
    <w:rsid w:val="00AC0BBC"/>
    <w:rsid w:val="00AC246A"/>
    <w:rsid w:val="00AD1BCC"/>
    <w:rsid w:val="00AD44D0"/>
    <w:rsid w:val="00AE20B7"/>
    <w:rsid w:val="00AE310E"/>
    <w:rsid w:val="00AF2A4C"/>
    <w:rsid w:val="00AF3155"/>
    <w:rsid w:val="00AF4241"/>
    <w:rsid w:val="00AF7F0B"/>
    <w:rsid w:val="00B01B04"/>
    <w:rsid w:val="00B01F35"/>
    <w:rsid w:val="00B30A9E"/>
    <w:rsid w:val="00B629B2"/>
    <w:rsid w:val="00B6462D"/>
    <w:rsid w:val="00B6525C"/>
    <w:rsid w:val="00B70AF1"/>
    <w:rsid w:val="00B74EB8"/>
    <w:rsid w:val="00B815D2"/>
    <w:rsid w:val="00B97B1C"/>
    <w:rsid w:val="00BA006F"/>
    <w:rsid w:val="00BA285C"/>
    <w:rsid w:val="00BA45F3"/>
    <w:rsid w:val="00BA4E49"/>
    <w:rsid w:val="00BC5DE6"/>
    <w:rsid w:val="00BC678D"/>
    <w:rsid w:val="00BD508D"/>
    <w:rsid w:val="00BE4DF1"/>
    <w:rsid w:val="00BF3678"/>
    <w:rsid w:val="00BF424D"/>
    <w:rsid w:val="00C102B3"/>
    <w:rsid w:val="00C24311"/>
    <w:rsid w:val="00C3617C"/>
    <w:rsid w:val="00C43FE7"/>
    <w:rsid w:val="00C640E7"/>
    <w:rsid w:val="00C700CB"/>
    <w:rsid w:val="00C80B54"/>
    <w:rsid w:val="00CA69B4"/>
    <w:rsid w:val="00CB1ADA"/>
    <w:rsid w:val="00CB5B89"/>
    <w:rsid w:val="00CC6C9F"/>
    <w:rsid w:val="00CE6333"/>
    <w:rsid w:val="00CF288D"/>
    <w:rsid w:val="00D13FA7"/>
    <w:rsid w:val="00D32E2B"/>
    <w:rsid w:val="00D40B1B"/>
    <w:rsid w:val="00D51B93"/>
    <w:rsid w:val="00D530BC"/>
    <w:rsid w:val="00D658A1"/>
    <w:rsid w:val="00D76193"/>
    <w:rsid w:val="00D82DDD"/>
    <w:rsid w:val="00D919DD"/>
    <w:rsid w:val="00DB2148"/>
    <w:rsid w:val="00DB368F"/>
    <w:rsid w:val="00DB37F6"/>
    <w:rsid w:val="00DC2A5A"/>
    <w:rsid w:val="00E01377"/>
    <w:rsid w:val="00E164FF"/>
    <w:rsid w:val="00E24D3F"/>
    <w:rsid w:val="00E24D96"/>
    <w:rsid w:val="00E33145"/>
    <w:rsid w:val="00E35FBF"/>
    <w:rsid w:val="00E365B3"/>
    <w:rsid w:val="00E40705"/>
    <w:rsid w:val="00E428AD"/>
    <w:rsid w:val="00E43D81"/>
    <w:rsid w:val="00E679EF"/>
    <w:rsid w:val="00E853C9"/>
    <w:rsid w:val="00E92F6E"/>
    <w:rsid w:val="00EB12F7"/>
    <w:rsid w:val="00EC2051"/>
    <w:rsid w:val="00ED2D5D"/>
    <w:rsid w:val="00ED48EB"/>
    <w:rsid w:val="00ED5B98"/>
    <w:rsid w:val="00EF31B0"/>
    <w:rsid w:val="00EF4492"/>
    <w:rsid w:val="00F03410"/>
    <w:rsid w:val="00F10917"/>
    <w:rsid w:val="00F11B7B"/>
    <w:rsid w:val="00F14F21"/>
    <w:rsid w:val="00F1723F"/>
    <w:rsid w:val="00F20D83"/>
    <w:rsid w:val="00F211B8"/>
    <w:rsid w:val="00F211BA"/>
    <w:rsid w:val="00F275D3"/>
    <w:rsid w:val="00F5255C"/>
    <w:rsid w:val="00F57330"/>
    <w:rsid w:val="00F60E57"/>
    <w:rsid w:val="00F738BF"/>
    <w:rsid w:val="00F76A67"/>
    <w:rsid w:val="00F864B6"/>
    <w:rsid w:val="00F957E1"/>
    <w:rsid w:val="00FA22D9"/>
    <w:rsid w:val="00FA5A61"/>
    <w:rsid w:val="00FA6C40"/>
    <w:rsid w:val="00FB03C8"/>
    <w:rsid w:val="00FB0FC3"/>
    <w:rsid w:val="00FB4555"/>
    <w:rsid w:val="00FC6D34"/>
    <w:rsid w:val="00FD5322"/>
    <w:rsid w:val="00FD58F1"/>
    <w:rsid w:val="00FE1213"/>
    <w:rsid w:val="01053CD9"/>
    <w:rsid w:val="010D427B"/>
    <w:rsid w:val="011E79E6"/>
    <w:rsid w:val="01326A5E"/>
    <w:rsid w:val="013F4F17"/>
    <w:rsid w:val="016910C1"/>
    <w:rsid w:val="016E6CD6"/>
    <w:rsid w:val="01775A09"/>
    <w:rsid w:val="017C1447"/>
    <w:rsid w:val="01A0487B"/>
    <w:rsid w:val="01A3073B"/>
    <w:rsid w:val="01AB5514"/>
    <w:rsid w:val="01B71938"/>
    <w:rsid w:val="01CB3C59"/>
    <w:rsid w:val="01D611CC"/>
    <w:rsid w:val="020A6868"/>
    <w:rsid w:val="02214D19"/>
    <w:rsid w:val="022A05BC"/>
    <w:rsid w:val="022B6363"/>
    <w:rsid w:val="022D1941"/>
    <w:rsid w:val="023D7835"/>
    <w:rsid w:val="02447828"/>
    <w:rsid w:val="02496F3F"/>
    <w:rsid w:val="02562626"/>
    <w:rsid w:val="028B18FB"/>
    <w:rsid w:val="028B21AE"/>
    <w:rsid w:val="028E7076"/>
    <w:rsid w:val="02A44BFE"/>
    <w:rsid w:val="02B56408"/>
    <w:rsid w:val="02C03216"/>
    <w:rsid w:val="02C40969"/>
    <w:rsid w:val="02C54B9E"/>
    <w:rsid w:val="02D31796"/>
    <w:rsid w:val="02D52AC6"/>
    <w:rsid w:val="02DC680E"/>
    <w:rsid w:val="02DD300E"/>
    <w:rsid w:val="02E33CFF"/>
    <w:rsid w:val="03162F4D"/>
    <w:rsid w:val="031E3C90"/>
    <w:rsid w:val="035051C5"/>
    <w:rsid w:val="0387261A"/>
    <w:rsid w:val="039B577C"/>
    <w:rsid w:val="03A14D87"/>
    <w:rsid w:val="03A36FF8"/>
    <w:rsid w:val="03BA7516"/>
    <w:rsid w:val="03C24C8D"/>
    <w:rsid w:val="03C54F37"/>
    <w:rsid w:val="03C95C6E"/>
    <w:rsid w:val="03DD3EFF"/>
    <w:rsid w:val="04026283"/>
    <w:rsid w:val="041034BC"/>
    <w:rsid w:val="044C366A"/>
    <w:rsid w:val="0454723A"/>
    <w:rsid w:val="046829BA"/>
    <w:rsid w:val="04685637"/>
    <w:rsid w:val="04734071"/>
    <w:rsid w:val="047933AE"/>
    <w:rsid w:val="048A408C"/>
    <w:rsid w:val="048C51F6"/>
    <w:rsid w:val="04A35BE4"/>
    <w:rsid w:val="04C218DA"/>
    <w:rsid w:val="04C718FE"/>
    <w:rsid w:val="04D143DF"/>
    <w:rsid w:val="04D529E2"/>
    <w:rsid w:val="04D57C04"/>
    <w:rsid w:val="04F74500"/>
    <w:rsid w:val="04F8531A"/>
    <w:rsid w:val="05006F0D"/>
    <w:rsid w:val="05051DCA"/>
    <w:rsid w:val="0521772C"/>
    <w:rsid w:val="052A364B"/>
    <w:rsid w:val="052C1873"/>
    <w:rsid w:val="0535581F"/>
    <w:rsid w:val="053F7094"/>
    <w:rsid w:val="055204AE"/>
    <w:rsid w:val="05551E23"/>
    <w:rsid w:val="056326BB"/>
    <w:rsid w:val="05815B77"/>
    <w:rsid w:val="058E4792"/>
    <w:rsid w:val="059E5854"/>
    <w:rsid w:val="05A012C8"/>
    <w:rsid w:val="05C14C3D"/>
    <w:rsid w:val="05C33229"/>
    <w:rsid w:val="05E755DE"/>
    <w:rsid w:val="05FA7288"/>
    <w:rsid w:val="06015ECD"/>
    <w:rsid w:val="06102421"/>
    <w:rsid w:val="062F01F2"/>
    <w:rsid w:val="0646548E"/>
    <w:rsid w:val="064F2365"/>
    <w:rsid w:val="0650366A"/>
    <w:rsid w:val="065D05A0"/>
    <w:rsid w:val="066F1153"/>
    <w:rsid w:val="067425A5"/>
    <w:rsid w:val="06790552"/>
    <w:rsid w:val="06BA1A15"/>
    <w:rsid w:val="06F71772"/>
    <w:rsid w:val="0705403A"/>
    <w:rsid w:val="072645C7"/>
    <w:rsid w:val="0730615B"/>
    <w:rsid w:val="07564245"/>
    <w:rsid w:val="07602D78"/>
    <w:rsid w:val="077145B1"/>
    <w:rsid w:val="0780099C"/>
    <w:rsid w:val="07951990"/>
    <w:rsid w:val="079707BA"/>
    <w:rsid w:val="07B47397"/>
    <w:rsid w:val="07E86502"/>
    <w:rsid w:val="07F53425"/>
    <w:rsid w:val="08021C34"/>
    <w:rsid w:val="080A5621"/>
    <w:rsid w:val="080D59E8"/>
    <w:rsid w:val="08156800"/>
    <w:rsid w:val="081C02D6"/>
    <w:rsid w:val="082779ED"/>
    <w:rsid w:val="08297BEC"/>
    <w:rsid w:val="082D7E91"/>
    <w:rsid w:val="082F0EA2"/>
    <w:rsid w:val="082F4AD6"/>
    <w:rsid w:val="083264E8"/>
    <w:rsid w:val="08436AC2"/>
    <w:rsid w:val="08593E63"/>
    <w:rsid w:val="08A61229"/>
    <w:rsid w:val="08AA0951"/>
    <w:rsid w:val="08B53E5D"/>
    <w:rsid w:val="08C4418A"/>
    <w:rsid w:val="08DB00E0"/>
    <w:rsid w:val="08F11431"/>
    <w:rsid w:val="08F1731B"/>
    <w:rsid w:val="08F935C9"/>
    <w:rsid w:val="09111E7D"/>
    <w:rsid w:val="091208B7"/>
    <w:rsid w:val="093448FE"/>
    <w:rsid w:val="09452672"/>
    <w:rsid w:val="0970184A"/>
    <w:rsid w:val="098C4D36"/>
    <w:rsid w:val="098D09D4"/>
    <w:rsid w:val="099237D5"/>
    <w:rsid w:val="099D5B06"/>
    <w:rsid w:val="09AA69C5"/>
    <w:rsid w:val="09AF6229"/>
    <w:rsid w:val="09B17A44"/>
    <w:rsid w:val="09B60A44"/>
    <w:rsid w:val="09CF063D"/>
    <w:rsid w:val="09DE4A06"/>
    <w:rsid w:val="09E21AAA"/>
    <w:rsid w:val="09FF4DBD"/>
    <w:rsid w:val="0A003652"/>
    <w:rsid w:val="0A12582B"/>
    <w:rsid w:val="0A1E6D83"/>
    <w:rsid w:val="0A3E15EB"/>
    <w:rsid w:val="0A433584"/>
    <w:rsid w:val="0A4F5075"/>
    <w:rsid w:val="0A515BB0"/>
    <w:rsid w:val="0A5267CD"/>
    <w:rsid w:val="0A671ADA"/>
    <w:rsid w:val="0A6C0A98"/>
    <w:rsid w:val="0A832D18"/>
    <w:rsid w:val="0A863226"/>
    <w:rsid w:val="0A927E67"/>
    <w:rsid w:val="0A93759F"/>
    <w:rsid w:val="0AAD6A18"/>
    <w:rsid w:val="0AB976E1"/>
    <w:rsid w:val="0ACE430C"/>
    <w:rsid w:val="0AD268E3"/>
    <w:rsid w:val="0AE75B3C"/>
    <w:rsid w:val="0AF411E3"/>
    <w:rsid w:val="0B1672BC"/>
    <w:rsid w:val="0B2124DB"/>
    <w:rsid w:val="0B216428"/>
    <w:rsid w:val="0B4E021A"/>
    <w:rsid w:val="0B521C2E"/>
    <w:rsid w:val="0B5331D2"/>
    <w:rsid w:val="0B6633FF"/>
    <w:rsid w:val="0B8415DD"/>
    <w:rsid w:val="0B8F619E"/>
    <w:rsid w:val="0B9A084D"/>
    <w:rsid w:val="0BA53FB4"/>
    <w:rsid w:val="0BB9265D"/>
    <w:rsid w:val="0BB96222"/>
    <w:rsid w:val="0BC32105"/>
    <w:rsid w:val="0BC95A53"/>
    <w:rsid w:val="0BD66B9E"/>
    <w:rsid w:val="0BE37912"/>
    <w:rsid w:val="0BE8513E"/>
    <w:rsid w:val="0BF027CF"/>
    <w:rsid w:val="0C034B0E"/>
    <w:rsid w:val="0C0C24CE"/>
    <w:rsid w:val="0C2F5309"/>
    <w:rsid w:val="0C4D31D7"/>
    <w:rsid w:val="0C5E6A7B"/>
    <w:rsid w:val="0C5F33BC"/>
    <w:rsid w:val="0C616BDD"/>
    <w:rsid w:val="0C6F3656"/>
    <w:rsid w:val="0C882424"/>
    <w:rsid w:val="0C9C097C"/>
    <w:rsid w:val="0CA169D3"/>
    <w:rsid w:val="0CA85708"/>
    <w:rsid w:val="0CB27430"/>
    <w:rsid w:val="0CB35C49"/>
    <w:rsid w:val="0CB5649D"/>
    <w:rsid w:val="0CC47EE3"/>
    <w:rsid w:val="0CC740F2"/>
    <w:rsid w:val="0CCA1E49"/>
    <w:rsid w:val="0CCA74C4"/>
    <w:rsid w:val="0CDB3F2B"/>
    <w:rsid w:val="0CDF7E62"/>
    <w:rsid w:val="0CE17F79"/>
    <w:rsid w:val="0CE928BA"/>
    <w:rsid w:val="0CF4355B"/>
    <w:rsid w:val="0D094B53"/>
    <w:rsid w:val="0D1730DA"/>
    <w:rsid w:val="0D1C054B"/>
    <w:rsid w:val="0D1D16BA"/>
    <w:rsid w:val="0D267EC8"/>
    <w:rsid w:val="0D334F58"/>
    <w:rsid w:val="0D373CAC"/>
    <w:rsid w:val="0D5259A3"/>
    <w:rsid w:val="0D5648B3"/>
    <w:rsid w:val="0D5A0D9F"/>
    <w:rsid w:val="0D5B47C8"/>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E2B84"/>
    <w:rsid w:val="0DEF043E"/>
    <w:rsid w:val="0E197DBB"/>
    <w:rsid w:val="0E2C5C96"/>
    <w:rsid w:val="0E310E3B"/>
    <w:rsid w:val="0E5B6C15"/>
    <w:rsid w:val="0E6018FE"/>
    <w:rsid w:val="0E8457DE"/>
    <w:rsid w:val="0E8813E4"/>
    <w:rsid w:val="0E8F2773"/>
    <w:rsid w:val="0E956D7D"/>
    <w:rsid w:val="0EA0188B"/>
    <w:rsid w:val="0EA37FCC"/>
    <w:rsid w:val="0EAE51B8"/>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265BA"/>
    <w:rsid w:val="0FA75949"/>
    <w:rsid w:val="0FC22E10"/>
    <w:rsid w:val="0FCA08E7"/>
    <w:rsid w:val="0FCB2E72"/>
    <w:rsid w:val="0FCC6B32"/>
    <w:rsid w:val="0FD05E5A"/>
    <w:rsid w:val="0FF853D5"/>
    <w:rsid w:val="0FFB0549"/>
    <w:rsid w:val="101B587C"/>
    <w:rsid w:val="10264809"/>
    <w:rsid w:val="102C3DE1"/>
    <w:rsid w:val="10347120"/>
    <w:rsid w:val="10387A59"/>
    <w:rsid w:val="104222BC"/>
    <w:rsid w:val="104B091B"/>
    <w:rsid w:val="104F365C"/>
    <w:rsid w:val="10663BF2"/>
    <w:rsid w:val="108F0BED"/>
    <w:rsid w:val="10AC24B2"/>
    <w:rsid w:val="10B23BFF"/>
    <w:rsid w:val="10C264F9"/>
    <w:rsid w:val="10CE52D4"/>
    <w:rsid w:val="10E054B8"/>
    <w:rsid w:val="10E70B83"/>
    <w:rsid w:val="110B7786"/>
    <w:rsid w:val="11182EF1"/>
    <w:rsid w:val="111D43A5"/>
    <w:rsid w:val="112920F9"/>
    <w:rsid w:val="113366CB"/>
    <w:rsid w:val="11354511"/>
    <w:rsid w:val="11357E97"/>
    <w:rsid w:val="113C0324"/>
    <w:rsid w:val="115355C4"/>
    <w:rsid w:val="116B3C90"/>
    <w:rsid w:val="116D31AF"/>
    <w:rsid w:val="1182351F"/>
    <w:rsid w:val="11823EC9"/>
    <w:rsid w:val="11851C0B"/>
    <w:rsid w:val="11861302"/>
    <w:rsid w:val="11AF3E8E"/>
    <w:rsid w:val="11B30D08"/>
    <w:rsid w:val="11CE22E8"/>
    <w:rsid w:val="11D10260"/>
    <w:rsid w:val="11DB7129"/>
    <w:rsid w:val="11DD2BF9"/>
    <w:rsid w:val="11F04547"/>
    <w:rsid w:val="11F619C8"/>
    <w:rsid w:val="120262DF"/>
    <w:rsid w:val="120314AE"/>
    <w:rsid w:val="120B0362"/>
    <w:rsid w:val="12122596"/>
    <w:rsid w:val="124E024F"/>
    <w:rsid w:val="12503FC7"/>
    <w:rsid w:val="12585A82"/>
    <w:rsid w:val="12624632"/>
    <w:rsid w:val="12680271"/>
    <w:rsid w:val="12971BF6"/>
    <w:rsid w:val="12B427A8"/>
    <w:rsid w:val="12B75DF4"/>
    <w:rsid w:val="12BF2940"/>
    <w:rsid w:val="12D509FC"/>
    <w:rsid w:val="12EA7F78"/>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7650B"/>
    <w:rsid w:val="13C94A0F"/>
    <w:rsid w:val="13DD4496"/>
    <w:rsid w:val="13E16CB3"/>
    <w:rsid w:val="14092680"/>
    <w:rsid w:val="14102FD2"/>
    <w:rsid w:val="1411178F"/>
    <w:rsid w:val="141D3502"/>
    <w:rsid w:val="143427BB"/>
    <w:rsid w:val="143C4DD8"/>
    <w:rsid w:val="144B5736"/>
    <w:rsid w:val="1459425B"/>
    <w:rsid w:val="14654A47"/>
    <w:rsid w:val="147409B1"/>
    <w:rsid w:val="14821FA0"/>
    <w:rsid w:val="1495636E"/>
    <w:rsid w:val="149F4D92"/>
    <w:rsid w:val="14A32AD4"/>
    <w:rsid w:val="14A93575"/>
    <w:rsid w:val="14B752B6"/>
    <w:rsid w:val="14BD2EEB"/>
    <w:rsid w:val="14CE63BB"/>
    <w:rsid w:val="14D342B9"/>
    <w:rsid w:val="14EB154F"/>
    <w:rsid w:val="14ED767C"/>
    <w:rsid w:val="14F5213D"/>
    <w:rsid w:val="14F65A50"/>
    <w:rsid w:val="1508322D"/>
    <w:rsid w:val="15107438"/>
    <w:rsid w:val="15132EBA"/>
    <w:rsid w:val="153C3EC0"/>
    <w:rsid w:val="15494E5E"/>
    <w:rsid w:val="1550660F"/>
    <w:rsid w:val="15506954"/>
    <w:rsid w:val="155A07F3"/>
    <w:rsid w:val="157F21D3"/>
    <w:rsid w:val="158C3568"/>
    <w:rsid w:val="15955897"/>
    <w:rsid w:val="15A163E6"/>
    <w:rsid w:val="15A255AF"/>
    <w:rsid w:val="15A93098"/>
    <w:rsid w:val="15C22A02"/>
    <w:rsid w:val="15DC59A2"/>
    <w:rsid w:val="15DF1D50"/>
    <w:rsid w:val="15E95646"/>
    <w:rsid w:val="15F97D53"/>
    <w:rsid w:val="160457F4"/>
    <w:rsid w:val="16415C0B"/>
    <w:rsid w:val="164F7029"/>
    <w:rsid w:val="165E299E"/>
    <w:rsid w:val="1681154E"/>
    <w:rsid w:val="168B2143"/>
    <w:rsid w:val="16A25B21"/>
    <w:rsid w:val="16B13C3C"/>
    <w:rsid w:val="16B5602C"/>
    <w:rsid w:val="16BD7363"/>
    <w:rsid w:val="16C174F0"/>
    <w:rsid w:val="16D945A2"/>
    <w:rsid w:val="16DA0303"/>
    <w:rsid w:val="16DE2088"/>
    <w:rsid w:val="16DE47B7"/>
    <w:rsid w:val="16E864A5"/>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AA6D72"/>
    <w:rsid w:val="17B01819"/>
    <w:rsid w:val="17B45211"/>
    <w:rsid w:val="17C44811"/>
    <w:rsid w:val="17C527F3"/>
    <w:rsid w:val="17ED7734"/>
    <w:rsid w:val="17EF6D6B"/>
    <w:rsid w:val="17F50208"/>
    <w:rsid w:val="18013424"/>
    <w:rsid w:val="18132D6A"/>
    <w:rsid w:val="182066A8"/>
    <w:rsid w:val="18253800"/>
    <w:rsid w:val="185309F7"/>
    <w:rsid w:val="18562953"/>
    <w:rsid w:val="18682BD7"/>
    <w:rsid w:val="18714277"/>
    <w:rsid w:val="18831951"/>
    <w:rsid w:val="18A55883"/>
    <w:rsid w:val="18B36D8E"/>
    <w:rsid w:val="18C25921"/>
    <w:rsid w:val="18CE20EA"/>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9B1FCC"/>
    <w:rsid w:val="19BD212B"/>
    <w:rsid w:val="19C07DE2"/>
    <w:rsid w:val="19C31ED3"/>
    <w:rsid w:val="19CF3767"/>
    <w:rsid w:val="19D33F9B"/>
    <w:rsid w:val="19F70D1E"/>
    <w:rsid w:val="1A015B6B"/>
    <w:rsid w:val="1A185232"/>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293607"/>
    <w:rsid w:val="1B433B89"/>
    <w:rsid w:val="1B540651"/>
    <w:rsid w:val="1B593EDE"/>
    <w:rsid w:val="1B5D1C6F"/>
    <w:rsid w:val="1B823957"/>
    <w:rsid w:val="1B930E64"/>
    <w:rsid w:val="1B975991"/>
    <w:rsid w:val="1BAF4208"/>
    <w:rsid w:val="1BC457F2"/>
    <w:rsid w:val="1BC560BC"/>
    <w:rsid w:val="1BCD6688"/>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90212F"/>
    <w:rsid w:val="1CAB1E3E"/>
    <w:rsid w:val="1CAD379B"/>
    <w:rsid w:val="1CC10AD3"/>
    <w:rsid w:val="1CDF3B0E"/>
    <w:rsid w:val="1CF40332"/>
    <w:rsid w:val="1D0300C9"/>
    <w:rsid w:val="1D0E2538"/>
    <w:rsid w:val="1D322FE8"/>
    <w:rsid w:val="1D411C8C"/>
    <w:rsid w:val="1D436612"/>
    <w:rsid w:val="1D4C68E5"/>
    <w:rsid w:val="1D4D1B5F"/>
    <w:rsid w:val="1D5237F6"/>
    <w:rsid w:val="1D541BB3"/>
    <w:rsid w:val="1D69418F"/>
    <w:rsid w:val="1D6A0DF8"/>
    <w:rsid w:val="1D7003DA"/>
    <w:rsid w:val="1D7028AA"/>
    <w:rsid w:val="1D740FDF"/>
    <w:rsid w:val="1D792624"/>
    <w:rsid w:val="1D7F6FFF"/>
    <w:rsid w:val="1D800927"/>
    <w:rsid w:val="1D8705B9"/>
    <w:rsid w:val="1D8B4D97"/>
    <w:rsid w:val="1D94745E"/>
    <w:rsid w:val="1D95641A"/>
    <w:rsid w:val="1DA1209C"/>
    <w:rsid w:val="1DC84519"/>
    <w:rsid w:val="1DC86F4E"/>
    <w:rsid w:val="1DDD5CD6"/>
    <w:rsid w:val="1E0261AE"/>
    <w:rsid w:val="1E0778B6"/>
    <w:rsid w:val="1E0C15CE"/>
    <w:rsid w:val="1E13458D"/>
    <w:rsid w:val="1E4F7829"/>
    <w:rsid w:val="1E5673D3"/>
    <w:rsid w:val="1E733C66"/>
    <w:rsid w:val="1E764DB5"/>
    <w:rsid w:val="1E8041E1"/>
    <w:rsid w:val="1E991C53"/>
    <w:rsid w:val="1E9D3EB1"/>
    <w:rsid w:val="1EC63A76"/>
    <w:rsid w:val="1EC73E4F"/>
    <w:rsid w:val="1ED737C3"/>
    <w:rsid w:val="1EE00BD7"/>
    <w:rsid w:val="1EFB7B61"/>
    <w:rsid w:val="1F1E3599"/>
    <w:rsid w:val="1F210ADD"/>
    <w:rsid w:val="1F2B06B0"/>
    <w:rsid w:val="1F335CA6"/>
    <w:rsid w:val="1F456A03"/>
    <w:rsid w:val="1F680C88"/>
    <w:rsid w:val="1F6812CD"/>
    <w:rsid w:val="1F6E713A"/>
    <w:rsid w:val="1F7B703F"/>
    <w:rsid w:val="1F891C05"/>
    <w:rsid w:val="1F9343A2"/>
    <w:rsid w:val="1FAF5D15"/>
    <w:rsid w:val="1FB274C5"/>
    <w:rsid w:val="1FB432D9"/>
    <w:rsid w:val="1FC152A8"/>
    <w:rsid w:val="1FC330F4"/>
    <w:rsid w:val="1FDA0DCC"/>
    <w:rsid w:val="20084133"/>
    <w:rsid w:val="200A6ED2"/>
    <w:rsid w:val="200D624E"/>
    <w:rsid w:val="20311892"/>
    <w:rsid w:val="20486031"/>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3218D"/>
    <w:rsid w:val="213E3F00"/>
    <w:rsid w:val="21466D30"/>
    <w:rsid w:val="21492926"/>
    <w:rsid w:val="215E7A0F"/>
    <w:rsid w:val="21605BC2"/>
    <w:rsid w:val="21751198"/>
    <w:rsid w:val="2188552B"/>
    <w:rsid w:val="21893BB5"/>
    <w:rsid w:val="21B405C4"/>
    <w:rsid w:val="21BD5166"/>
    <w:rsid w:val="21C04522"/>
    <w:rsid w:val="21D00C81"/>
    <w:rsid w:val="21D06ED2"/>
    <w:rsid w:val="21D53C4E"/>
    <w:rsid w:val="21DC58A2"/>
    <w:rsid w:val="21E15F31"/>
    <w:rsid w:val="21F54629"/>
    <w:rsid w:val="21FC5F50"/>
    <w:rsid w:val="22195C6C"/>
    <w:rsid w:val="2229652C"/>
    <w:rsid w:val="222D6B0A"/>
    <w:rsid w:val="223358ED"/>
    <w:rsid w:val="223F618E"/>
    <w:rsid w:val="2247436E"/>
    <w:rsid w:val="225B1961"/>
    <w:rsid w:val="226204D5"/>
    <w:rsid w:val="22672C35"/>
    <w:rsid w:val="22680AD7"/>
    <w:rsid w:val="22747619"/>
    <w:rsid w:val="2275422E"/>
    <w:rsid w:val="227B253D"/>
    <w:rsid w:val="227B7093"/>
    <w:rsid w:val="228F22B2"/>
    <w:rsid w:val="22A57662"/>
    <w:rsid w:val="22A67F2B"/>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8204E1"/>
    <w:rsid w:val="238329D1"/>
    <w:rsid w:val="238573F8"/>
    <w:rsid w:val="238F2B4F"/>
    <w:rsid w:val="239857CE"/>
    <w:rsid w:val="23A018A9"/>
    <w:rsid w:val="23BD5235"/>
    <w:rsid w:val="23D576FD"/>
    <w:rsid w:val="23D93A07"/>
    <w:rsid w:val="23F720FA"/>
    <w:rsid w:val="23F967CA"/>
    <w:rsid w:val="240512DD"/>
    <w:rsid w:val="241A4DE9"/>
    <w:rsid w:val="24403DD3"/>
    <w:rsid w:val="245E5992"/>
    <w:rsid w:val="24684F83"/>
    <w:rsid w:val="24780862"/>
    <w:rsid w:val="24814165"/>
    <w:rsid w:val="24861E9F"/>
    <w:rsid w:val="249B2557"/>
    <w:rsid w:val="24BB2EBC"/>
    <w:rsid w:val="24BB5C18"/>
    <w:rsid w:val="24C90335"/>
    <w:rsid w:val="24DC5114"/>
    <w:rsid w:val="24E148DD"/>
    <w:rsid w:val="24F6525B"/>
    <w:rsid w:val="250C7765"/>
    <w:rsid w:val="25156424"/>
    <w:rsid w:val="251B00FE"/>
    <w:rsid w:val="253A4151"/>
    <w:rsid w:val="254A2906"/>
    <w:rsid w:val="25565FE2"/>
    <w:rsid w:val="2562662A"/>
    <w:rsid w:val="257009DF"/>
    <w:rsid w:val="2587408E"/>
    <w:rsid w:val="25874A5F"/>
    <w:rsid w:val="25962AF2"/>
    <w:rsid w:val="259B7453"/>
    <w:rsid w:val="25A63008"/>
    <w:rsid w:val="25C60392"/>
    <w:rsid w:val="25CC0845"/>
    <w:rsid w:val="25CF3FF2"/>
    <w:rsid w:val="25D720AA"/>
    <w:rsid w:val="25D9166B"/>
    <w:rsid w:val="25DA0E94"/>
    <w:rsid w:val="25E05B13"/>
    <w:rsid w:val="26043EFC"/>
    <w:rsid w:val="260830BD"/>
    <w:rsid w:val="26102437"/>
    <w:rsid w:val="262B1E41"/>
    <w:rsid w:val="26385EFF"/>
    <w:rsid w:val="263F51B1"/>
    <w:rsid w:val="265E6060"/>
    <w:rsid w:val="266A275E"/>
    <w:rsid w:val="266D2F42"/>
    <w:rsid w:val="26773BAB"/>
    <w:rsid w:val="268217B0"/>
    <w:rsid w:val="268F0043"/>
    <w:rsid w:val="2691241F"/>
    <w:rsid w:val="269D5215"/>
    <w:rsid w:val="26AC20FB"/>
    <w:rsid w:val="26B72855"/>
    <w:rsid w:val="26CB7740"/>
    <w:rsid w:val="26E4018D"/>
    <w:rsid w:val="26E46759"/>
    <w:rsid w:val="26F1147D"/>
    <w:rsid w:val="270C409F"/>
    <w:rsid w:val="271F041E"/>
    <w:rsid w:val="2720680E"/>
    <w:rsid w:val="27560AD6"/>
    <w:rsid w:val="275F4F94"/>
    <w:rsid w:val="27633B97"/>
    <w:rsid w:val="278A485B"/>
    <w:rsid w:val="27947633"/>
    <w:rsid w:val="27A43E7D"/>
    <w:rsid w:val="27AC2352"/>
    <w:rsid w:val="27D22E00"/>
    <w:rsid w:val="27DA06B1"/>
    <w:rsid w:val="281C0041"/>
    <w:rsid w:val="28296D45"/>
    <w:rsid w:val="2836286C"/>
    <w:rsid w:val="28510333"/>
    <w:rsid w:val="285A69A0"/>
    <w:rsid w:val="28635523"/>
    <w:rsid w:val="28652BC3"/>
    <w:rsid w:val="28711CE2"/>
    <w:rsid w:val="28773619"/>
    <w:rsid w:val="287F22CA"/>
    <w:rsid w:val="28856217"/>
    <w:rsid w:val="28856594"/>
    <w:rsid w:val="28B00ECC"/>
    <w:rsid w:val="28B05794"/>
    <w:rsid w:val="28B437EF"/>
    <w:rsid w:val="28CA055B"/>
    <w:rsid w:val="28D946DC"/>
    <w:rsid w:val="28F33193"/>
    <w:rsid w:val="28F54711"/>
    <w:rsid w:val="28F70BAC"/>
    <w:rsid w:val="29210C6F"/>
    <w:rsid w:val="292C00CF"/>
    <w:rsid w:val="292D0766"/>
    <w:rsid w:val="29317114"/>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DA08EE"/>
    <w:rsid w:val="29E256A8"/>
    <w:rsid w:val="29E25A07"/>
    <w:rsid w:val="29F05D06"/>
    <w:rsid w:val="29F51679"/>
    <w:rsid w:val="2A032F1D"/>
    <w:rsid w:val="2A0E210E"/>
    <w:rsid w:val="2A122A34"/>
    <w:rsid w:val="2A361546"/>
    <w:rsid w:val="2A663F30"/>
    <w:rsid w:val="2A6D4CA8"/>
    <w:rsid w:val="2A705B09"/>
    <w:rsid w:val="2A7454C8"/>
    <w:rsid w:val="2A7719B8"/>
    <w:rsid w:val="2A7B447A"/>
    <w:rsid w:val="2A84085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244B4"/>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3D579E"/>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CF00429"/>
    <w:rsid w:val="2D087B7F"/>
    <w:rsid w:val="2D2D220D"/>
    <w:rsid w:val="2D3B5F33"/>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26543"/>
    <w:rsid w:val="2E1706E4"/>
    <w:rsid w:val="2E1A412B"/>
    <w:rsid w:val="2E1E4174"/>
    <w:rsid w:val="2E20075B"/>
    <w:rsid w:val="2E212CC4"/>
    <w:rsid w:val="2E22615E"/>
    <w:rsid w:val="2E271C28"/>
    <w:rsid w:val="2E276E21"/>
    <w:rsid w:val="2E2F2B8F"/>
    <w:rsid w:val="2E3A1B07"/>
    <w:rsid w:val="2E4E29DD"/>
    <w:rsid w:val="2E580034"/>
    <w:rsid w:val="2E6B3480"/>
    <w:rsid w:val="2E8A4EDB"/>
    <w:rsid w:val="2EA9088F"/>
    <w:rsid w:val="2EB862C0"/>
    <w:rsid w:val="2EC1446F"/>
    <w:rsid w:val="2ECC4965"/>
    <w:rsid w:val="2EDC6EB7"/>
    <w:rsid w:val="2EE3445F"/>
    <w:rsid w:val="2F0877CD"/>
    <w:rsid w:val="2F18017B"/>
    <w:rsid w:val="2F1D4335"/>
    <w:rsid w:val="2F242F09"/>
    <w:rsid w:val="2F4A3407"/>
    <w:rsid w:val="2F5838B9"/>
    <w:rsid w:val="2F631577"/>
    <w:rsid w:val="2F6D632D"/>
    <w:rsid w:val="2F7D29FD"/>
    <w:rsid w:val="2F9304E8"/>
    <w:rsid w:val="2F9B49C7"/>
    <w:rsid w:val="2FCA28F3"/>
    <w:rsid w:val="2FDE6441"/>
    <w:rsid w:val="2FF21A3F"/>
    <w:rsid w:val="2FF44CBE"/>
    <w:rsid w:val="2FF81244"/>
    <w:rsid w:val="300326FC"/>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61BCC"/>
    <w:rsid w:val="30C7759A"/>
    <w:rsid w:val="30CE46DF"/>
    <w:rsid w:val="30F363D3"/>
    <w:rsid w:val="30F36406"/>
    <w:rsid w:val="3108625A"/>
    <w:rsid w:val="310E7E79"/>
    <w:rsid w:val="31196582"/>
    <w:rsid w:val="311D7B96"/>
    <w:rsid w:val="31394D0A"/>
    <w:rsid w:val="3140301E"/>
    <w:rsid w:val="31421B21"/>
    <w:rsid w:val="314C6505"/>
    <w:rsid w:val="315F1F72"/>
    <w:rsid w:val="31615451"/>
    <w:rsid w:val="318977B4"/>
    <w:rsid w:val="31B767C8"/>
    <w:rsid w:val="31BF0A4B"/>
    <w:rsid w:val="31DB11A2"/>
    <w:rsid w:val="31ED422C"/>
    <w:rsid w:val="31EE14A9"/>
    <w:rsid w:val="31F75DB5"/>
    <w:rsid w:val="321640F6"/>
    <w:rsid w:val="3218629C"/>
    <w:rsid w:val="32216CF8"/>
    <w:rsid w:val="32225AD3"/>
    <w:rsid w:val="322A7F39"/>
    <w:rsid w:val="322B245D"/>
    <w:rsid w:val="324A1FD5"/>
    <w:rsid w:val="326351F9"/>
    <w:rsid w:val="326A4857"/>
    <w:rsid w:val="326C35D4"/>
    <w:rsid w:val="32A27736"/>
    <w:rsid w:val="32A34E58"/>
    <w:rsid w:val="32EA4B04"/>
    <w:rsid w:val="32EC682C"/>
    <w:rsid w:val="32ED4F41"/>
    <w:rsid w:val="32ED73EC"/>
    <w:rsid w:val="32F92E90"/>
    <w:rsid w:val="33063DB5"/>
    <w:rsid w:val="331B6E9C"/>
    <w:rsid w:val="3333683B"/>
    <w:rsid w:val="335F4F3D"/>
    <w:rsid w:val="33701C1D"/>
    <w:rsid w:val="33B26C51"/>
    <w:rsid w:val="33B377EE"/>
    <w:rsid w:val="33E240CB"/>
    <w:rsid w:val="33F72BA3"/>
    <w:rsid w:val="34215A00"/>
    <w:rsid w:val="34354E37"/>
    <w:rsid w:val="343D3142"/>
    <w:rsid w:val="34452E08"/>
    <w:rsid w:val="34523B05"/>
    <w:rsid w:val="345F433D"/>
    <w:rsid w:val="34777DD3"/>
    <w:rsid w:val="3480088B"/>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11653"/>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6FD79CA"/>
    <w:rsid w:val="37172211"/>
    <w:rsid w:val="371C3871"/>
    <w:rsid w:val="37313B18"/>
    <w:rsid w:val="37421881"/>
    <w:rsid w:val="37564CD1"/>
    <w:rsid w:val="375A4891"/>
    <w:rsid w:val="37617D23"/>
    <w:rsid w:val="3765592D"/>
    <w:rsid w:val="376B41A0"/>
    <w:rsid w:val="376F381A"/>
    <w:rsid w:val="37737EFE"/>
    <w:rsid w:val="377A726D"/>
    <w:rsid w:val="377D2E3E"/>
    <w:rsid w:val="378C5D35"/>
    <w:rsid w:val="37AD6F47"/>
    <w:rsid w:val="37E96018"/>
    <w:rsid w:val="37F94756"/>
    <w:rsid w:val="38027D9F"/>
    <w:rsid w:val="38032A62"/>
    <w:rsid w:val="380450A8"/>
    <w:rsid w:val="380B0335"/>
    <w:rsid w:val="381140E2"/>
    <w:rsid w:val="38135E13"/>
    <w:rsid w:val="3823531F"/>
    <w:rsid w:val="38244AA2"/>
    <w:rsid w:val="382D22E0"/>
    <w:rsid w:val="384731AC"/>
    <w:rsid w:val="384A7EA1"/>
    <w:rsid w:val="384C483E"/>
    <w:rsid w:val="3851222B"/>
    <w:rsid w:val="386568CF"/>
    <w:rsid w:val="38744E6A"/>
    <w:rsid w:val="387C0DC3"/>
    <w:rsid w:val="38AA6484"/>
    <w:rsid w:val="38AC53CE"/>
    <w:rsid w:val="38D429AD"/>
    <w:rsid w:val="38D916AC"/>
    <w:rsid w:val="38E726E0"/>
    <w:rsid w:val="38EC600A"/>
    <w:rsid w:val="38F02F3B"/>
    <w:rsid w:val="38F27C76"/>
    <w:rsid w:val="38F4304F"/>
    <w:rsid w:val="38F96DA3"/>
    <w:rsid w:val="38FD7E0B"/>
    <w:rsid w:val="3906142D"/>
    <w:rsid w:val="390A7C6E"/>
    <w:rsid w:val="390C794A"/>
    <w:rsid w:val="391446C9"/>
    <w:rsid w:val="391A725C"/>
    <w:rsid w:val="391C054C"/>
    <w:rsid w:val="39241425"/>
    <w:rsid w:val="393B16F6"/>
    <w:rsid w:val="394378A6"/>
    <w:rsid w:val="39455279"/>
    <w:rsid w:val="39592B1F"/>
    <w:rsid w:val="39790922"/>
    <w:rsid w:val="39873E69"/>
    <w:rsid w:val="39946D6E"/>
    <w:rsid w:val="39B23AA1"/>
    <w:rsid w:val="39C443D2"/>
    <w:rsid w:val="39C80E81"/>
    <w:rsid w:val="39DD274E"/>
    <w:rsid w:val="39EA3D42"/>
    <w:rsid w:val="39FA3F5E"/>
    <w:rsid w:val="3A0570BB"/>
    <w:rsid w:val="3A08352D"/>
    <w:rsid w:val="3A181E20"/>
    <w:rsid w:val="3A211FCA"/>
    <w:rsid w:val="3A2D7C42"/>
    <w:rsid w:val="3A3951BD"/>
    <w:rsid w:val="3A4239F4"/>
    <w:rsid w:val="3A4D68B5"/>
    <w:rsid w:val="3A564C65"/>
    <w:rsid w:val="3A57569E"/>
    <w:rsid w:val="3A5B3053"/>
    <w:rsid w:val="3A5D4F41"/>
    <w:rsid w:val="3A5D6DD9"/>
    <w:rsid w:val="3A5F51A1"/>
    <w:rsid w:val="3A6366DE"/>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20637D"/>
    <w:rsid w:val="3B2D45F6"/>
    <w:rsid w:val="3B3C0B06"/>
    <w:rsid w:val="3B53405D"/>
    <w:rsid w:val="3B6C7DB8"/>
    <w:rsid w:val="3B711316"/>
    <w:rsid w:val="3B79549A"/>
    <w:rsid w:val="3B81000F"/>
    <w:rsid w:val="3B8C57C0"/>
    <w:rsid w:val="3BA77DEB"/>
    <w:rsid w:val="3BD10C2F"/>
    <w:rsid w:val="3BD304D6"/>
    <w:rsid w:val="3BD42E47"/>
    <w:rsid w:val="3BF71B13"/>
    <w:rsid w:val="3BFB4405"/>
    <w:rsid w:val="3C053A08"/>
    <w:rsid w:val="3C0F6494"/>
    <w:rsid w:val="3C150DF1"/>
    <w:rsid w:val="3C1E0B0E"/>
    <w:rsid w:val="3C282B7F"/>
    <w:rsid w:val="3C3B3B18"/>
    <w:rsid w:val="3C3C60E0"/>
    <w:rsid w:val="3C4D4A49"/>
    <w:rsid w:val="3C4F0F38"/>
    <w:rsid w:val="3C514C5A"/>
    <w:rsid w:val="3C7D7091"/>
    <w:rsid w:val="3C8B4B5A"/>
    <w:rsid w:val="3C9347B4"/>
    <w:rsid w:val="3C94310D"/>
    <w:rsid w:val="3CA1529C"/>
    <w:rsid w:val="3CA41E36"/>
    <w:rsid w:val="3CA77C0A"/>
    <w:rsid w:val="3CB40001"/>
    <w:rsid w:val="3CB62FC8"/>
    <w:rsid w:val="3CC86C67"/>
    <w:rsid w:val="3CCB4578"/>
    <w:rsid w:val="3CD13B48"/>
    <w:rsid w:val="3CE825B7"/>
    <w:rsid w:val="3CF9181E"/>
    <w:rsid w:val="3CFB113C"/>
    <w:rsid w:val="3D00024D"/>
    <w:rsid w:val="3D0020D1"/>
    <w:rsid w:val="3D002B2C"/>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DF539B0"/>
    <w:rsid w:val="3E1A70B4"/>
    <w:rsid w:val="3E321D31"/>
    <w:rsid w:val="3E336787"/>
    <w:rsid w:val="3E5A0420"/>
    <w:rsid w:val="3E6F3F67"/>
    <w:rsid w:val="3E7610B4"/>
    <w:rsid w:val="3E7A6EB5"/>
    <w:rsid w:val="3E7B0C6C"/>
    <w:rsid w:val="3E862C98"/>
    <w:rsid w:val="3E8A6FE9"/>
    <w:rsid w:val="3E942CDD"/>
    <w:rsid w:val="3EA02096"/>
    <w:rsid w:val="3EB3595A"/>
    <w:rsid w:val="3EB5502E"/>
    <w:rsid w:val="3ED30400"/>
    <w:rsid w:val="3EDA143F"/>
    <w:rsid w:val="3EDF3E59"/>
    <w:rsid w:val="3EE46015"/>
    <w:rsid w:val="3EFB0C93"/>
    <w:rsid w:val="3EFE5EFC"/>
    <w:rsid w:val="3F1B741F"/>
    <w:rsid w:val="3F1D75D5"/>
    <w:rsid w:val="3F2E509C"/>
    <w:rsid w:val="3F3F4AEA"/>
    <w:rsid w:val="3F414AC6"/>
    <w:rsid w:val="3F5D4F54"/>
    <w:rsid w:val="3F753287"/>
    <w:rsid w:val="3FBA782B"/>
    <w:rsid w:val="3FC41E29"/>
    <w:rsid w:val="3FC91E46"/>
    <w:rsid w:val="3FFD04D4"/>
    <w:rsid w:val="3FFF2AE5"/>
    <w:rsid w:val="400B0D87"/>
    <w:rsid w:val="400D1E92"/>
    <w:rsid w:val="401775F8"/>
    <w:rsid w:val="40247C3E"/>
    <w:rsid w:val="40330028"/>
    <w:rsid w:val="405245F3"/>
    <w:rsid w:val="405B47D1"/>
    <w:rsid w:val="40833567"/>
    <w:rsid w:val="408C7674"/>
    <w:rsid w:val="40B16FFE"/>
    <w:rsid w:val="40B3374E"/>
    <w:rsid w:val="40B72B23"/>
    <w:rsid w:val="40BA1880"/>
    <w:rsid w:val="40BC2D33"/>
    <w:rsid w:val="40BE01CA"/>
    <w:rsid w:val="40C81A57"/>
    <w:rsid w:val="40D44BFF"/>
    <w:rsid w:val="40D9038E"/>
    <w:rsid w:val="40E13FDE"/>
    <w:rsid w:val="40F3585D"/>
    <w:rsid w:val="40FA0730"/>
    <w:rsid w:val="40FE0380"/>
    <w:rsid w:val="41056849"/>
    <w:rsid w:val="41162350"/>
    <w:rsid w:val="412E5709"/>
    <w:rsid w:val="41505E80"/>
    <w:rsid w:val="4153125A"/>
    <w:rsid w:val="415A6379"/>
    <w:rsid w:val="41652D3C"/>
    <w:rsid w:val="416F74EB"/>
    <w:rsid w:val="417124D7"/>
    <w:rsid w:val="417C2459"/>
    <w:rsid w:val="418E0992"/>
    <w:rsid w:val="41A70879"/>
    <w:rsid w:val="41BC0755"/>
    <w:rsid w:val="41C07F72"/>
    <w:rsid w:val="41C10522"/>
    <w:rsid w:val="41C40DCF"/>
    <w:rsid w:val="41C44DF2"/>
    <w:rsid w:val="41CC101F"/>
    <w:rsid w:val="41D624A7"/>
    <w:rsid w:val="41DF32EF"/>
    <w:rsid w:val="41FF7D36"/>
    <w:rsid w:val="42106418"/>
    <w:rsid w:val="42112CF3"/>
    <w:rsid w:val="4211510D"/>
    <w:rsid w:val="42246753"/>
    <w:rsid w:val="422C3BBF"/>
    <w:rsid w:val="42542A66"/>
    <w:rsid w:val="425E25A2"/>
    <w:rsid w:val="427C79DC"/>
    <w:rsid w:val="42820091"/>
    <w:rsid w:val="42827EFE"/>
    <w:rsid w:val="429733C9"/>
    <w:rsid w:val="4297567A"/>
    <w:rsid w:val="429A664B"/>
    <w:rsid w:val="42A21083"/>
    <w:rsid w:val="42A8385D"/>
    <w:rsid w:val="42AB7C09"/>
    <w:rsid w:val="42B062BA"/>
    <w:rsid w:val="42C85330"/>
    <w:rsid w:val="42D27F5D"/>
    <w:rsid w:val="42DC51AA"/>
    <w:rsid w:val="42E5489B"/>
    <w:rsid w:val="42FD103E"/>
    <w:rsid w:val="43065B69"/>
    <w:rsid w:val="431A4998"/>
    <w:rsid w:val="431F77C3"/>
    <w:rsid w:val="432C4745"/>
    <w:rsid w:val="433403A4"/>
    <w:rsid w:val="4337644F"/>
    <w:rsid w:val="433A79EB"/>
    <w:rsid w:val="434A043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72CDB"/>
    <w:rsid w:val="43E8672A"/>
    <w:rsid w:val="43F57068"/>
    <w:rsid w:val="43F57EEC"/>
    <w:rsid w:val="43F63124"/>
    <w:rsid w:val="43FD7CF5"/>
    <w:rsid w:val="44110F59"/>
    <w:rsid w:val="443F1622"/>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61190"/>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F55104"/>
    <w:rsid w:val="45FF5131"/>
    <w:rsid w:val="46027E08"/>
    <w:rsid w:val="460367F6"/>
    <w:rsid w:val="46045D01"/>
    <w:rsid w:val="46084AF2"/>
    <w:rsid w:val="460A3E77"/>
    <w:rsid w:val="460D666D"/>
    <w:rsid w:val="46132D23"/>
    <w:rsid w:val="4626736D"/>
    <w:rsid w:val="462E6695"/>
    <w:rsid w:val="463505D1"/>
    <w:rsid w:val="46406FE1"/>
    <w:rsid w:val="4645230F"/>
    <w:rsid w:val="464E5521"/>
    <w:rsid w:val="465D0485"/>
    <w:rsid w:val="465F1EB9"/>
    <w:rsid w:val="466056FF"/>
    <w:rsid w:val="46693E30"/>
    <w:rsid w:val="467947E8"/>
    <w:rsid w:val="467947EE"/>
    <w:rsid w:val="467B43BC"/>
    <w:rsid w:val="467D57E5"/>
    <w:rsid w:val="46826E6B"/>
    <w:rsid w:val="468E04C5"/>
    <w:rsid w:val="469E49A5"/>
    <w:rsid w:val="46A75BA4"/>
    <w:rsid w:val="46A87CF2"/>
    <w:rsid w:val="46BB6D03"/>
    <w:rsid w:val="46BE002A"/>
    <w:rsid w:val="46FB06BE"/>
    <w:rsid w:val="47062B20"/>
    <w:rsid w:val="470A4554"/>
    <w:rsid w:val="470E466D"/>
    <w:rsid w:val="471F2A4E"/>
    <w:rsid w:val="473924BC"/>
    <w:rsid w:val="47396C0E"/>
    <w:rsid w:val="47435C83"/>
    <w:rsid w:val="474C2058"/>
    <w:rsid w:val="474F1387"/>
    <w:rsid w:val="475A56E5"/>
    <w:rsid w:val="47663A0F"/>
    <w:rsid w:val="47764AD7"/>
    <w:rsid w:val="47894421"/>
    <w:rsid w:val="47BE5238"/>
    <w:rsid w:val="47C40353"/>
    <w:rsid w:val="47DD0589"/>
    <w:rsid w:val="47EB4ECC"/>
    <w:rsid w:val="47ED2128"/>
    <w:rsid w:val="47FB004B"/>
    <w:rsid w:val="481163E7"/>
    <w:rsid w:val="481C3FB7"/>
    <w:rsid w:val="48210083"/>
    <w:rsid w:val="48403295"/>
    <w:rsid w:val="48441E9E"/>
    <w:rsid w:val="485D7CF7"/>
    <w:rsid w:val="48647785"/>
    <w:rsid w:val="486C38B7"/>
    <w:rsid w:val="487B4BF3"/>
    <w:rsid w:val="487D78AD"/>
    <w:rsid w:val="48A16297"/>
    <w:rsid w:val="48A71E8C"/>
    <w:rsid w:val="48A86CED"/>
    <w:rsid w:val="48AD1705"/>
    <w:rsid w:val="48BF0291"/>
    <w:rsid w:val="48BF2F1A"/>
    <w:rsid w:val="48C43FB1"/>
    <w:rsid w:val="48CB0037"/>
    <w:rsid w:val="48D367DD"/>
    <w:rsid w:val="48D45FD6"/>
    <w:rsid w:val="48E07B1E"/>
    <w:rsid w:val="48FB7A31"/>
    <w:rsid w:val="48FF055D"/>
    <w:rsid w:val="490337F8"/>
    <w:rsid w:val="49241245"/>
    <w:rsid w:val="492E54CC"/>
    <w:rsid w:val="493974F9"/>
    <w:rsid w:val="49481BD9"/>
    <w:rsid w:val="494D482C"/>
    <w:rsid w:val="49607980"/>
    <w:rsid w:val="49652D0A"/>
    <w:rsid w:val="49817868"/>
    <w:rsid w:val="498375D9"/>
    <w:rsid w:val="49881430"/>
    <w:rsid w:val="499D0B55"/>
    <w:rsid w:val="49A83CE4"/>
    <w:rsid w:val="49B122F4"/>
    <w:rsid w:val="49C6174B"/>
    <w:rsid w:val="49E9761B"/>
    <w:rsid w:val="49FC06E6"/>
    <w:rsid w:val="4A015A16"/>
    <w:rsid w:val="4A2B43F6"/>
    <w:rsid w:val="4A2D77C0"/>
    <w:rsid w:val="4A31571D"/>
    <w:rsid w:val="4A3E4E9A"/>
    <w:rsid w:val="4A50072A"/>
    <w:rsid w:val="4A536FE1"/>
    <w:rsid w:val="4A541B9F"/>
    <w:rsid w:val="4A545B0F"/>
    <w:rsid w:val="4A565917"/>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135FE"/>
    <w:rsid w:val="4B6300FE"/>
    <w:rsid w:val="4B6E71BB"/>
    <w:rsid w:val="4B7757A2"/>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051B0"/>
    <w:rsid w:val="4CE63039"/>
    <w:rsid w:val="4CEB1779"/>
    <w:rsid w:val="4CED23B1"/>
    <w:rsid w:val="4D017180"/>
    <w:rsid w:val="4D096469"/>
    <w:rsid w:val="4D0B208A"/>
    <w:rsid w:val="4D100EDD"/>
    <w:rsid w:val="4D145559"/>
    <w:rsid w:val="4D3E5E49"/>
    <w:rsid w:val="4D6D2FEC"/>
    <w:rsid w:val="4D710B16"/>
    <w:rsid w:val="4D7222DA"/>
    <w:rsid w:val="4D820FA1"/>
    <w:rsid w:val="4D89323B"/>
    <w:rsid w:val="4D992DDB"/>
    <w:rsid w:val="4DA02B5D"/>
    <w:rsid w:val="4DA43E6D"/>
    <w:rsid w:val="4DA93FB0"/>
    <w:rsid w:val="4DAD27E7"/>
    <w:rsid w:val="4DBF601E"/>
    <w:rsid w:val="4DCD0F81"/>
    <w:rsid w:val="4DF9170C"/>
    <w:rsid w:val="4E006290"/>
    <w:rsid w:val="4E2B1B1A"/>
    <w:rsid w:val="4E3270D7"/>
    <w:rsid w:val="4E42564D"/>
    <w:rsid w:val="4E4C3A2E"/>
    <w:rsid w:val="4E5C78A3"/>
    <w:rsid w:val="4E6142D9"/>
    <w:rsid w:val="4E8375FB"/>
    <w:rsid w:val="4E8C3B22"/>
    <w:rsid w:val="4E954906"/>
    <w:rsid w:val="4E9B1B4B"/>
    <w:rsid w:val="4EA53016"/>
    <w:rsid w:val="4EA56E01"/>
    <w:rsid w:val="4EA67029"/>
    <w:rsid w:val="4EBF73D5"/>
    <w:rsid w:val="4ECA6B38"/>
    <w:rsid w:val="4ECF69BE"/>
    <w:rsid w:val="4EDD340E"/>
    <w:rsid w:val="4EE12078"/>
    <w:rsid w:val="4EE270C7"/>
    <w:rsid w:val="4EED652F"/>
    <w:rsid w:val="4EF45276"/>
    <w:rsid w:val="4EFD0A3B"/>
    <w:rsid w:val="4EFE187F"/>
    <w:rsid w:val="4F053468"/>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BD67E2"/>
    <w:rsid w:val="4FDA1E85"/>
    <w:rsid w:val="4FE1447C"/>
    <w:rsid w:val="4FF26332"/>
    <w:rsid w:val="4FFD2924"/>
    <w:rsid w:val="50011E81"/>
    <w:rsid w:val="50055358"/>
    <w:rsid w:val="501055BA"/>
    <w:rsid w:val="50106764"/>
    <w:rsid w:val="50110FB8"/>
    <w:rsid w:val="50675BFA"/>
    <w:rsid w:val="508820AE"/>
    <w:rsid w:val="508D1967"/>
    <w:rsid w:val="50930868"/>
    <w:rsid w:val="50942CF5"/>
    <w:rsid w:val="50984638"/>
    <w:rsid w:val="50AA24B5"/>
    <w:rsid w:val="50AE2A52"/>
    <w:rsid w:val="50B25A0C"/>
    <w:rsid w:val="50BA185E"/>
    <w:rsid w:val="50C86EF0"/>
    <w:rsid w:val="50DC5EF5"/>
    <w:rsid w:val="50EE2175"/>
    <w:rsid w:val="50F32285"/>
    <w:rsid w:val="50F65BEF"/>
    <w:rsid w:val="50FD0C25"/>
    <w:rsid w:val="510C78F1"/>
    <w:rsid w:val="511B725D"/>
    <w:rsid w:val="512A5408"/>
    <w:rsid w:val="512F2A1E"/>
    <w:rsid w:val="51382590"/>
    <w:rsid w:val="514B0EEA"/>
    <w:rsid w:val="514D6202"/>
    <w:rsid w:val="51593F5D"/>
    <w:rsid w:val="515F6ABB"/>
    <w:rsid w:val="51620714"/>
    <w:rsid w:val="51955767"/>
    <w:rsid w:val="51A52890"/>
    <w:rsid w:val="51BA17E1"/>
    <w:rsid w:val="51BA4DF7"/>
    <w:rsid w:val="51D41062"/>
    <w:rsid w:val="51DA6463"/>
    <w:rsid w:val="51E66CAD"/>
    <w:rsid w:val="51FB6266"/>
    <w:rsid w:val="52190196"/>
    <w:rsid w:val="5223241E"/>
    <w:rsid w:val="52267BB8"/>
    <w:rsid w:val="523242BB"/>
    <w:rsid w:val="5268565B"/>
    <w:rsid w:val="526B14FB"/>
    <w:rsid w:val="52747804"/>
    <w:rsid w:val="5289614A"/>
    <w:rsid w:val="528E36FC"/>
    <w:rsid w:val="529424A8"/>
    <w:rsid w:val="529D1FB3"/>
    <w:rsid w:val="52A51413"/>
    <w:rsid w:val="52AB2E86"/>
    <w:rsid w:val="52B4142D"/>
    <w:rsid w:val="52B67768"/>
    <w:rsid w:val="52F44585"/>
    <w:rsid w:val="52FB7DB9"/>
    <w:rsid w:val="5345374E"/>
    <w:rsid w:val="534A2FD6"/>
    <w:rsid w:val="534A71C7"/>
    <w:rsid w:val="535A6B62"/>
    <w:rsid w:val="535F3802"/>
    <w:rsid w:val="536B3C03"/>
    <w:rsid w:val="537306C7"/>
    <w:rsid w:val="537C09C6"/>
    <w:rsid w:val="537C17A8"/>
    <w:rsid w:val="538A5B0B"/>
    <w:rsid w:val="538C1BC4"/>
    <w:rsid w:val="538F4A1F"/>
    <w:rsid w:val="539E2690"/>
    <w:rsid w:val="53BC13FD"/>
    <w:rsid w:val="53D25D14"/>
    <w:rsid w:val="53EE004D"/>
    <w:rsid w:val="53F03344"/>
    <w:rsid w:val="53FF264E"/>
    <w:rsid w:val="540D4270"/>
    <w:rsid w:val="54176723"/>
    <w:rsid w:val="5418636F"/>
    <w:rsid w:val="54251C35"/>
    <w:rsid w:val="54370568"/>
    <w:rsid w:val="543B190D"/>
    <w:rsid w:val="543D76C8"/>
    <w:rsid w:val="543F6EED"/>
    <w:rsid w:val="5447726B"/>
    <w:rsid w:val="546014B1"/>
    <w:rsid w:val="546429D2"/>
    <w:rsid w:val="546B6C71"/>
    <w:rsid w:val="546E3AA6"/>
    <w:rsid w:val="54881CB1"/>
    <w:rsid w:val="549B2440"/>
    <w:rsid w:val="54A0435F"/>
    <w:rsid w:val="54A61EFB"/>
    <w:rsid w:val="54B0031A"/>
    <w:rsid w:val="54B348F5"/>
    <w:rsid w:val="54C5421E"/>
    <w:rsid w:val="54C97386"/>
    <w:rsid w:val="54CE6575"/>
    <w:rsid w:val="54EB0FDD"/>
    <w:rsid w:val="54FA3491"/>
    <w:rsid w:val="54FD2487"/>
    <w:rsid w:val="55016A04"/>
    <w:rsid w:val="550458EB"/>
    <w:rsid w:val="55131EAC"/>
    <w:rsid w:val="55200E06"/>
    <w:rsid w:val="5545611A"/>
    <w:rsid w:val="55616B34"/>
    <w:rsid w:val="557033CD"/>
    <w:rsid w:val="557452DA"/>
    <w:rsid w:val="557D01FC"/>
    <w:rsid w:val="55B30A26"/>
    <w:rsid w:val="55B47CE6"/>
    <w:rsid w:val="55B61675"/>
    <w:rsid w:val="55BB143E"/>
    <w:rsid w:val="55E42029"/>
    <w:rsid w:val="55F82E75"/>
    <w:rsid w:val="56064BFA"/>
    <w:rsid w:val="561370C5"/>
    <w:rsid w:val="561C11F1"/>
    <w:rsid w:val="56272082"/>
    <w:rsid w:val="562B4F12"/>
    <w:rsid w:val="56355E49"/>
    <w:rsid w:val="563909F2"/>
    <w:rsid w:val="563E0485"/>
    <w:rsid w:val="564924DD"/>
    <w:rsid w:val="56504EEB"/>
    <w:rsid w:val="5661592F"/>
    <w:rsid w:val="56626025"/>
    <w:rsid w:val="56693A6A"/>
    <w:rsid w:val="566C774E"/>
    <w:rsid w:val="56777F57"/>
    <w:rsid w:val="567B1F2B"/>
    <w:rsid w:val="567B29ED"/>
    <w:rsid w:val="567B7385"/>
    <w:rsid w:val="56844798"/>
    <w:rsid w:val="568956B9"/>
    <w:rsid w:val="568D446F"/>
    <w:rsid w:val="56913B31"/>
    <w:rsid w:val="56A166EC"/>
    <w:rsid w:val="56A9133E"/>
    <w:rsid w:val="56B3231F"/>
    <w:rsid w:val="56C120C0"/>
    <w:rsid w:val="56C53297"/>
    <w:rsid w:val="56DD22A9"/>
    <w:rsid w:val="56E367F9"/>
    <w:rsid w:val="56FB3EDC"/>
    <w:rsid w:val="56FF0A48"/>
    <w:rsid w:val="570861EB"/>
    <w:rsid w:val="570C1B7A"/>
    <w:rsid w:val="57140CE7"/>
    <w:rsid w:val="5755235E"/>
    <w:rsid w:val="57596A47"/>
    <w:rsid w:val="575B5354"/>
    <w:rsid w:val="576D24AB"/>
    <w:rsid w:val="57722F85"/>
    <w:rsid w:val="57767F87"/>
    <w:rsid w:val="577E115D"/>
    <w:rsid w:val="57AA5574"/>
    <w:rsid w:val="57AD040A"/>
    <w:rsid w:val="57BB4511"/>
    <w:rsid w:val="57C565C1"/>
    <w:rsid w:val="57EB75EA"/>
    <w:rsid w:val="57F96347"/>
    <w:rsid w:val="57FB0DEB"/>
    <w:rsid w:val="58160494"/>
    <w:rsid w:val="581C1EAB"/>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0429E2"/>
    <w:rsid w:val="59121F52"/>
    <w:rsid w:val="591E01B0"/>
    <w:rsid w:val="593B26DF"/>
    <w:rsid w:val="594B6A41"/>
    <w:rsid w:val="59734F1A"/>
    <w:rsid w:val="599255FA"/>
    <w:rsid w:val="599A4714"/>
    <w:rsid w:val="599B41EE"/>
    <w:rsid w:val="599E25DD"/>
    <w:rsid w:val="59A72D2F"/>
    <w:rsid w:val="59A77FBD"/>
    <w:rsid w:val="59AC7136"/>
    <w:rsid w:val="59AF2530"/>
    <w:rsid w:val="59C0604D"/>
    <w:rsid w:val="59CD6265"/>
    <w:rsid w:val="59F035C6"/>
    <w:rsid w:val="59F768A1"/>
    <w:rsid w:val="5A0E58C7"/>
    <w:rsid w:val="5A132EDD"/>
    <w:rsid w:val="5A1C50E2"/>
    <w:rsid w:val="5A1D3458"/>
    <w:rsid w:val="5A5F360D"/>
    <w:rsid w:val="5A6279C1"/>
    <w:rsid w:val="5A670D37"/>
    <w:rsid w:val="5A674109"/>
    <w:rsid w:val="5A843C37"/>
    <w:rsid w:val="5A95732A"/>
    <w:rsid w:val="5AB02183"/>
    <w:rsid w:val="5AB06811"/>
    <w:rsid w:val="5AC35B2D"/>
    <w:rsid w:val="5AC532B2"/>
    <w:rsid w:val="5ADE5A31"/>
    <w:rsid w:val="5AE959A6"/>
    <w:rsid w:val="5B301727"/>
    <w:rsid w:val="5B4F6759"/>
    <w:rsid w:val="5B6E4151"/>
    <w:rsid w:val="5B7023F7"/>
    <w:rsid w:val="5B766192"/>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D525E"/>
    <w:rsid w:val="5C0E6052"/>
    <w:rsid w:val="5C330880"/>
    <w:rsid w:val="5C6F10E6"/>
    <w:rsid w:val="5C727DC6"/>
    <w:rsid w:val="5C966047"/>
    <w:rsid w:val="5CBA2AFD"/>
    <w:rsid w:val="5CC52852"/>
    <w:rsid w:val="5CD01AA1"/>
    <w:rsid w:val="5CD821BC"/>
    <w:rsid w:val="5CF26C0C"/>
    <w:rsid w:val="5CF56658"/>
    <w:rsid w:val="5D036E68"/>
    <w:rsid w:val="5D0E7A2A"/>
    <w:rsid w:val="5D1A3C22"/>
    <w:rsid w:val="5D1F471F"/>
    <w:rsid w:val="5D246832"/>
    <w:rsid w:val="5D2B6477"/>
    <w:rsid w:val="5D552ADE"/>
    <w:rsid w:val="5D5A0E23"/>
    <w:rsid w:val="5D5F7BA3"/>
    <w:rsid w:val="5D7A3273"/>
    <w:rsid w:val="5D99729F"/>
    <w:rsid w:val="5D9D250B"/>
    <w:rsid w:val="5DA92F41"/>
    <w:rsid w:val="5DAB13CA"/>
    <w:rsid w:val="5DB763A7"/>
    <w:rsid w:val="5DBB7D7C"/>
    <w:rsid w:val="5DCA7D57"/>
    <w:rsid w:val="5DD94CC8"/>
    <w:rsid w:val="5DE56FEE"/>
    <w:rsid w:val="5DF44866"/>
    <w:rsid w:val="5E014A62"/>
    <w:rsid w:val="5E0A56D8"/>
    <w:rsid w:val="5E10057E"/>
    <w:rsid w:val="5E2A7640"/>
    <w:rsid w:val="5E455F35"/>
    <w:rsid w:val="5E462AFE"/>
    <w:rsid w:val="5E567D56"/>
    <w:rsid w:val="5E5A6EAA"/>
    <w:rsid w:val="5E7813D8"/>
    <w:rsid w:val="5E9070EB"/>
    <w:rsid w:val="5EA02D87"/>
    <w:rsid w:val="5EB066CE"/>
    <w:rsid w:val="5ED03654"/>
    <w:rsid w:val="5EDB1505"/>
    <w:rsid w:val="5F0055DA"/>
    <w:rsid w:val="5F0B7C89"/>
    <w:rsid w:val="5F183C46"/>
    <w:rsid w:val="5F1D586F"/>
    <w:rsid w:val="5F221E14"/>
    <w:rsid w:val="5F2569C0"/>
    <w:rsid w:val="5F26511B"/>
    <w:rsid w:val="5F3914B3"/>
    <w:rsid w:val="5F4442E7"/>
    <w:rsid w:val="5F45717F"/>
    <w:rsid w:val="5F6B3AFA"/>
    <w:rsid w:val="5F736B5C"/>
    <w:rsid w:val="5F817B34"/>
    <w:rsid w:val="5F8B7283"/>
    <w:rsid w:val="5F8D7D1F"/>
    <w:rsid w:val="5F9A42AF"/>
    <w:rsid w:val="5FA10621"/>
    <w:rsid w:val="5FA21574"/>
    <w:rsid w:val="5FA85C1C"/>
    <w:rsid w:val="5FB27EA6"/>
    <w:rsid w:val="5FB97C5F"/>
    <w:rsid w:val="5FBA3BB3"/>
    <w:rsid w:val="5FBE05A1"/>
    <w:rsid w:val="5FCC350E"/>
    <w:rsid w:val="5FD66193"/>
    <w:rsid w:val="5FD72F53"/>
    <w:rsid w:val="5FE3099F"/>
    <w:rsid w:val="5FE61CB1"/>
    <w:rsid w:val="5FEA4B47"/>
    <w:rsid w:val="5FF2355A"/>
    <w:rsid w:val="5FF34164"/>
    <w:rsid w:val="5FF73A71"/>
    <w:rsid w:val="5FFA7617"/>
    <w:rsid w:val="60304C3B"/>
    <w:rsid w:val="60407A20"/>
    <w:rsid w:val="60445F2D"/>
    <w:rsid w:val="60582FFB"/>
    <w:rsid w:val="60666ED6"/>
    <w:rsid w:val="607641C6"/>
    <w:rsid w:val="60783253"/>
    <w:rsid w:val="607A0903"/>
    <w:rsid w:val="607F33C2"/>
    <w:rsid w:val="60814F0C"/>
    <w:rsid w:val="60940AF0"/>
    <w:rsid w:val="60946B40"/>
    <w:rsid w:val="60980E19"/>
    <w:rsid w:val="60AD169F"/>
    <w:rsid w:val="60AD25B0"/>
    <w:rsid w:val="60B74156"/>
    <w:rsid w:val="60CB6458"/>
    <w:rsid w:val="60CE047F"/>
    <w:rsid w:val="60D409CE"/>
    <w:rsid w:val="60D77D3A"/>
    <w:rsid w:val="60E471B3"/>
    <w:rsid w:val="60F12A99"/>
    <w:rsid w:val="60FA461F"/>
    <w:rsid w:val="610C51ED"/>
    <w:rsid w:val="610E08A2"/>
    <w:rsid w:val="611219A6"/>
    <w:rsid w:val="61146BC2"/>
    <w:rsid w:val="616616D2"/>
    <w:rsid w:val="616A58CC"/>
    <w:rsid w:val="617408C4"/>
    <w:rsid w:val="61832791"/>
    <w:rsid w:val="61925E22"/>
    <w:rsid w:val="61A65D3E"/>
    <w:rsid w:val="61A97882"/>
    <w:rsid w:val="61BA27D8"/>
    <w:rsid w:val="61CF1C88"/>
    <w:rsid w:val="61E15FB7"/>
    <w:rsid w:val="621F504F"/>
    <w:rsid w:val="62235947"/>
    <w:rsid w:val="623307B8"/>
    <w:rsid w:val="623A1DF5"/>
    <w:rsid w:val="623E1B08"/>
    <w:rsid w:val="62462295"/>
    <w:rsid w:val="624D7956"/>
    <w:rsid w:val="625B4C33"/>
    <w:rsid w:val="62674C7D"/>
    <w:rsid w:val="62755297"/>
    <w:rsid w:val="62894B6C"/>
    <w:rsid w:val="629C3C82"/>
    <w:rsid w:val="62A51328"/>
    <w:rsid w:val="62CD338F"/>
    <w:rsid w:val="62DE4311"/>
    <w:rsid w:val="62FB08DB"/>
    <w:rsid w:val="631F2A32"/>
    <w:rsid w:val="632C68CF"/>
    <w:rsid w:val="633037DB"/>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72CD7"/>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354524"/>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383B"/>
    <w:rsid w:val="66A37542"/>
    <w:rsid w:val="66A92691"/>
    <w:rsid w:val="66B14307"/>
    <w:rsid w:val="66DE6DFE"/>
    <w:rsid w:val="66E910EB"/>
    <w:rsid w:val="66ED2D30"/>
    <w:rsid w:val="670A4383"/>
    <w:rsid w:val="671C66B9"/>
    <w:rsid w:val="67410581"/>
    <w:rsid w:val="674410F4"/>
    <w:rsid w:val="674C2199"/>
    <w:rsid w:val="674F301E"/>
    <w:rsid w:val="67681172"/>
    <w:rsid w:val="67797BBA"/>
    <w:rsid w:val="67906CC1"/>
    <w:rsid w:val="67926C66"/>
    <w:rsid w:val="67A55390"/>
    <w:rsid w:val="67BF1CFF"/>
    <w:rsid w:val="67C42888"/>
    <w:rsid w:val="67D47AED"/>
    <w:rsid w:val="67E2356B"/>
    <w:rsid w:val="67EB52F0"/>
    <w:rsid w:val="67F3405A"/>
    <w:rsid w:val="67F872D6"/>
    <w:rsid w:val="68040D44"/>
    <w:rsid w:val="68175682"/>
    <w:rsid w:val="683A54E0"/>
    <w:rsid w:val="683D4A21"/>
    <w:rsid w:val="68423FDD"/>
    <w:rsid w:val="684A7C32"/>
    <w:rsid w:val="685C49F5"/>
    <w:rsid w:val="686E5F0B"/>
    <w:rsid w:val="687B24E2"/>
    <w:rsid w:val="6896440E"/>
    <w:rsid w:val="68995A35"/>
    <w:rsid w:val="689E4ECB"/>
    <w:rsid w:val="68C91534"/>
    <w:rsid w:val="68CB2A26"/>
    <w:rsid w:val="68CC0900"/>
    <w:rsid w:val="68CD2DF1"/>
    <w:rsid w:val="68DF26C8"/>
    <w:rsid w:val="68E76532"/>
    <w:rsid w:val="68F16CFB"/>
    <w:rsid w:val="68F54549"/>
    <w:rsid w:val="69037886"/>
    <w:rsid w:val="69216B09"/>
    <w:rsid w:val="6930646A"/>
    <w:rsid w:val="69435DD0"/>
    <w:rsid w:val="694E7C69"/>
    <w:rsid w:val="695D22BA"/>
    <w:rsid w:val="69704253"/>
    <w:rsid w:val="697C4E5A"/>
    <w:rsid w:val="6983051D"/>
    <w:rsid w:val="69A27E3E"/>
    <w:rsid w:val="69A973BA"/>
    <w:rsid w:val="69AA5923"/>
    <w:rsid w:val="69CB46D7"/>
    <w:rsid w:val="69D17A36"/>
    <w:rsid w:val="69D60394"/>
    <w:rsid w:val="69DB5903"/>
    <w:rsid w:val="69E06B54"/>
    <w:rsid w:val="69EA0225"/>
    <w:rsid w:val="69EA0470"/>
    <w:rsid w:val="69EC72A7"/>
    <w:rsid w:val="69EE52B9"/>
    <w:rsid w:val="6A0409E2"/>
    <w:rsid w:val="6A11270F"/>
    <w:rsid w:val="6A23341E"/>
    <w:rsid w:val="6A337C0D"/>
    <w:rsid w:val="6A480412"/>
    <w:rsid w:val="6A4F79E4"/>
    <w:rsid w:val="6A724410"/>
    <w:rsid w:val="6A845B19"/>
    <w:rsid w:val="6ABC311D"/>
    <w:rsid w:val="6AC43F92"/>
    <w:rsid w:val="6ACD6308"/>
    <w:rsid w:val="6AD227CD"/>
    <w:rsid w:val="6AD44F0D"/>
    <w:rsid w:val="6AF15601"/>
    <w:rsid w:val="6B297532"/>
    <w:rsid w:val="6B2E7FB9"/>
    <w:rsid w:val="6B4A7EBB"/>
    <w:rsid w:val="6B587918"/>
    <w:rsid w:val="6B5C2732"/>
    <w:rsid w:val="6B6A6D94"/>
    <w:rsid w:val="6B7C1223"/>
    <w:rsid w:val="6BA366BE"/>
    <w:rsid w:val="6BB23A3B"/>
    <w:rsid w:val="6BC852AB"/>
    <w:rsid w:val="6BCB6CC8"/>
    <w:rsid w:val="6BD91256"/>
    <w:rsid w:val="6BDE6445"/>
    <w:rsid w:val="6BE20961"/>
    <w:rsid w:val="6BFD1C3F"/>
    <w:rsid w:val="6C052608"/>
    <w:rsid w:val="6C081E98"/>
    <w:rsid w:val="6C100F22"/>
    <w:rsid w:val="6C1900B0"/>
    <w:rsid w:val="6C1C1E42"/>
    <w:rsid w:val="6C2216A6"/>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AD2AF0"/>
    <w:rsid w:val="6CB24586"/>
    <w:rsid w:val="6CB25261"/>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723F67"/>
    <w:rsid w:val="6D8371E2"/>
    <w:rsid w:val="6D847442"/>
    <w:rsid w:val="6D9117D2"/>
    <w:rsid w:val="6DAA1D0E"/>
    <w:rsid w:val="6DAA5C43"/>
    <w:rsid w:val="6DAD3B8E"/>
    <w:rsid w:val="6DB00A58"/>
    <w:rsid w:val="6DCB6F34"/>
    <w:rsid w:val="6DDB2A66"/>
    <w:rsid w:val="6DE477C9"/>
    <w:rsid w:val="6E09167A"/>
    <w:rsid w:val="6E0C7F17"/>
    <w:rsid w:val="6E0F7A08"/>
    <w:rsid w:val="6E10288C"/>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0A1E85"/>
    <w:rsid w:val="6F2121B2"/>
    <w:rsid w:val="6F2C2641"/>
    <w:rsid w:val="6F3373B0"/>
    <w:rsid w:val="6F3D1BFA"/>
    <w:rsid w:val="6F3F1D79"/>
    <w:rsid w:val="6F4656AB"/>
    <w:rsid w:val="6F513CB1"/>
    <w:rsid w:val="6F543924"/>
    <w:rsid w:val="6F555835"/>
    <w:rsid w:val="6F6B1DCE"/>
    <w:rsid w:val="6F6D3911"/>
    <w:rsid w:val="6F796091"/>
    <w:rsid w:val="6F7A1A0C"/>
    <w:rsid w:val="6F7A1F9E"/>
    <w:rsid w:val="6F7F6E6B"/>
    <w:rsid w:val="6F82405D"/>
    <w:rsid w:val="6F8C5C7B"/>
    <w:rsid w:val="6FB75AEA"/>
    <w:rsid w:val="6FBB5009"/>
    <w:rsid w:val="6FBF6D45"/>
    <w:rsid w:val="6FC963ED"/>
    <w:rsid w:val="6FF132CD"/>
    <w:rsid w:val="70021A35"/>
    <w:rsid w:val="700F0193"/>
    <w:rsid w:val="70110A73"/>
    <w:rsid w:val="70192BAF"/>
    <w:rsid w:val="70231548"/>
    <w:rsid w:val="70326FF0"/>
    <w:rsid w:val="703A2944"/>
    <w:rsid w:val="703B1CB7"/>
    <w:rsid w:val="70416737"/>
    <w:rsid w:val="70424E27"/>
    <w:rsid w:val="70625D29"/>
    <w:rsid w:val="70853FB1"/>
    <w:rsid w:val="70861011"/>
    <w:rsid w:val="70912E24"/>
    <w:rsid w:val="709A0CA2"/>
    <w:rsid w:val="70C97175"/>
    <w:rsid w:val="70ED20A0"/>
    <w:rsid w:val="71012E25"/>
    <w:rsid w:val="71015F6F"/>
    <w:rsid w:val="711A6FFF"/>
    <w:rsid w:val="711F5C9D"/>
    <w:rsid w:val="71403690"/>
    <w:rsid w:val="71437228"/>
    <w:rsid w:val="71622D97"/>
    <w:rsid w:val="71A566B9"/>
    <w:rsid w:val="71AC47ED"/>
    <w:rsid w:val="71D04CD8"/>
    <w:rsid w:val="72081EAD"/>
    <w:rsid w:val="72100F00"/>
    <w:rsid w:val="721709F8"/>
    <w:rsid w:val="72214721"/>
    <w:rsid w:val="723B0A53"/>
    <w:rsid w:val="724C4218"/>
    <w:rsid w:val="725C1A9F"/>
    <w:rsid w:val="7263592B"/>
    <w:rsid w:val="72995A6B"/>
    <w:rsid w:val="72A74701"/>
    <w:rsid w:val="72AF4F3C"/>
    <w:rsid w:val="72B052F1"/>
    <w:rsid w:val="72B56DCF"/>
    <w:rsid w:val="72CB5E84"/>
    <w:rsid w:val="72D22DE1"/>
    <w:rsid w:val="72E25184"/>
    <w:rsid w:val="72FB0CA2"/>
    <w:rsid w:val="730416B6"/>
    <w:rsid w:val="734941BF"/>
    <w:rsid w:val="7353327D"/>
    <w:rsid w:val="738155BB"/>
    <w:rsid w:val="73865C40"/>
    <w:rsid w:val="73963B18"/>
    <w:rsid w:val="73975D20"/>
    <w:rsid w:val="739955C1"/>
    <w:rsid w:val="73A32495"/>
    <w:rsid w:val="73A57C85"/>
    <w:rsid w:val="73A67570"/>
    <w:rsid w:val="73AE60E5"/>
    <w:rsid w:val="73B31C22"/>
    <w:rsid w:val="73D61BC5"/>
    <w:rsid w:val="73DB1F0E"/>
    <w:rsid w:val="73E21B59"/>
    <w:rsid w:val="73E918C3"/>
    <w:rsid w:val="73FA1457"/>
    <w:rsid w:val="74063587"/>
    <w:rsid w:val="740A54A9"/>
    <w:rsid w:val="740C5ECD"/>
    <w:rsid w:val="74137FFD"/>
    <w:rsid w:val="74354F50"/>
    <w:rsid w:val="74454183"/>
    <w:rsid w:val="745A4908"/>
    <w:rsid w:val="746222FA"/>
    <w:rsid w:val="746F754E"/>
    <w:rsid w:val="747277A9"/>
    <w:rsid w:val="7482025D"/>
    <w:rsid w:val="74822CE1"/>
    <w:rsid w:val="74864D5A"/>
    <w:rsid w:val="748651E2"/>
    <w:rsid w:val="74A272AF"/>
    <w:rsid w:val="74B16D27"/>
    <w:rsid w:val="74BA2C91"/>
    <w:rsid w:val="74BD1F74"/>
    <w:rsid w:val="74BE7C9A"/>
    <w:rsid w:val="74C96B62"/>
    <w:rsid w:val="74C97489"/>
    <w:rsid w:val="74EE2866"/>
    <w:rsid w:val="74F35E5C"/>
    <w:rsid w:val="74FD1CC1"/>
    <w:rsid w:val="751649C9"/>
    <w:rsid w:val="751B4639"/>
    <w:rsid w:val="752508C4"/>
    <w:rsid w:val="752A6AA5"/>
    <w:rsid w:val="753C5586"/>
    <w:rsid w:val="75511318"/>
    <w:rsid w:val="756B0587"/>
    <w:rsid w:val="75964C57"/>
    <w:rsid w:val="759C511B"/>
    <w:rsid w:val="75A2437B"/>
    <w:rsid w:val="75B17281"/>
    <w:rsid w:val="75BB7AA2"/>
    <w:rsid w:val="75C45F4A"/>
    <w:rsid w:val="75C9324B"/>
    <w:rsid w:val="75CE6D14"/>
    <w:rsid w:val="75E0200B"/>
    <w:rsid w:val="75E14A82"/>
    <w:rsid w:val="75E467F7"/>
    <w:rsid w:val="75F06568"/>
    <w:rsid w:val="75F23E97"/>
    <w:rsid w:val="75FD2DCF"/>
    <w:rsid w:val="761E5483"/>
    <w:rsid w:val="761E616D"/>
    <w:rsid w:val="76261EA5"/>
    <w:rsid w:val="762F6B66"/>
    <w:rsid w:val="76381AE8"/>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D0332"/>
    <w:rsid w:val="77163FCD"/>
    <w:rsid w:val="77166223"/>
    <w:rsid w:val="7723612E"/>
    <w:rsid w:val="77250AFA"/>
    <w:rsid w:val="773116CC"/>
    <w:rsid w:val="773219E8"/>
    <w:rsid w:val="77375CF2"/>
    <w:rsid w:val="775D5480"/>
    <w:rsid w:val="7763772E"/>
    <w:rsid w:val="776A3C7E"/>
    <w:rsid w:val="776B2EA2"/>
    <w:rsid w:val="776E698B"/>
    <w:rsid w:val="777C6559"/>
    <w:rsid w:val="779309DD"/>
    <w:rsid w:val="779D297C"/>
    <w:rsid w:val="779F1B4C"/>
    <w:rsid w:val="77A070F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8E0603B"/>
    <w:rsid w:val="78E71CAD"/>
    <w:rsid w:val="79046AD8"/>
    <w:rsid w:val="790D1E6B"/>
    <w:rsid w:val="794F79DF"/>
    <w:rsid w:val="796139B0"/>
    <w:rsid w:val="79661045"/>
    <w:rsid w:val="797B03F1"/>
    <w:rsid w:val="7980752C"/>
    <w:rsid w:val="79822FE7"/>
    <w:rsid w:val="79C32A6B"/>
    <w:rsid w:val="79C63DDC"/>
    <w:rsid w:val="79CA61C8"/>
    <w:rsid w:val="79E71D78"/>
    <w:rsid w:val="79FA429B"/>
    <w:rsid w:val="7A2B1342"/>
    <w:rsid w:val="7A2F6994"/>
    <w:rsid w:val="7A3D71BE"/>
    <w:rsid w:val="7A424D80"/>
    <w:rsid w:val="7A472FD1"/>
    <w:rsid w:val="7A67740F"/>
    <w:rsid w:val="7A6971BF"/>
    <w:rsid w:val="7A7972DD"/>
    <w:rsid w:val="7A7B0EAF"/>
    <w:rsid w:val="7A8E6947"/>
    <w:rsid w:val="7A9B7124"/>
    <w:rsid w:val="7AAA2788"/>
    <w:rsid w:val="7AAD53D3"/>
    <w:rsid w:val="7AB30983"/>
    <w:rsid w:val="7AC279C9"/>
    <w:rsid w:val="7AC544B5"/>
    <w:rsid w:val="7AE023B8"/>
    <w:rsid w:val="7AED071F"/>
    <w:rsid w:val="7AF542E7"/>
    <w:rsid w:val="7AF846D9"/>
    <w:rsid w:val="7B016CDB"/>
    <w:rsid w:val="7B0F58F1"/>
    <w:rsid w:val="7B116E9F"/>
    <w:rsid w:val="7B23559A"/>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B5610"/>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744877"/>
    <w:rsid w:val="7C8076D3"/>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192908"/>
    <w:rsid w:val="7E2B1717"/>
    <w:rsid w:val="7E5020A2"/>
    <w:rsid w:val="7E646ADD"/>
    <w:rsid w:val="7E68214F"/>
    <w:rsid w:val="7E6859B1"/>
    <w:rsid w:val="7E6B6EDC"/>
    <w:rsid w:val="7E6E5678"/>
    <w:rsid w:val="7E710597"/>
    <w:rsid w:val="7E811638"/>
    <w:rsid w:val="7E8435DB"/>
    <w:rsid w:val="7E975B9E"/>
    <w:rsid w:val="7E975BC0"/>
    <w:rsid w:val="7EB85AF2"/>
    <w:rsid w:val="7EB87C58"/>
    <w:rsid w:val="7EC14D4E"/>
    <w:rsid w:val="7ECD1BF8"/>
    <w:rsid w:val="7ED93259"/>
    <w:rsid w:val="7F007624"/>
    <w:rsid w:val="7F01044B"/>
    <w:rsid w:val="7F083B59"/>
    <w:rsid w:val="7F1F0778"/>
    <w:rsid w:val="7F2B66C5"/>
    <w:rsid w:val="7F480BE4"/>
    <w:rsid w:val="7F526FA7"/>
    <w:rsid w:val="7F527062"/>
    <w:rsid w:val="7F584E18"/>
    <w:rsid w:val="7F5A6980"/>
    <w:rsid w:val="7F7D3A45"/>
    <w:rsid w:val="7F875650"/>
    <w:rsid w:val="7FBE0E32"/>
    <w:rsid w:val="7FC22B2C"/>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01315-DC76-4290-BF3D-6E0E5A55AD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2027</Words>
  <Characters>2442</Characters>
  <Lines>63</Lines>
  <Paragraphs>17</Paragraphs>
  <TotalTime>0</TotalTime>
  <ScaleCrop>false</ScaleCrop>
  <LinksUpToDate>false</LinksUpToDate>
  <CharactersWithSpaces>2516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2022-12-07T08:38:40Z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E621B4D848EC4AFF8142C3FFDCAF07B5</vt:lpwstr>
  </property>
</Properties>
</file>