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111D6" w14:textId="1980450C" w:rsidR="0071374A" w:rsidRPr="00231D40" w:rsidRDefault="0071374A" w:rsidP="0071374A">
      <w:pPr>
        <w:pStyle w:val="a7"/>
        <w:numPr>
          <w:ilvl w:val="0"/>
          <w:numId w:val="1"/>
        </w:numPr>
        <w:ind w:leftChars="0"/>
        <w:rPr>
          <w:sz w:val="22"/>
        </w:rPr>
      </w:pPr>
      <w:r w:rsidRPr="00231D40">
        <w:rPr>
          <w:rFonts w:hint="eastAsia"/>
          <w:sz w:val="22"/>
        </w:rPr>
        <w:t>石器に適した材料</w:t>
      </w:r>
    </w:p>
    <w:p w14:paraId="1D6715FC" w14:textId="495D8019" w:rsidR="0071374A" w:rsidRDefault="0071374A" w:rsidP="0071374A">
      <w:r>
        <w:rPr>
          <w:rFonts w:hint="eastAsia"/>
        </w:rPr>
        <w:t>・黒曜石または</w:t>
      </w:r>
      <w:r w:rsidR="0060613C">
        <w:rPr>
          <w:rFonts w:hint="eastAsia"/>
        </w:rPr>
        <w:t>細かい粘土と砂が積まれてできているせつがんが理想です。</w:t>
      </w:r>
    </w:p>
    <w:p w14:paraId="23081879" w14:textId="35078D80" w:rsidR="00A110AE" w:rsidRDefault="00A110AE" w:rsidP="0071374A">
      <w:r>
        <w:rPr>
          <w:rFonts w:hint="eastAsia"/>
        </w:rPr>
        <w:t>２．</w:t>
      </w:r>
      <w:r w:rsidRPr="00231D40">
        <w:rPr>
          <w:rFonts w:hint="eastAsia"/>
          <w:sz w:val="22"/>
        </w:rPr>
        <w:t>作り方</w:t>
      </w:r>
    </w:p>
    <w:p w14:paraId="7DCC4741" w14:textId="229F525D" w:rsidR="00A110AE" w:rsidRDefault="00A110AE" w:rsidP="0071374A">
      <w:r>
        <w:rPr>
          <w:rFonts w:hint="eastAsia"/>
        </w:rPr>
        <w:t>・そこら辺に落ちている大きめな石を拾って、黒曜石またはせつがんに叩き付けます。</w:t>
      </w:r>
    </w:p>
    <w:p w14:paraId="5527883C" w14:textId="2295B78E" w:rsidR="00A110AE" w:rsidRDefault="00231D40" w:rsidP="00231D40">
      <w:pPr>
        <w:ind w:firstLineChars="100" w:firstLine="210"/>
      </w:pPr>
      <w:r>
        <w:rPr>
          <w:rFonts w:hint="eastAsia"/>
        </w:rPr>
        <w:t>【適切な所に叩き付けると綺麗に割れてナイフなどの石器ができるそうです。】</w:t>
      </w:r>
    </w:p>
    <w:p w14:paraId="1A8BCE62" w14:textId="453C29B0" w:rsidR="00A76B80" w:rsidRDefault="00231D40" w:rsidP="00231D40">
      <w:pPr>
        <w:rPr>
          <w:sz w:val="22"/>
        </w:rPr>
      </w:pPr>
      <w:r w:rsidRPr="00A76B80">
        <w:rPr>
          <w:rFonts w:hint="eastAsia"/>
          <w:sz w:val="22"/>
        </w:rPr>
        <w:t>３．</w:t>
      </w:r>
      <w:r w:rsidR="00A76B80" w:rsidRPr="00A76B80">
        <w:rPr>
          <w:rFonts w:hint="eastAsia"/>
          <w:sz w:val="22"/>
        </w:rPr>
        <w:t>主な種類</w:t>
      </w:r>
    </w:p>
    <w:p w14:paraId="301822C0" w14:textId="2A23AFFA" w:rsidR="00A76B80" w:rsidRDefault="00E82A7C" w:rsidP="00231D40">
      <w:pPr>
        <w:rPr>
          <w:sz w:val="22"/>
        </w:rPr>
      </w:pPr>
      <w:r>
        <w:rPr>
          <w:noProof/>
          <w:sz w:val="22"/>
        </w:rPr>
        <w:drawing>
          <wp:inline distT="0" distB="0" distL="0" distR="0" wp14:anchorId="5C0FCF60" wp14:editId="30E427EE">
            <wp:extent cx="2439952" cy="181707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石器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2746" cy="1834052"/>
                    </a:xfrm>
                    <a:prstGeom prst="rect">
                      <a:avLst/>
                    </a:prstGeom>
                  </pic:spPr>
                </pic:pic>
              </a:graphicData>
            </a:graphic>
          </wp:inline>
        </w:drawing>
      </w:r>
      <w:r>
        <w:rPr>
          <w:noProof/>
          <w:sz w:val="22"/>
        </w:rPr>
        <w:drawing>
          <wp:inline distT="0" distB="0" distL="0" distR="0" wp14:anchorId="487D6FF5" wp14:editId="0272DCE3">
            <wp:extent cx="2815590" cy="1815747"/>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石器2.png"/>
                    <pic:cNvPicPr/>
                  </pic:nvPicPr>
                  <pic:blipFill>
                    <a:blip r:embed="rId8">
                      <a:extLst>
                        <a:ext uri="{28A0092B-C50C-407E-A947-70E740481C1C}">
                          <a14:useLocalDpi xmlns:a14="http://schemas.microsoft.com/office/drawing/2010/main" val="0"/>
                        </a:ext>
                      </a:extLst>
                    </a:blip>
                    <a:stretch>
                      <a:fillRect/>
                    </a:stretch>
                  </pic:blipFill>
                  <pic:spPr>
                    <a:xfrm>
                      <a:off x="0" y="0"/>
                      <a:ext cx="2845277" cy="1834892"/>
                    </a:xfrm>
                    <a:prstGeom prst="rect">
                      <a:avLst/>
                    </a:prstGeom>
                  </pic:spPr>
                </pic:pic>
              </a:graphicData>
            </a:graphic>
          </wp:inline>
        </w:drawing>
      </w:r>
    </w:p>
    <w:p w14:paraId="453ADD97" w14:textId="362B905E" w:rsidR="00E82A7C" w:rsidRDefault="00E82A7C" w:rsidP="00231D40">
      <w:pPr>
        <w:rPr>
          <w:sz w:val="22"/>
        </w:rPr>
      </w:pPr>
      <w:r>
        <w:rPr>
          <w:rFonts w:hint="eastAsia"/>
          <w:sz w:val="22"/>
        </w:rPr>
        <w:t>図1　石器、弥生時代からあるもの</w:t>
      </w:r>
    </w:p>
    <w:p w14:paraId="404E2876" w14:textId="558118B5" w:rsidR="00E82A7C" w:rsidRPr="00E82A7C" w:rsidRDefault="00E82A7C" w:rsidP="00231D40">
      <w:pPr>
        <w:rPr>
          <w:rFonts w:hint="eastAsia"/>
          <w:color w:val="FF0000"/>
          <w:sz w:val="22"/>
        </w:rPr>
      </w:pPr>
      <w:r w:rsidRPr="00E82A7C">
        <w:rPr>
          <w:rFonts w:hint="eastAsia"/>
          <w:color w:val="FF0000"/>
          <w:sz w:val="22"/>
        </w:rPr>
        <w:t>まとめ</w:t>
      </w:r>
    </w:p>
    <w:p w14:paraId="3DD3C772" w14:textId="57200FF8" w:rsidR="00E82A7C" w:rsidRDefault="00E82A7C" w:rsidP="00231D40">
      <w:pPr>
        <w:rPr>
          <w:sz w:val="22"/>
        </w:rPr>
      </w:pPr>
      <w:r>
        <w:rPr>
          <w:noProof/>
          <w:sz w:val="22"/>
        </w:rPr>
        <mc:AlternateContent>
          <mc:Choice Requires="wps">
            <w:drawing>
              <wp:anchor distT="0" distB="0" distL="114300" distR="114300" simplePos="0" relativeHeight="251659264" behindDoc="0" locked="0" layoutInCell="1" allowOverlap="1" wp14:anchorId="04118459" wp14:editId="6ADE8B61">
                <wp:simplePos x="0" y="0"/>
                <wp:positionH relativeFrom="column">
                  <wp:posOffset>80450</wp:posOffset>
                </wp:positionH>
                <wp:positionV relativeFrom="paragraph">
                  <wp:posOffset>17340</wp:posOffset>
                </wp:positionV>
                <wp:extent cx="5181600" cy="908539"/>
                <wp:effectExtent l="0" t="0" r="19050" b="25400"/>
                <wp:wrapNone/>
                <wp:docPr id="3" name="四角形: 角を丸くする 3"/>
                <wp:cNvGraphicFramePr/>
                <a:graphic xmlns:a="http://schemas.openxmlformats.org/drawingml/2006/main">
                  <a:graphicData uri="http://schemas.microsoft.com/office/word/2010/wordprocessingShape">
                    <wps:wsp>
                      <wps:cNvSpPr/>
                      <wps:spPr>
                        <a:xfrm>
                          <a:off x="0" y="0"/>
                          <a:ext cx="5181600" cy="90853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0CBDEB" w14:textId="3FBB818A" w:rsidR="00E82A7C" w:rsidRDefault="00E82A7C" w:rsidP="00E82A7C">
                            <w:pPr>
                              <w:jc w:val="center"/>
                              <w:rPr>
                                <w:rFonts w:hint="eastAsia"/>
                              </w:rPr>
                            </w:pPr>
                            <w:r>
                              <w:rPr>
                                <w:rFonts w:hint="eastAsia"/>
                              </w:rPr>
                              <w:t>弥生時代の石器は、黒曜石、せつがんなどが主な材料でかなり丈夫。また石器の種類は、矢じりやナイフなどがあったと考えられます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118459" id="四角形: 角を丸くする 3" o:spid="_x0000_s1026" style="position:absolute;left:0;text-align:left;margin-left:6.35pt;margin-top:1.35pt;width:408pt;height:71.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" fillcolor="white [3201]" strokecolor="#70ad47 [3209]" strokeweight="1pt">
                <v:stroke joinstyle="miter"/>
                <v:textbox>
                  <w:txbxContent>
                    <w:p w14:paraId="130CBDEB" w14:textId="3FBB818A" w:rsidR="00E82A7C" w:rsidRDefault="00E82A7C" w:rsidP="00E82A7C">
                      <w:pPr>
                        <w:jc w:val="center"/>
                        <w:rPr>
                          <w:rFonts w:hint="eastAsia"/>
                        </w:rPr>
                      </w:pPr>
                      <w:r>
                        <w:rPr>
                          <w:rFonts w:hint="eastAsia"/>
                        </w:rPr>
                        <w:t>弥生時代の石器は、黒曜石、せつがんなどが主な材料でかなり丈夫。また石器の種類は、矢じりやナイフなどがあったと考えられます</w:t>
                      </w:r>
                    </w:p>
                  </w:txbxContent>
                </v:textbox>
              </v:roundrect>
            </w:pict>
          </mc:Fallback>
        </mc:AlternateContent>
      </w:r>
    </w:p>
    <w:p w14:paraId="43CDEADB" w14:textId="77777777" w:rsidR="00E82A7C" w:rsidRDefault="00E82A7C" w:rsidP="00231D40">
      <w:pPr>
        <w:rPr>
          <w:sz w:val="22"/>
        </w:rPr>
      </w:pPr>
    </w:p>
    <w:p w14:paraId="28696FEC" w14:textId="77777777" w:rsidR="00E82A7C" w:rsidRDefault="00E82A7C" w:rsidP="00231D40">
      <w:pPr>
        <w:rPr>
          <w:sz w:val="22"/>
        </w:rPr>
      </w:pPr>
    </w:p>
    <w:p w14:paraId="0594C633" w14:textId="77777777" w:rsidR="00E82A7C" w:rsidRDefault="00E82A7C" w:rsidP="00231D40">
      <w:pPr>
        <w:rPr>
          <w:sz w:val="22"/>
        </w:rPr>
      </w:pPr>
    </w:p>
    <w:p w14:paraId="3622CD1B" w14:textId="6FF78421" w:rsidR="00E82A7C" w:rsidRPr="00A76B80" w:rsidRDefault="00E82A7C" w:rsidP="00231D40">
      <w:pPr>
        <w:rPr>
          <w:rFonts w:hint="eastAsia"/>
          <w:sz w:val="22"/>
        </w:rPr>
      </w:pPr>
      <w:r>
        <w:rPr>
          <w:rFonts w:hint="eastAsia"/>
          <w:sz w:val="22"/>
        </w:rPr>
        <w:t>©</w:t>
      </w:r>
      <w:r>
        <w:rPr>
          <w:sz w:val="22"/>
        </w:rPr>
        <w:t xml:space="preserve">2020 </w:t>
      </w:r>
      <w:proofErr w:type="spellStart"/>
      <w:r>
        <w:rPr>
          <w:sz w:val="22"/>
        </w:rPr>
        <w:t>fukuhito</w:t>
      </w:r>
      <w:proofErr w:type="spellEnd"/>
    </w:p>
    <w:sectPr w:rsidR="00E82A7C" w:rsidRPr="00A76B80">
      <w:head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FBDFC" w14:textId="77777777" w:rsidR="00F7672B" w:rsidRDefault="00F7672B" w:rsidP="0071374A">
      <w:r>
        <w:separator/>
      </w:r>
    </w:p>
  </w:endnote>
  <w:endnote w:type="continuationSeparator" w:id="0">
    <w:p w14:paraId="57213CE6" w14:textId="77777777" w:rsidR="00F7672B" w:rsidRDefault="00F7672B" w:rsidP="00713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806EF" w14:textId="77777777" w:rsidR="00F7672B" w:rsidRDefault="00F7672B" w:rsidP="0071374A">
      <w:r>
        <w:separator/>
      </w:r>
    </w:p>
  </w:footnote>
  <w:footnote w:type="continuationSeparator" w:id="0">
    <w:p w14:paraId="4BB93356" w14:textId="77777777" w:rsidR="00F7672B" w:rsidRDefault="00F7672B" w:rsidP="00713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8FADC" w14:textId="26D33E13" w:rsidR="0071374A" w:rsidRPr="0071374A" w:rsidRDefault="0071374A" w:rsidP="0071374A">
    <w:pPr>
      <w:pStyle w:val="a3"/>
      <w:ind w:firstLineChars="600" w:firstLine="2640"/>
      <w:rPr>
        <w:sz w:val="44"/>
        <w:szCs w:val="44"/>
      </w:rPr>
    </w:pPr>
    <w:r w:rsidRPr="0071374A">
      <w:rPr>
        <w:rFonts w:hint="eastAsia"/>
        <w:sz w:val="44"/>
        <w:szCs w:val="44"/>
      </w:rPr>
      <w:t>弥生時代の石器</w:t>
    </w:r>
  </w:p>
  <w:p w14:paraId="441C6203" w14:textId="77777777" w:rsidR="0071374A" w:rsidRDefault="007137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D774B"/>
    <w:multiLevelType w:val="hybridMultilevel"/>
    <w:tmpl w:val="849A98A8"/>
    <w:lvl w:ilvl="0" w:tplc="EBCA24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4A"/>
    <w:rsid w:val="00231D40"/>
    <w:rsid w:val="0060613C"/>
    <w:rsid w:val="0071374A"/>
    <w:rsid w:val="00A110AE"/>
    <w:rsid w:val="00A76B80"/>
    <w:rsid w:val="00E35EA6"/>
    <w:rsid w:val="00E82A7C"/>
    <w:rsid w:val="00F76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0CB344"/>
  <w15:chartTrackingRefBased/>
  <w15:docId w15:val="{D7AC85F5-2365-40A4-BD17-F72EE9F6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374A"/>
    <w:pPr>
      <w:tabs>
        <w:tab w:val="center" w:pos="4252"/>
        <w:tab w:val="right" w:pos="8504"/>
      </w:tabs>
      <w:snapToGrid w:val="0"/>
    </w:pPr>
  </w:style>
  <w:style w:type="character" w:customStyle="1" w:styleId="a4">
    <w:name w:val="ヘッダー (文字)"/>
    <w:basedOn w:val="a0"/>
    <w:link w:val="a3"/>
    <w:uiPriority w:val="99"/>
    <w:rsid w:val="0071374A"/>
  </w:style>
  <w:style w:type="paragraph" w:styleId="a5">
    <w:name w:val="footer"/>
    <w:basedOn w:val="a"/>
    <w:link w:val="a6"/>
    <w:uiPriority w:val="99"/>
    <w:unhideWhenUsed/>
    <w:rsid w:val="0071374A"/>
    <w:pPr>
      <w:tabs>
        <w:tab w:val="center" w:pos="4252"/>
        <w:tab w:val="right" w:pos="8504"/>
      </w:tabs>
      <w:snapToGrid w:val="0"/>
    </w:pPr>
  </w:style>
  <w:style w:type="character" w:customStyle="1" w:styleId="a6">
    <w:name w:val="フッター (文字)"/>
    <w:basedOn w:val="a0"/>
    <w:link w:val="a5"/>
    <w:uiPriority w:val="99"/>
    <w:rsid w:val="0071374A"/>
  </w:style>
  <w:style w:type="paragraph" w:styleId="a7">
    <w:name w:val="List Paragraph"/>
    <w:basedOn w:val="a"/>
    <w:uiPriority w:val="34"/>
    <w:qFormat/>
    <w:rsid w:val="0071374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Words>
  <Characters>152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まとめてみた！！！</dc:title>
  <dc:subject/>
  <dc:creator>富一</dc:creator>
  <cp:keywords/>
  <dc:description/>
  <cp:lastModifiedBy>基路 篠﨑</cp:lastModifiedBy>
  <cp:revision>2</cp:revision>
  <dcterms:created xsi:type="dcterms:W3CDTF">2020-08-03T10:25:00Z</dcterms:created>
  <dcterms:modified xsi:type="dcterms:W3CDTF">2020-08-03T10:25:00Z</dcterms:modified>
</cp:coreProperties>
</file>