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959A" w14:textId="77777777" w:rsidR="00F741BF" w:rsidRPr="00CE0330" w:rsidRDefault="00000000">
      <w:pPr>
        <w:jc w:val="center"/>
        <w:rPr>
          <w:rFonts w:ascii="Times New Roman" w:hAnsi="Times New Roman" w:cs="Times New Roman"/>
        </w:rPr>
      </w:pPr>
      <w:r w:rsidRPr="00CE0330">
        <w:rPr>
          <w:rFonts w:ascii="Times New Roman" w:hAnsi="Times New Roman" w:cs="Times New Roman"/>
          <w:b/>
          <w:sz w:val="20"/>
        </w:rPr>
        <w:t>TigerStep | MIS 3371 Milestone 1</w:t>
      </w:r>
    </w:p>
    <w:p w14:paraId="5C59FA07" w14:textId="77777777" w:rsidR="00F741BF" w:rsidRPr="00CE0330" w:rsidRDefault="00000000">
      <w:pPr>
        <w:pStyle w:val="Title"/>
        <w:jc w:val="center"/>
        <w:rPr>
          <w:rFonts w:ascii="Times New Roman" w:hAnsi="Times New Roman" w:cs="Times New Roman"/>
        </w:rPr>
      </w:pPr>
      <w:r w:rsidRPr="00CE0330">
        <w:rPr>
          <w:rFonts w:ascii="Times New Roman" w:hAnsi="Times New Roman" w:cs="Times New Roman"/>
        </w:rPr>
        <w:t>Business Problem + Scope</w:t>
      </w:r>
    </w:p>
    <w:p w14:paraId="02D9CA85" w14:textId="77777777" w:rsidR="00F741BF" w:rsidRPr="00CE0330" w:rsidRDefault="00000000">
      <w:pPr>
        <w:pStyle w:val="Heading1"/>
        <w:rPr>
          <w:rFonts w:ascii="Times New Roman" w:hAnsi="Times New Roman" w:cs="Times New Roman"/>
        </w:rPr>
      </w:pPr>
      <w:r w:rsidRPr="00CE0330">
        <w:rPr>
          <w:rFonts w:ascii="Times New Roman" w:hAnsi="Times New Roman" w:cs="Times New Roman"/>
        </w:rPr>
        <w:t>Business Problem</w:t>
      </w:r>
    </w:p>
    <w:p w14:paraId="783AF9F9" w14:textId="77777777" w:rsidR="00F741BF" w:rsidRPr="00CE0330" w:rsidRDefault="00000000">
      <w:pPr>
        <w:rPr>
          <w:rFonts w:ascii="Times New Roman" w:hAnsi="Times New Roman" w:cs="Times New Roman"/>
        </w:rPr>
      </w:pPr>
      <w:r w:rsidRPr="00CE0330">
        <w:rPr>
          <w:rFonts w:ascii="Times New Roman" w:hAnsi="Times New Roman" w:cs="Times New Roman"/>
        </w:rPr>
        <w:t>TigerStep is an online shoe retailer that allows customers to submit return requests for shoes they previously purchased. The main problem is that a customer may submit a return request for a pair of shoes that does not meet TigerStep's return requirements, such as a purchase that is outside of the allowed return window. If the request is submitted without checking eligibility first, the customer may believe the return can move forward when it actually cannot. TigerStep needs the return transaction to check whether the purchase qualifies for a standard return before the request is accepted.</w:t>
      </w:r>
    </w:p>
    <w:p w14:paraId="0994C55E" w14:textId="77777777" w:rsidR="00F741BF" w:rsidRPr="00CE0330" w:rsidRDefault="00000000">
      <w:pPr>
        <w:pStyle w:val="Heading1"/>
        <w:rPr>
          <w:rFonts w:ascii="Times New Roman" w:hAnsi="Times New Roman" w:cs="Times New Roman"/>
        </w:rPr>
      </w:pPr>
      <w:r w:rsidRPr="00CE0330">
        <w:rPr>
          <w:rFonts w:ascii="Times New Roman" w:hAnsi="Times New Roman" w:cs="Times New Roman"/>
        </w:rPr>
        <w:t>Why It Matters</w:t>
      </w:r>
    </w:p>
    <w:p w14:paraId="2B644D97" w14:textId="77777777" w:rsidR="00F741BF" w:rsidRPr="00CE0330" w:rsidRDefault="00000000">
      <w:pPr>
        <w:rPr>
          <w:rFonts w:ascii="Times New Roman" w:hAnsi="Times New Roman" w:cs="Times New Roman"/>
        </w:rPr>
      </w:pPr>
      <w:r w:rsidRPr="00CE0330">
        <w:rPr>
          <w:rFonts w:ascii="Times New Roman" w:hAnsi="Times New Roman" w:cs="Times New Roman"/>
        </w:rPr>
        <w:t>Checking return eligibility during the transaction helps prevent invalid return requests from moving forward and gives the customer a clear result when they submit the request.</w:t>
      </w:r>
    </w:p>
    <w:p w14:paraId="4201544D" w14:textId="77777777" w:rsidR="00F741BF" w:rsidRPr="00CE0330" w:rsidRDefault="00000000">
      <w:pPr>
        <w:pStyle w:val="Heading1"/>
        <w:rPr>
          <w:rFonts w:ascii="Times New Roman" w:hAnsi="Times New Roman" w:cs="Times New Roman"/>
        </w:rPr>
      </w:pPr>
      <w:r w:rsidRPr="00CE0330">
        <w:rPr>
          <w:rFonts w:ascii="Times New Roman" w:hAnsi="Times New Roman" w:cs="Times New Roman"/>
        </w:rPr>
        <w:t>In Scope</w:t>
      </w:r>
    </w:p>
    <w:p w14:paraId="480BDB86" w14:textId="77777777" w:rsidR="00F741BF" w:rsidRPr="00CE0330" w:rsidRDefault="00000000">
      <w:pPr>
        <w:rPr>
          <w:rFonts w:ascii="Times New Roman" w:hAnsi="Times New Roman" w:cs="Times New Roman"/>
        </w:rPr>
      </w:pPr>
      <w:r w:rsidRPr="00CE0330">
        <w:rPr>
          <w:rFonts w:ascii="Times New Roman" w:hAnsi="Times New Roman" w:cs="Times New Roman"/>
        </w:rPr>
        <w:t>A customer submits one standard return request for a previous TigerStep shoe purchase. The transaction collects the required order and return information, checks the request against TigerStep's return rules, and records whether the request is accepted or rejected.</w:t>
      </w:r>
    </w:p>
    <w:p w14:paraId="09F17D73" w14:textId="77777777" w:rsidR="00F741BF" w:rsidRPr="00CE0330" w:rsidRDefault="00000000">
      <w:pPr>
        <w:pStyle w:val="Heading1"/>
        <w:rPr>
          <w:rFonts w:ascii="Times New Roman" w:hAnsi="Times New Roman" w:cs="Times New Roman"/>
        </w:rPr>
      </w:pPr>
      <w:r w:rsidRPr="00CE0330">
        <w:rPr>
          <w:rFonts w:ascii="Times New Roman" w:hAnsi="Times New Roman" w:cs="Times New Roman"/>
        </w:rPr>
        <w:t>Out of Scope</w:t>
      </w:r>
    </w:p>
    <w:p w14:paraId="1066491F" w14:textId="77777777" w:rsidR="00F741BF" w:rsidRPr="00CE0330" w:rsidRDefault="00000000">
      <w:pPr>
        <w:rPr>
          <w:rFonts w:ascii="Times New Roman" w:hAnsi="Times New Roman" w:cs="Times New Roman"/>
        </w:rPr>
      </w:pPr>
      <w:r w:rsidRPr="00CE0330">
        <w:rPr>
          <w:rFonts w:ascii="Times New Roman" w:hAnsi="Times New Roman" w:cs="Times New Roman"/>
        </w:rPr>
        <w:t>Shoe exchanges, warranty claims, shipping the shoes back, warehouse restocking, and the full refund/payment process are not part of this transaction.</w:t>
      </w:r>
    </w:p>
    <w:sectPr w:rsidR="00F741BF" w:rsidRPr="00CE033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871842">
    <w:abstractNumId w:val="8"/>
  </w:num>
  <w:num w:numId="2" w16cid:durableId="746074198">
    <w:abstractNumId w:val="6"/>
  </w:num>
  <w:num w:numId="3" w16cid:durableId="197088752">
    <w:abstractNumId w:val="5"/>
  </w:num>
  <w:num w:numId="4" w16cid:durableId="833911023">
    <w:abstractNumId w:val="4"/>
  </w:num>
  <w:num w:numId="5" w16cid:durableId="1264874990">
    <w:abstractNumId w:val="7"/>
  </w:num>
  <w:num w:numId="6" w16cid:durableId="677391393">
    <w:abstractNumId w:val="3"/>
  </w:num>
  <w:num w:numId="7" w16cid:durableId="934632835">
    <w:abstractNumId w:val="2"/>
  </w:num>
  <w:num w:numId="8" w16cid:durableId="1661807526">
    <w:abstractNumId w:val="1"/>
  </w:num>
  <w:num w:numId="9" w16cid:durableId="15068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71E1"/>
    <w:rsid w:val="00326F90"/>
    <w:rsid w:val="00AA1D8D"/>
    <w:rsid w:val="00B47730"/>
    <w:rsid w:val="00CB0664"/>
    <w:rsid w:val="00CE0330"/>
    <w:rsid w:val="00F74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A923A"/>
  <w14:defaultImageDpi w14:val="300"/>
  <w15:docId w15:val="{023178D2-4FC4-704E-9311-AF425FA44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Danna Gonzalez</cp:lastModifiedBy>
  <cp:revision>2</cp:revision>
  <dcterms:created xsi:type="dcterms:W3CDTF">2026-09-12T02:02:00Z</dcterms:created>
  <dcterms:modified xsi:type="dcterms:W3CDTF">2026-09-12T02:02:00Z</dcterms:modified>
  <cp:category/>
</cp:coreProperties>
</file>