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E860" w14:textId="1CCAE1A5" w:rsidR="005C32E2" w:rsidRPr="005C32E2" w:rsidRDefault="008C0B90" w:rsidP="005C32E2">
      <w:pPr>
        <w:spacing w:before="360" w:after="360" w:line="360" w:lineRule="auto"/>
        <w:jc w:val="center"/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锂电池外观缺陷检测与智能分拣系统</w:t>
      </w:r>
    </w:p>
    <w:p w14:paraId="2387BBAE" w14:textId="77777777" w:rsidR="005C32E2" w:rsidRDefault="005C32E2" w:rsidP="005C32E2">
      <w:pPr>
        <w:spacing w:before="360" w:after="360"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5C32E2">
        <w:rPr>
          <w:rFonts w:ascii="宋体" w:hAnsi="宋体" w:cs="宋体"/>
          <w:color w:val="000000"/>
          <w:kern w:val="0"/>
          <w:sz w:val="24"/>
        </w:rPr>
        <w:t>锂电池外观缺陷检测与智能分拣系统面向电芯生产与质检环节，旨在解决传统人工目检效率低、标准不一致、漏检率高、数据难追溯等问题。</w:t>
      </w:r>
      <w:proofErr w:type="gramStart"/>
      <w:r w:rsidRPr="005C32E2">
        <w:rPr>
          <w:rFonts w:ascii="宋体" w:hAnsi="宋体" w:cs="宋体"/>
          <w:color w:val="000000"/>
          <w:kern w:val="0"/>
          <w:sz w:val="24"/>
        </w:rPr>
        <w:t>随着产线节拍</w:t>
      </w:r>
      <w:proofErr w:type="gramEnd"/>
      <w:r w:rsidRPr="005C32E2">
        <w:rPr>
          <w:rFonts w:ascii="宋体" w:hAnsi="宋体" w:cs="宋体"/>
          <w:color w:val="000000"/>
          <w:kern w:val="0"/>
          <w:sz w:val="24"/>
        </w:rPr>
        <w:t>提升和质量要求趋严，企业需要一套可持续运行、可量化评估、可闭环管理的自动化方案。</w:t>
      </w:r>
    </w:p>
    <w:p w14:paraId="5B4FFAF1" w14:textId="04BA2847" w:rsidR="005C32E2" w:rsidRDefault="005C32E2" w:rsidP="005C32E2">
      <w:pPr>
        <w:spacing w:before="360" w:after="360"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5C32E2">
        <w:rPr>
          <w:rFonts w:ascii="宋体" w:hAnsi="宋体" w:cs="宋体"/>
          <w:color w:val="000000"/>
          <w:kern w:val="0"/>
          <w:sz w:val="24"/>
        </w:rPr>
        <w:t>本系统采用“边缘检测端+中心管理端”架构：树莓</w:t>
      </w:r>
      <w:proofErr w:type="gramStart"/>
      <w:r w:rsidRPr="005C32E2">
        <w:rPr>
          <w:rFonts w:ascii="宋体" w:hAnsi="宋体" w:cs="宋体"/>
          <w:color w:val="000000"/>
          <w:kern w:val="0"/>
          <w:sz w:val="24"/>
        </w:rPr>
        <w:t>派端部署</w:t>
      </w:r>
      <w:proofErr w:type="gramEnd"/>
      <w:r w:rsidRPr="005C32E2">
        <w:rPr>
          <w:rFonts w:ascii="宋体" w:hAnsi="宋体" w:cs="宋体"/>
          <w:color w:val="000000"/>
          <w:kern w:val="0"/>
          <w:sz w:val="24"/>
        </w:rPr>
        <w:t>在现场，负责图像采集、缺陷识别、结果上报与执行机构联动；服务器</w:t>
      </w:r>
      <w:proofErr w:type="gramStart"/>
      <w:r w:rsidRPr="005C32E2">
        <w:rPr>
          <w:rFonts w:ascii="宋体" w:hAnsi="宋体" w:cs="宋体"/>
          <w:color w:val="000000"/>
          <w:kern w:val="0"/>
          <w:sz w:val="24"/>
        </w:rPr>
        <w:t>端负责</w:t>
      </w:r>
      <w:proofErr w:type="gramEnd"/>
      <w:r w:rsidRPr="005C32E2">
        <w:rPr>
          <w:rFonts w:ascii="宋体" w:hAnsi="宋体" w:cs="宋体"/>
          <w:color w:val="000000"/>
          <w:kern w:val="0"/>
          <w:sz w:val="24"/>
        </w:rPr>
        <w:t>数据接收、存储、分析、复核和权限管理，实现检测与管理分层解耦。技术</w:t>
      </w:r>
      <w:proofErr w:type="gramStart"/>
      <w:r w:rsidRPr="005C32E2">
        <w:rPr>
          <w:rFonts w:ascii="宋体" w:hAnsi="宋体" w:cs="宋体"/>
          <w:color w:val="000000"/>
          <w:kern w:val="0"/>
          <w:sz w:val="24"/>
        </w:rPr>
        <w:t>栈</w:t>
      </w:r>
      <w:proofErr w:type="gramEnd"/>
      <w:r w:rsidRPr="005C32E2">
        <w:rPr>
          <w:rFonts w:ascii="宋体" w:hAnsi="宋体" w:cs="宋体"/>
          <w:color w:val="000000"/>
          <w:kern w:val="0"/>
          <w:sz w:val="24"/>
        </w:rPr>
        <w:t>方面，边缘端基于 Python，结合OpenCV进行图像预处理与采集控制，使用YOLO/</w:t>
      </w:r>
      <w:proofErr w:type="spellStart"/>
      <w:r w:rsidRPr="005C32E2">
        <w:rPr>
          <w:rFonts w:ascii="宋体" w:hAnsi="宋体" w:cs="宋体"/>
          <w:color w:val="000000"/>
          <w:kern w:val="0"/>
          <w:sz w:val="24"/>
        </w:rPr>
        <w:t>Ultralytics</w:t>
      </w:r>
      <w:proofErr w:type="spellEnd"/>
      <w:r w:rsidRPr="005C32E2">
        <w:rPr>
          <w:rFonts w:ascii="宋体" w:hAnsi="宋体" w:cs="宋体"/>
          <w:color w:val="000000"/>
          <w:kern w:val="0"/>
          <w:sz w:val="24"/>
        </w:rPr>
        <w:t>模型完成外观缺陷推理，并通过requests与服务端通信；服务端基于Flask+ Waitress提供稳定接口，MySQL存储检测记录，Pandas/</w:t>
      </w:r>
      <w:proofErr w:type="spellStart"/>
      <w:r w:rsidRPr="005C32E2">
        <w:rPr>
          <w:rFonts w:ascii="宋体" w:hAnsi="宋体" w:cs="宋体"/>
          <w:color w:val="000000"/>
          <w:kern w:val="0"/>
          <w:sz w:val="24"/>
        </w:rPr>
        <w:t>Openpyxl</w:t>
      </w:r>
      <w:proofErr w:type="spellEnd"/>
      <w:r w:rsidRPr="005C32E2">
        <w:rPr>
          <w:rFonts w:ascii="宋体" w:hAnsi="宋体" w:cs="宋体"/>
          <w:color w:val="000000"/>
          <w:kern w:val="0"/>
          <w:sz w:val="24"/>
        </w:rPr>
        <w:t>支持报表导出，前端使用 HTML/CSS/JavaScript与</w:t>
      </w:r>
      <w:proofErr w:type="spellStart"/>
      <w:r w:rsidRPr="005C32E2">
        <w:rPr>
          <w:rFonts w:ascii="宋体" w:hAnsi="宋体" w:cs="宋体"/>
          <w:color w:val="000000"/>
          <w:kern w:val="0"/>
          <w:sz w:val="24"/>
        </w:rPr>
        <w:t>ECharts</w:t>
      </w:r>
      <w:proofErr w:type="spellEnd"/>
      <w:r w:rsidRPr="005C32E2">
        <w:rPr>
          <w:rFonts w:ascii="宋体" w:hAnsi="宋体" w:cs="宋体"/>
          <w:color w:val="000000"/>
          <w:kern w:val="0"/>
          <w:sz w:val="24"/>
        </w:rPr>
        <w:t>完成可视化展示。</w:t>
      </w:r>
    </w:p>
    <w:p w14:paraId="47E6825D" w14:textId="1FB12B42" w:rsidR="005C32E2" w:rsidRPr="005C32E2" w:rsidRDefault="005C32E2" w:rsidP="005C32E2">
      <w:pPr>
        <w:spacing w:before="360" w:after="360"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5C32E2">
        <w:rPr>
          <w:rFonts w:ascii="宋体" w:hAnsi="宋体" w:cs="宋体"/>
          <w:color w:val="000000"/>
          <w:kern w:val="0"/>
          <w:sz w:val="24"/>
        </w:rPr>
        <w:t>系统功能覆盖登录鉴权、生产概览、历史检索、列表/画廊查看、人工复核修正、单条与批量删除、管理员多选清理、Excel导出、日志审计、系统状态监控及用户权限管理。通过将“检测、判定、分拣、追溯、复盘”串联为闭环流程，系统可显著提升质检效率与一致性，降低误分拣和漏检风险，为工艺优化与质量改进提供可靠的数据支撑。</w:t>
      </w:r>
    </w:p>
    <w:p w14:paraId="08D63834" w14:textId="77777777" w:rsidR="00BA4DB8" w:rsidRDefault="00231B7E" w:rsidP="00231B7E">
      <w:pPr>
        <w:pStyle w:val="1"/>
      </w:pPr>
      <w:r>
        <w:rPr>
          <w:rFonts w:hint="eastAsia"/>
        </w:rPr>
        <w:t xml:space="preserve">1  </w:t>
      </w:r>
      <w:r w:rsidR="00BA4DB8">
        <w:rPr>
          <w:rFonts w:hint="eastAsia"/>
        </w:rPr>
        <w:t>登录</w:t>
      </w:r>
      <w:r>
        <w:rPr>
          <w:rFonts w:hint="eastAsia"/>
        </w:rPr>
        <w:t>注册</w:t>
      </w:r>
      <w:r w:rsidR="00BA4DB8">
        <w:rPr>
          <w:rFonts w:hint="eastAsia"/>
        </w:rPr>
        <w:t>模块</w:t>
      </w:r>
    </w:p>
    <w:p w14:paraId="1D36CEBA" w14:textId="77777777" w:rsidR="00BA4DB8" w:rsidRDefault="00231B7E" w:rsidP="00231B7E">
      <w:pPr>
        <w:pStyle w:val="2"/>
        <w:rPr>
          <w:rFonts w:hint="eastAsia"/>
        </w:rPr>
      </w:pPr>
      <w:r>
        <w:rPr>
          <w:rFonts w:hint="eastAsia"/>
        </w:rPr>
        <w:t xml:space="preserve">1.1  </w:t>
      </w:r>
      <w:r w:rsidR="00BA4DB8">
        <w:rPr>
          <w:rFonts w:hint="eastAsia"/>
        </w:rPr>
        <w:t>用户登录页面</w:t>
      </w:r>
    </w:p>
    <w:p w14:paraId="5AA57303" w14:textId="41AD629E" w:rsidR="00BA4DB8" w:rsidRDefault="00386164" w:rsidP="00BE51B0">
      <w:pPr>
        <w:widowControl/>
        <w:spacing w:line="360" w:lineRule="auto"/>
        <w:ind w:firstLine="420"/>
        <w:jc w:val="left"/>
        <w:rPr>
          <w:rFonts w:ascii="宋体" w:hAnsi="宋体" w:cs="宋体" w:hint="eastAsia"/>
          <w:color w:val="000000"/>
          <w:kern w:val="0"/>
          <w:sz w:val="24"/>
        </w:rPr>
      </w:pPr>
      <w:r w:rsidRPr="00386164">
        <w:rPr>
          <w:rFonts w:ascii="宋体" w:hAnsi="宋体" w:cs="宋体"/>
          <w:color w:val="000000"/>
          <w:kern w:val="0"/>
          <w:sz w:val="24"/>
        </w:rPr>
        <w:t>用户进入系统后，在登录页面输入账号和密码进行身份认证。认证通过后进入平台首页；认证失败会提示错误信息。登录页面如下图1.1所示，登录成功页面如下图1.2所示。</w:t>
      </w:r>
    </w:p>
    <w:p w14:paraId="183A11D5" w14:textId="537C0865" w:rsidR="00DD3E59" w:rsidRDefault="002277DB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2277DB">
        <w:rPr>
          <w:rFonts w:ascii="宋体" w:hAnsi="宋体" w:cs="宋体"/>
          <w:noProof/>
          <w:color w:val="000000"/>
          <w:kern w:val="0"/>
          <w:sz w:val="24"/>
        </w:rPr>
        <w:lastRenderedPageBreak/>
        <w:drawing>
          <wp:inline distT="0" distB="0" distL="0" distR="0" wp14:anchorId="585AFB28" wp14:editId="2E6854A8">
            <wp:extent cx="5274310" cy="2660650"/>
            <wp:effectExtent l="0" t="0" r="2540" b="6350"/>
            <wp:docPr id="1895719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E6C2" w14:textId="77777777" w:rsidR="00DD3E59" w:rsidRDefault="00DD3E59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图1.1 登录页面</w:t>
      </w:r>
    </w:p>
    <w:p w14:paraId="67DF73CC" w14:textId="026A38F2" w:rsidR="00386F9C" w:rsidRDefault="00263E08" w:rsidP="00386F9C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263E08">
        <w:rPr>
          <w:rFonts w:ascii="宋体" w:hAnsi="宋体" w:cs="宋体"/>
          <w:noProof/>
          <w:color w:val="000000"/>
          <w:kern w:val="0"/>
          <w:sz w:val="24"/>
        </w:rPr>
        <w:drawing>
          <wp:inline distT="0" distB="0" distL="0" distR="0" wp14:anchorId="41DD4FBC" wp14:editId="730D0BE1">
            <wp:extent cx="5274310" cy="2812415"/>
            <wp:effectExtent l="0" t="0" r="2540" b="6985"/>
            <wp:docPr id="1230945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45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AC95" w14:textId="05436FD3" w:rsidR="00386F9C" w:rsidRDefault="00BA4DB8" w:rsidP="00386F9C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图1.2 登录成功页面</w:t>
      </w:r>
    </w:p>
    <w:p w14:paraId="50EBC7AB" w14:textId="41972B9A" w:rsidR="00BA4DB8" w:rsidRDefault="00231B7E" w:rsidP="00231B7E">
      <w:pPr>
        <w:pStyle w:val="2"/>
        <w:rPr>
          <w:rFonts w:hint="eastAsia"/>
        </w:rPr>
      </w:pPr>
      <w:r>
        <w:rPr>
          <w:rFonts w:hint="eastAsia"/>
        </w:rPr>
        <w:t xml:space="preserve">1.2  </w:t>
      </w:r>
      <w:r w:rsidR="00E34693">
        <w:rPr>
          <w:rFonts w:hint="eastAsia"/>
        </w:rPr>
        <w:t>系统导航菜单</w:t>
      </w:r>
    </w:p>
    <w:p w14:paraId="0057DEF7" w14:textId="03AA99C8" w:rsidR="00BA4DB8" w:rsidRDefault="00E34693" w:rsidP="00BE51B0">
      <w:pPr>
        <w:spacing w:line="360" w:lineRule="auto"/>
        <w:ind w:firstLine="420"/>
        <w:rPr>
          <w:rFonts w:ascii="宋体" w:hAnsi="宋体" w:cs="宋体" w:hint="eastAsia"/>
          <w:color w:val="000000"/>
          <w:kern w:val="0"/>
          <w:sz w:val="24"/>
        </w:rPr>
      </w:pPr>
      <w:r w:rsidRPr="00E34693">
        <w:rPr>
          <w:rFonts w:ascii="宋体" w:hAnsi="宋体" w:cs="宋体"/>
          <w:color w:val="000000"/>
          <w:kern w:val="0"/>
          <w:sz w:val="24"/>
        </w:rPr>
        <w:t>用户可通过左侧导航栏切换“生产概览、历史查询、系统状态、报表导出”等功能；管理员额外可见“人员权限管理、日志查看”。如下图1.3所示</w:t>
      </w:r>
    </w:p>
    <w:p w14:paraId="4611562A" w14:textId="4A8FB682" w:rsidR="00BA4DB8" w:rsidRDefault="00263E08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263E08">
        <w:rPr>
          <w:rFonts w:ascii="宋体" w:hAnsi="宋体" w:cs="宋体"/>
          <w:noProof/>
          <w:color w:val="000000"/>
          <w:kern w:val="0"/>
          <w:sz w:val="24"/>
        </w:rPr>
        <w:lastRenderedPageBreak/>
        <w:drawing>
          <wp:inline distT="0" distB="0" distL="0" distR="0" wp14:anchorId="06598341" wp14:editId="0B826B8A">
            <wp:extent cx="5274310" cy="1713865"/>
            <wp:effectExtent l="0" t="0" r="2540" b="635"/>
            <wp:docPr id="37533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3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0927" w14:textId="1A8D320A" w:rsidR="00BA4DB8" w:rsidRPr="00E34693" w:rsidRDefault="00BA4DB8" w:rsidP="00E34693">
      <w:pPr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 xml:space="preserve">图1.3 </w:t>
      </w:r>
      <w:r w:rsidR="00E34693">
        <w:rPr>
          <w:rFonts w:ascii="宋体" w:hAnsi="宋体" w:cs="宋体" w:hint="eastAsia"/>
          <w:color w:val="000000"/>
          <w:kern w:val="0"/>
          <w:szCs w:val="21"/>
        </w:rPr>
        <w:t>系统导航菜单</w:t>
      </w:r>
    </w:p>
    <w:p w14:paraId="557BD76A" w14:textId="7D267C08" w:rsidR="00BF4FA4" w:rsidRDefault="00BF4FA4" w:rsidP="00BF4FA4">
      <w:pPr>
        <w:pStyle w:val="1"/>
      </w:pPr>
      <w:bookmarkStart w:id="0" w:name="_Toc24675"/>
      <w:r>
        <w:rPr>
          <w:rFonts w:hint="eastAsia"/>
        </w:rPr>
        <w:t xml:space="preserve">2  </w:t>
      </w:r>
      <w:r w:rsidR="00610E66">
        <w:rPr>
          <w:rFonts w:hint="eastAsia"/>
        </w:rPr>
        <w:t>树莓派检测端</w:t>
      </w:r>
      <w:r>
        <w:rPr>
          <w:rFonts w:hint="eastAsia"/>
        </w:rPr>
        <w:t>模块</w:t>
      </w:r>
    </w:p>
    <w:p w14:paraId="0B03EC1B" w14:textId="54DDFDEB" w:rsidR="00D626CC" w:rsidRPr="0091749A" w:rsidRDefault="0091749A" w:rsidP="0091749A">
      <w:pPr>
        <w:pStyle w:val="2"/>
        <w:rPr>
          <w:rFonts w:hint="eastAsia"/>
        </w:rPr>
      </w:pPr>
      <w:r>
        <w:rPr>
          <w:rFonts w:hint="eastAsia"/>
        </w:rPr>
        <w:t xml:space="preserve">2.1  </w:t>
      </w:r>
      <w:r w:rsidR="00610E66">
        <w:rPr>
          <w:rFonts w:hint="eastAsia"/>
        </w:rPr>
        <w:t>采集与识别模块</w:t>
      </w:r>
    </w:p>
    <w:p w14:paraId="30857F2F" w14:textId="59BB8BC4" w:rsidR="00BF4FA4" w:rsidRPr="003B5CF0" w:rsidRDefault="00610E66" w:rsidP="00BE51B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610E66">
        <w:rPr>
          <w:rFonts w:ascii="宋体" w:hAnsi="宋体"/>
          <w:sz w:val="24"/>
        </w:rPr>
        <w:t>树莓</w:t>
      </w:r>
      <w:proofErr w:type="gramStart"/>
      <w:r w:rsidRPr="00610E66">
        <w:rPr>
          <w:rFonts w:ascii="宋体" w:hAnsi="宋体"/>
          <w:sz w:val="24"/>
        </w:rPr>
        <w:t>派端启动</w:t>
      </w:r>
      <w:proofErr w:type="gramEnd"/>
      <w:r w:rsidRPr="00610E66">
        <w:rPr>
          <w:rFonts w:ascii="宋体" w:hAnsi="宋体"/>
          <w:sz w:val="24"/>
        </w:rPr>
        <w:t>后加载本地配置与模型，连接摄像头并进入实时采集状态。系统自动完成图像采集和缺陷识别。如下图2.1所示。</w:t>
      </w:r>
    </w:p>
    <w:p w14:paraId="0C6CEA78" w14:textId="11F90A7A" w:rsidR="00BF4FA4" w:rsidRDefault="006B3140" w:rsidP="006B3140">
      <w:pPr>
        <w:spacing w:line="360" w:lineRule="auto"/>
        <w:jc w:val="center"/>
        <w:rPr>
          <w:noProof/>
        </w:rPr>
      </w:pPr>
      <w:r w:rsidRPr="006B3140">
        <w:rPr>
          <w:noProof/>
        </w:rPr>
        <w:drawing>
          <wp:inline distT="0" distB="0" distL="0" distR="0" wp14:anchorId="1A13ACA2" wp14:editId="158B2214">
            <wp:extent cx="4892675" cy="3457743"/>
            <wp:effectExtent l="0" t="0" r="3175" b="9525"/>
            <wp:docPr id="1310528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28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8144" cy="348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C081" w14:textId="620FC694" w:rsidR="00B00D3A" w:rsidRPr="003B5CF0" w:rsidRDefault="00B00D3A" w:rsidP="00663DBC">
      <w:pPr>
        <w:spacing w:line="360" w:lineRule="auto"/>
        <w:jc w:val="center"/>
        <w:rPr>
          <w:rFonts w:ascii="宋体" w:hAnsi="宋体" w:hint="eastAsia"/>
          <w:noProof/>
        </w:rPr>
      </w:pPr>
      <w:r w:rsidRPr="003B5CF0">
        <w:rPr>
          <w:rFonts w:ascii="宋体" w:hAnsi="宋体" w:hint="eastAsia"/>
          <w:noProof/>
        </w:rPr>
        <w:t>图2.1</w:t>
      </w:r>
      <w:r w:rsidRPr="003B5CF0">
        <w:rPr>
          <w:rFonts w:ascii="宋体" w:hAnsi="宋体"/>
          <w:noProof/>
        </w:rPr>
        <w:t xml:space="preserve"> </w:t>
      </w:r>
      <w:r w:rsidR="006B3140">
        <w:rPr>
          <w:rFonts w:ascii="宋体" w:hAnsi="宋体" w:hint="eastAsia"/>
          <w:noProof/>
        </w:rPr>
        <w:t>实时采集识别界面</w:t>
      </w:r>
    </w:p>
    <w:p w14:paraId="58DC4AB8" w14:textId="4F93A15E" w:rsidR="0091749A" w:rsidRPr="0091749A" w:rsidRDefault="0091749A" w:rsidP="0091749A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2.2  </w:t>
      </w:r>
      <w:r w:rsidR="006B3140">
        <w:rPr>
          <w:rFonts w:hint="eastAsia"/>
        </w:rPr>
        <w:t>设备联动状态</w:t>
      </w:r>
    </w:p>
    <w:p w14:paraId="162B6A69" w14:textId="725351F5" w:rsidR="00B00D3A" w:rsidRPr="00694E9E" w:rsidRDefault="006B3140" w:rsidP="003B5CF0">
      <w:pPr>
        <w:spacing w:line="360" w:lineRule="auto"/>
        <w:ind w:firstLineChars="200" w:firstLine="480"/>
        <w:rPr>
          <w:noProof/>
        </w:rPr>
      </w:pPr>
      <w:r w:rsidRPr="006B3140">
        <w:rPr>
          <w:noProof/>
          <w:sz w:val="24"/>
        </w:rPr>
        <w:t>系统可结合红外传感器、步进电机、分拣电机完成联动控制，并显示运行状态与异常提示。如下图</w:t>
      </w:r>
      <w:r w:rsidRPr="006B3140">
        <w:rPr>
          <w:noProof/>
          <w:sz w:val="24"/>
        </w:rPr>
        <w:t>2</w:t>
      </w:r>
      <w:r w:rsidR="00022DDC">
        <w:rPr>
          <w:rFonts w:hint="eastAsia"/>
          <w:noProof/>
          <w:sz w:val="24"/>
        </w:rPr>
        <w:t>.2</w:t>
      </w:r>
      <w:r w:rsidRPr="006B3140">
        <w:rPr>
          <w:noProof/>
          <w:sz w:val="24"/>
        </w:rPr>
        <w:t>所示。</w:t>
      </w:r>
    </w:p>
    <w:p w14:paraId="1A9DF166" w14:textId="63FE0854" w:rsidR="00B00D3A" w:rsidRDefault="00621303" w:rsidP="00B00D3A">
      <w:pPr>
        <w:widowControl/>
        <w:spacing w:line="360" w:lineRule="auto"/>
        <w:jc w:val="center"/>
        <w:rPr>
          <w:rFonts w:ascii="宋体" w:hAnsi="宋体" w:cs="宋体" w:hint="eastAsia"/>
          <w:sz w:val="24"/>
        </w:rPr>
      </w:pPr>
      <w:r w:rsidRPr="00621303">
        <w:rPr>
          <w:rFonts w:ascii="宋体" w:hAnsi="宋体" w:cs="宋体"/>
          <w:sz w:val="24"/>
        </w:rPr>
        <w:drawing>
          <wp:inline distT="0" distB="0" distL="0" distR="0" wp14:anchorId="23927A87" wp14:editId="6A00BFCA">
            <wp:extent cx="5399659" cy="2844800"/>
            <wp:effectExtent l="0" t="0" r="0" b="0"/>
            <wp:docPr id="1213601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1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518" cy="284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92D3" w14:textId="0F2A5D99" w:rsidR="00B00D3A" w:rsidRDefault="00B00D3A" w:rsidP="00B00D3A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图2.</w:t>
      </w:r>
      <w:r w:rsidR="00022DDC">
        <w:rPr>
          <w:rFonts w:ascii="宋体" w:hAnsi="宋体" w:cs="宋体" w:hint="eastAsia"/>
          <w:color w:val="000000"/>
          <w:kern w:val="0"/>
          <w:szCs w:val="21"/>
        </w:rPr>
        <w:t>2</w:t>
      </w:r>
      <w:r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 w:rsidR="00EB4431">
        <w:rPr>
          <w:rFonts w:ascii="宋体" w:hAnsi="宋体" w:cs="宋体" w:hint="eastAsia"/>
          <w:color w:val="000000"/>
          <w:kern w:val="0"/>
          <w:szCs w:val="21"/>
        </w:rPr>
        <w:t>设备联动状态页面</w:t>
      </w:r>
    </w:p>
    <w:p w14:paraId="2F1259E2" w14:textId="507ECB1A" w:rsidR="00B00D3A" w:rsidRDefault="00694E9E" w:rsidP="00F12CCB">
      <w:pPr>
        <w:pStyle w:val="1"/>
      </w:pPr>
      <w:r>
        <w:rPr>
          <w:rFonts w:hint="eastAsia"/>
        </w:rPr>
        <w:t xml:space="preserve">3 </w:t>
      </w:r>
      <w:r w:rsidR="00022DDC">
        <w:rPr>
          <w:rFonts w:hint="eastAsia"/>
        </w:rPr>
        <w:t>生成概览</w:t>
      </w:r>
      <w:r>
        <w:rPr>
          <w:rFonts w:hint="eastAsia"/>
        </w:rPr>
        <w:t>模块</w:t>
      </w:r>
    </w:p>
    <w:p w14:paraId="6E0F0765" w14:textId="66D85603" w:rsidR="0091749A" w:rsidRPr="0091749A" w:rsidRDefault="0091749A" w:rsidP="0091749A">
      <w:pPr>
        <w:pStyle w:val="2"/>
        <w:rPr>
          <w:rFonts w:hint="eastAsia"/>
        </w:rPr>
      </w:pPr>
      <w:r>
        <w:rPr>
          <w:rFonts w:hint="eastAsia"/>
        </w:rPr>
        <w:t xml:space="preserve">3.1  </w:t>
      </w:r>
      <w:r w:rsidR="00022DDC">
        <w:rPr>
          <w:rFonts w:hint="eastAsia"/>
        </w:rPr>
        <w:t>统计看板界面</w:t>
      </w:r>
    </w:p>
    <w:p w14:paraId="519B94CB" w14:textId="05D7577C" w:rsidR="00694E9E" w:rsidRPr="003B5CF0" w:rsidRDefault="00022DDC" w:rsidP="003B5CF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022DDC">
        <w:rPr>
          <w:rFonts w:ascii="宋体" w:hAnsi="宋体" w:cs="宋体"/>
          <w:color w:val="000000"/>
          <w:kern w:val="0"/>
          <w:sz w:val="24"/>
        </w:rPr>
        <w:t>用户可查看总产量、良品数、次品数、综合良率等核心指标。如下图3.1所示。</w:t>
      </w:r>
    </w:p>
    <w:p w14:paraId="58A80730" w14:textId="4F4B4A4D" w:rsidR="00694E9E" w:rsidRDefault="00D45889" w:rsidP="00022DDC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D45889">
        <w:rPr>
          <w:rFonts w:ascii="宋体" w:hAnsi="宋体" w:cs="宋体"/>
          <w:noProof/>
          <w:color w:val="000000"/>
          <w:kern w:val="0"/>
          <w:sz w:val="24"/>
        </w:rPr>
        <w:drawing>
          <wp:inline distT="0" distB="0" distL="0" distR="0" wp14:anchorId="166E4E82" wp14:editId="2E6DA7B7">
            <wp:extent cx="5274310" cy="947420"/>
            <wp:effectExtent l="0" t="0" r="2540" b="5080"/>
            <wp:docPr id="142561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1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954D" w14:textId="78126AFC" w:rsidR="00694E9E" w:rsidRDefault="00694E9E" w:rsidP="00694E9E">
      <w:pPr>
        <w:widowControl/>
        <w:spacing w:line="360" w:lineRule="auto"/>
        <w:ind w:firstLine="420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</w:t>
      </w:r>
      <w:r w:rsidR="00F12CCB">
        <w:rPr>
          <w:rFonts w:ascii="宋体" w:hAnsi="宋体" w:cs="宋体" w:hint="eastAsia"/>
          <w:color w:val="000000"/>
          <w:kern w:val="0"/>
          <w:szCs w:val="21"/>
        </w:rPr>
        <w:t>3.1</w:t>
      </w:r>
      <w:r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 w:rsidR="0040261A">
        <w:rPr>
          <w:rFonts w:ascii="宋体" w:hAnsi="宋体" w:cs="宋体" w:hint="eastAsia"/>
          <w:color w:val="000000"/>
          <w:kern w:val="0"/>
          <w:szCs w:val="21"/>
        </w:rPr>
        <w:t>统计看板界面</w:t>
      </w:r>
    </w:p>
    <w:p w14:paraId="69B8A32B" w14:textId="2F2A522F" w:rsidR="00F12CCB" w:rsidRDefault="0091749A" w:rsidP="00974703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3.2  </w:t>
      </w:r>
      <w:r>
        <w:rPr>
          <w:rFonts w:hint="eastAsia"/>
        </w:rPr>
        <w:t>货主操作页面</w:t>
      </w:r>
    </w:p>
    <w:p w14:paraId="4C7F4A53" w14:textId="77777777" w:rsidR="00974703" w:rsidRDefault="00974703" w:rsidP="00974703">
      <w:pPr>
        <w:widowControl/>
        <w:spacing w:line="360" w:lineRule="auto"/>
        <w:ind w:firstLine="420"/>
        <w:rPr>
          <w:rFonts w:ascii="宋体" w:hAnsi="宋体" w:cs="宋体" w:hint="eastAsia"/>
          <w:color w:val="000000"/>
          <w:kern w:val="0"/>
          <w:sz w:val="24"/>
        </w:rPr>
      </w:pPr>
      <w:r w:rsidRPr="0040261A">
        <w:rPr>
          <w:rFonts w:ascii="宋体" w:hAnsi="宋体" w:cs="宋体"/>
          <w:color w:val="000000"/>
          <w:kern w:val="0"/>
          <w:sz w:val="24"/>
        </w:rPr>
        <w:t>系统提供柱状图与折线图展示质量趋势，支持按时间范围进行筛选。如下图3.2、3.3所示。</w:t>
      </w:r>
    </w:p>
    <w:p w14:paraId="4A533150" w14:textId="464DE863" w:rsidR="00974703" w:rsidRDefault="00D45889" w:rsidP="00974703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 w:val="24"/>
        </w:rPr>
      </w:pPr>
      <w:r w:rsidRPr="00D45889">
        <w:rPr>
          <w:rFonts w:ascii="宋体" w:hAnsi="宋体" w:cs="宋体"/>
          <w:noProof/>
          <w:color w:val="000000"/>
          <w:kern w:val="0"/>
          <w:sz w:val="24"/>
        </w:rPr>
        <w:drawing>
          <wp:inline distT="0" distB="0" distL="0" distR="0" wp14:anchorId="35D8EFDD" wp14:editId="4EE0F2B5">
            <wp:extent cx="5274310" cy="2264410"/>
            <wp:effectExtent l="0" t="0" r="2540" b="2540"/>
            <wp:docPr id="1682555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55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97C3" w14:textId="77777777" w:rsidR="00974703" w:rsidRDefault="00974703" w:rsidP="00974703">
      <w:pPr>
        <w:widowControl/>
        <w:spacing w:line="360" w:lineRule="auto"/>
        <w:ind w:firstLine="420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图3.2</w:t>
      </w:r>
      <w:r>
        <w:rPr>
          <w:rFonts w:ascii="宋体" w:hAnsi="宋体" w:cs="宋体"/>
          <w:color w:val="000000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/>
          <w:kern w:val="0"/>
          <w:szCs w:val="21"/>
        </w:rPr>
        <w:t>折线图界面</w:t>
      </w:r>
      <w:r>
        <w:rPr>
          <w:rFonts w:ascii="宋体" w:hAnsi="宋体" w:cs="宋体"/>
          <w:color w:val="000000"/>
          <w:kern w:val="0"/>
          <w:szCs w:val="21"/>
        </w:rPr>
        <w:t xml:space="preserve"> </w:t>
      </w:r>
    </w:p>
    <w:p w14:paraId="76A5FB8A" w14:textId="0CC8B052" w:rsidR="00974703" w:rsidRDefault="00D45889" w:rsidP="00974703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D45889"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 wp14:anchorId="0A20FFA0" wp14:editId="147B76E4">
            <wp:extent cx="5202706" cy="2168525"/>
            <wp:effectExtent l="0" t="0" r="0" b="3175"/>
            <wp:docPr id="547978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78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781" cy="21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C5F5" w14:textId="77777777" w:rsidR="00974703" w:rsidRDefault="00974703" w:rsidP="00974703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图3.3 柱状图界面</w:t>
      </w:r>
    </w:p>
    <w:p w14:paraId="59881BC9" w14:textId="3801A8BD" w:rsidR="00EF3B20" w:rsidRDefault="00EF3B20" w:rsidP="00EF3B20">
      <w:pPr>
        <w:pStyle w:val="1"/>
      </w:pPr>
      <w:r>
        <w:rPr>
          <w:rFonts w:hint="eastAsia"/>
        </w:rPr>
        <w:t xml:space="preserve">4 </w:t>
      </w:r>
      <w:r w:rsidR="00B55627">
        <w:rPr>
          <w:rFonts w:hint="eastAsia"/>
        </w:rPr>
        <w:t>历史记录查询</w:t>
      </w:r>
      <w:r>
        <w:rPr>
          <w:rFonts w:hint="eastAsia"/>
        </w:rPr>
        <w:t>模块</w:t>
      </w:r>
    </w:p>
    <w:p w14:paraId="559EE54E" w14:textId="43BA632A" w:rsidR="0091749A" w:rsidRPr="0091749A" w:rsidRDefault="0091749A" w:rsidP="0091749A">
      <w:pPr>
        <w:pStyle w:val="2"/>
        <w:rPr>
          <w:rFonts w:hint="eastAsia"/>
        </w:rPr>
      </w:pPr>
      <w:r>
        <w:rPr>
          <w:rFonts w:hint="eastAsia"/>
        </w:rPr>
        <w:t xml:space="preserve">4.1  </w:t>
      </w:r>
      <w:r w:rsidR="00B55627">
        <w:rPr>
          <w:rFonts w:hint="eastAsia"/>
        </w:rPr>
        <w:t>条件检索界面</w:t>
      </w:r>
    </w:p>
    <w:p w14:paraId="4BCFC1C5" w14:textId="7823DD31" w:rsidR="00D626CC" w:rsidRPr="0091749A" w:rsidRDefault="00B55627" w:rsidP="00BE51B0">
      <w:pPr>
        <w:spacing w:line="360" w:lineRule="auto"/>
        <w:ind w:firstLineChars="200" w:firstLine="480"/>
        <w:rPr>
          <w:sz w:val="24"/>
        </w:rPr>
      </w:pPr>
      <w:r w:rsidRPr="00B55627">
        <w:rPr>
          <w:sz w:val="24"/>
        </w:rPr>
        <w:t>支持</w:t>
      </w:r>
      <w:proofErr w:type="gramStart"/>
      <w:r w:rsidRPr="00B55627">
        <w:rPr>
          <w:sz w:val="24"/>
        </w:rPr>
        <w:t>按开始</w:t>
      </w:r>
      <w:proofErr w:type="gramEnd"/>
      <w:r w:rsidRPr="00B55627">
        <w:rPr>
          <w:sz w:val="24"/>
        </w:rPr>
        <w:t>时间、结束时间、缺陷类型、操作员等条件查询历史记录。如下图</w:t>
      </w:r>
      <w:r w:rsidRPr="00B55627">
        <w:rPr>
          <w:sz w:val="24"/>
        </w:rPr>
        <w:t>4.1</w:t>
      </w:r>
      <w:r w:rsidRPr="00B55627">
        <w:rPr>
          <w:sz w:val="24"/>
        </w:rPr>
        <w:t>所示。</w:t>
      </w:r>
    </w:p>
    <w:p w14:paraId="7C4973A3" w14:textId="1AA722F9" w:rsidR="00D626CC" w:rsidRDefault="00D45889" w:rsidP="00D626CC">
      <w:pPr>
        <w:widowControl/>
        <w:spacing w:line="360" w:lineRule="auto"/>
        <w:ind w:firstLine="420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D45889">
        <w:rPr>
          <w:rFonts w:ascii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 wp14:anchorId="18F55C5D" wp14:editId="06EE62AD">
            <wp:extent cx="5252085" cy="2836606"/>
            <wp:effectExtent l="0" t="0" r="5715" b="1905"/>
            <wp:docPr id="136226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6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794" cy="283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7BA4" w14:textId="477A8950" w:rsidR="004A633D" w:rsidRDefault="00D626CC" w:rsidP="00B55627">
      <w:pPr>
        <w:widowControl/>
        <w:spacing w:line="360" w:lineRule="auto"/>
        <w:ind w:firstLine="420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图4.1</w:t>
      </w:r>
      <w:r>
        <w:rPr>
          <w:rFonts w:ascii="宋体" w:hAnsi="宋体" w:cs="宋体"/>
          <w:color w:val="000000"/>
          <w:kern w:val="0"/>
          <w:szCs w:val="21"/>
        </w:rPr>
        <w:t xml:space="preserve"> </w:t>
      </w:r>
      <w:r w:rsidR="00D45889">
        <w:rPr>
          <w:rFonts w:ascii="宋体" w:hAnsi="宋体" w:cs="宋体" w:hint="eastAsia"/>
          <w:color w:val="000000"/>
          <w:kern w:val="0"/>
          <w:szCs w:val="21"/>
        </w:rPr>
        <w:t>条件检索</w:t>
      </w:r>
      <w:r>
        <w:rPr>
          <w:rFonts w:ascii="宋体" w:hAnsi="宋体" w:cs="宋体" w:hint="eastAsia"/>
          <w:color w:val="000000"/>
          <w:kern w:val="0"/>
          <w:szCs w:val="21"/>
        </w:rPr>
        <w:t>页面</w:t>
      </w:r>
    </w:p>
    <w:p w14:paraId="00F9E751" w14:textId="628045A0" w:rsidR="0091749A" w:rsidRPr="0091749A" w:rsidRDefault="0091749A" w:rsidP="0091749A">
      <w:pPr>
        <w:pStyle w:val="2"/>
        <w:rPr>
          <w:rFonts w:hint="eastAsia"/>
        </w:rPr>
      </w:pPr>
      <w:r>
        <w:rPr>
          <w:rFonts w:hint="eastAsia"/>
        </w:rPr>
        <w:t xml:space="preserve">4.2  </w:t>
      </w:r>
      <w:r w:rsidR="00B55627">
        <w:rPr>
          <w:rFonts w:hint="eastAsia"/>
        </w:rPr>
        <w:t>列表与画廊查看</w:t>
      </w:r>
    </w:p>
    <w:p w14:paraId="0E2BBB03" w14:textId="73F49E30" w:rsidR="00EF3B20" w:rsidRPr="003B5CF0" w:rsidRDefault="00B55627" w:rsidP="003B5CF0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B55627">
        <w:rPr>
          <w:rFonts w:ascii="宋体" w:hAnsi="宋体" w:cs="宋体"/>
          <w:color w:val="000000"/>
          <w:kern w:val="0"/>
          <w:sz w:val="24"/>
        </w:rPr>
        <w:t>支持列表模式查看结构化数据，支持画廊模式查看图片与判定标签，便于快速复盘。如下图4.2、4.3所示。</w:t>
      </w:r>
    </w:p>
    <w:p w14:paraId="3EB2187D" w14:textId="4408ED99" w:rsidR="00D626CC" w:rsidRPr="00B55627" w:rsidRDefault="003A467A" w:rsidP="00765502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3A467A"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 wp14:anchorId="258FE751" wp14:editId="05315FD6">
            <wp:extent cx="5484618" cy="2301875"/>
            <wp:effectExtent l="0" t="0" r="1905" b="3175"/>
            <wp:docPr id="1629068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68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8153" cy="230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3CE" w14:textId="2DC8736B" w:rsidR="00D626CC" w:rsidRDefault="00D626CC" w:rsidP="00D626CC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</w:t>
      </w:r>
      <w:r w:rsidR="0091749A">
        <w:rPr>
          <w:rFonts w:ascii="宋体" w:hAnsi="宋体" w:cs="宋体" w:hint="eastAsia"/>
          <w:color w:val="000000"/>
          <w:kern w:val="0"/>
          <w:szCs w:val="21"/>
        </w:rPr>
        <w:t>4</w:t>
      </w:r>
      <w:r>
        <w:rPr>
          <w:rFonts w:ascii="宋体" w:hAnsi="宋体" w:cs="宋体" w:hint="eastAsia"/>
          <w:color w:val="000000"/>
          <w:kern w:val="0"/>
          <w:szCs w:val="21"/>
        </w:rPr>
        <w:t>.</w:t>
      </w:r>
      <w:r w:rsidR="00B55627">
        <w:rPr>
          <w:rFonts w:ascii="宋体" w:hAnsi="宋体" w:cs="宋体" w:hint="eastAsia"/>
          <w:color w:val="000000"/>
          <w:kern w:val="0"/>
          <w:szCs w:val="21"/>
        </w:rPr>
        <w:t>2</w:t>
      </w:r>
      <w:r>
        <w:rPr>
          <w:rFonts w:ascii="宋体" w:hAnsi="宋体" w:cs="宋体"/>
          <w:color w:val="000000"/>
          <w:kern w:val="0"/>
          <w:szCs w:val="21"/>
        </w:rPr>
        <w:t xml:space="preserve"> </w:t>
      </w:r>
      <w:r w:rsidR="00B55627">
        <w:rPr>
          <w:rFonts w:ascii="宋体" w:hAnsi="宋体" w:cs="宋体" w:hint="eastAsia"/>
          <w:color w:val="000000"/>
          <w:kern w:val="0"/>
          <w:szCs w:val="21"/>
        </w:rPr>
        <w:t>列表查看界面</w:t>
      </w:r>
    </w:p>
    <w:p w14:paraId="77A9FD3F" w14:textId="0D72B9C7" w:rsidR="00B55627" w:rsidRDefault="003506CB" w:rsidP="00B55627">
      <w:pPr>
        <w:widowControl/>
        <w:spacing w:line="360" w:lineRule="auto"/>
        <w:rPr>
          <w:rFonts w:ascii="宋体" w:hAnsi="宋体" w:cs="宋体" w:hint="eastAsia"/>
          <w:color w:val="000000"/>
          <w:kern w:val="0"/>
          <w:szCs w:val="21"/>
        </w:rPr>
      </w:pPr>
      <w:r w:rsidRPr="003506CB">
        <w:rPr>
          <w:rFonts w:ascii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 wp14:anchorId="054DBE38" wp14:editId="1213CDBE">
            <wp:extent cx="5482545" cy="2390775"/>
            <wp:effectExtent l="0" t="0" r="4445" b="0"/>
            <wp:docPr id="41436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60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377" cy="23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A302" w14:textId="023ADD43" w:rsidR="00B55627" w:rsidRDefault="00B55627" w:rsidP="00216BEC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B55627">
        <w:rPr>
          <w:rFonts w:ascii="宋体" w:hAnsi="宋体" w:cs="宋体" w:hint="eastAsia"/>
          <w:color w:val="000000"/>
          <w:kern w:val="0"/>
          <w:szCs w:val="21"/>
        </w:rPr>
        <w:t>图4.</w:t>
      </w:r>
      <w:r>
        <w:rPr>
          <w:rFonts w:ascii="宋体" w:hAnsi="宋体" w:cs="宋体" w:hint="eastAsia"/>
          <w:color w:val="000000"/>
          <w:kern w:val="0"/>
          <w:szCs w:val="21"/>
        </w:rPr>
        <w:t>3 画廊</w:t>
      </w:r>
      <w:r w:rsidRPr="00B55627">
        <w:rPr>
          <w:rFonts w:ascii="宋体" w:hAnsi="宋体" w:cs="宋体" w:hint="eastAsia"/>
          <w:color w:val="000000"/>
          <w:kern w:val="0"/>
          <w:szCs w:val="21"/>
        </w:rPr>
        <w:t>查看界面</w:t>
      </w:r>
    </w:p>
    <w:bookmarkEnd w:id="0"/>
    <w:p w14:paraId="4435E6A5" w14:textId="3E52B6CB" w:rsidR="00BA0FF2" w:rsidRDefault="00BA0FF2" w:rsidP="00BA0FF2">
      <w:pPr>
        <w:pStyle w:val="1"/>
      </w:pPr>
      <w:r>
        <w:t>5</w:t>
      </w:r>
      <w:r>
        <w:rPr>
          <w:rFonts w:hint="eastAsia"/>
        </w:rPr>
        <w:t xml:space="preserve"> </w:t>
      </w:r>
      <w:r w:rsidR="00216BEC">
        <w:rPr>
          <w:rFonts w:hint="eastAsia"/>
        </w:rPr>
        <w:t>人工复核</w:t>
      </w:r>
      <w:r>
        <w:rPr>
          <w:rFonts w:hint="eastAsia"/>
        </w:rPr>
        <w:t>模块</w:t>
      </w:r>
    </w:p>
    <w:p w14:paraId="62DE157E" w14:textId="4A2C02C5" w:rsidR="00BA0FF2" w:rsidRPr="00BA0FF2" w:rsidRDefault="00BA0FF2" w:rsidP="00BA0FF2">
      <w:pPr>
        <w:pStyle w:val="2"/>
        <w:rPr>
          <w:rFonts w:hint="eastAsia"/>
        </w:rPr>
      </w:pPr>
      <w:r>
        <w:t>5</w:t>
      </w:r>
      <w:r>
        <w:rPr>
          <w:rFonts w:hint="eastAsia"/>
        </w:rPr>
        <w:t xml:space="preserve">.1  </w:t>
      </w:r>
      <w:r w:rsidR="00216BEC">
        <w:rPr>
          <w:rFonts w:hint="eastAsia"/>
        </w:rPr>
        <w:t>复核</w:t>
      </w:r>
      <w:r>
        <w:rPr>
          <w:rFonts w:hint="eastAsia"/>
        </w:rPr>
        <w:t>操作页面</w:t>
      </w:r>
    </w:p>
    <w:p w14:paraId="7CEB5C89" w14:textId="414A4457" w:rsidR="00BA0FF2" w:rsidRPr="003B5CF0" w:rsidRDefault="00216BEC" w:rsidP="00BA0FF2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216BEC">
        <w:rPr>
          <w:rFonts w:ascii="宋体" w:hAnsi="宋体" w:cs="宋体"/>
          <w:color w:val="000000"/>
          <w:kern w:val="0"/>
          <w:sz w:val="24"/>
        </w:rPr>
        <w:t>用户可打开记录大图进行人工确认，并将结果修正为“合格”或“不合格（人工）”。如下图5.1所示。</w:t>
      </w:r>
    </w:p>
    <w:p w14:paraId="6C49E4D5" w14:textId="2A7A857E" w:rsidR="00BA0FF2" w:rsidRDefault="003506CB" w:rsidP="00216BEC">
      <w:pPr>
        <w:spacing w:line="360" w:lineRule="auto"/>
        <w:jc w:val="center"/>
      </w:pPr>
      <w:r w:rsidRPr="003506CB">
        <w:rPr>
          <w:noProof/>
        </w:rPr>
        <w:drawing>
          <wp:inline distT="0" distB="0" distL="0" distR="0" wp14:anchorId="39600E1B" wp14:editId="7EAEA0E0">
            <wp:extent cx="5274310" cy="3021330"/>
            <wp:effectExtent l="0" t="0" r="2540" b="7620"/>
            <wp:docPr id="1927619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9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508B" w14:textId="4DF28B4A" w:rsidR="00526DC1" w:rsidRPr="008917F0" w:rsidRDefault="00526DC1" w:rsidP="00526DC1">
      <w:pPr>
        <w:spacing w:line="360" w:lineRule="auto"/>
        <w:ind w:firstLineChars="1300" w:firstLine="2730"/>
      </w:pPr>
      <w:r>
        <w:rPr>
          <w:rFonts w:hint="eastAsia"/>
        </w:rPr>
        <w:t>图</w:t>
      </w:r>
      <w:r>
        <w:rPr>
          <w:rFonts w:hint="eastAsia"/>
        </w:rPr>
        <w:t xml:space="preserve">5.1 </w:t>
      </w:r>
      <w:r>
        <w:rPr>
          <w:rFonts w:hint="eastAsia"/>
        </w:rPr>
        <w:t>人工复核界面</w:t>
      </w:r>
    </w:p>
    <w:p w14:paraId="553E4269" w14:textId="4BA72BCE" w:rsidR="0093564D" w:rsidRDefault="0093564D" w:rsidP="0093564D">
      <w:pPr>
        <w:pStyle w:val="2"/>
        <w:rPr>
          <w:rFonts w:hint="eastAsia"/>
        </w:rPr>
      </w:pPr>
      <w:r>
        <w:lastRenderedPageBreak/>
        <w:t>5</w:t>
      </w:r>
      <w:r>
        <w:rPr>
          <w:rFonts w:hint="eastAsia"/>
        </w:rPr>
        <w:t xml:space="preserve">.2  </w:t>
      </w:r>
      <w:r w:rsidR="0016012A">
        <w:rPr>
          <w:rFonts w:hint="eastAsia"/>
        </w:rPr>
        <w:t>复核状态更新</w:t>
      </w:r>
    </w:p>
    <w:p w14:paraId="50868844" w14:textId="20A7C312" w:rsidR="006E46C8" w:rsidRPr="003B5CF0" w:rsidRDefault="0016012A" w:rsidP="006E46C8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16012A">
        <w:rPr>
          <w:rFonts w:ascii="宋体" w:hAnsi="宋体" w:cs="宋体"/>
          <w:color w:val="000000"/>
          <w:kern w:val="0"/>
          <w:sz w:val="24"/>
        </w:rPr>
        <w:t>复核完成后系统更新复核状态并保存操作记录，支持后续追溯。如下图5.2所示。</w:t>
      </w:r>
    </w:p>
    <w:p w14:paraId="5426758A" w14:textId="2552D063" w:rsidR="0093564D" w:rsidRPr="0093564D" w:rsidRDefault="003506CB" w:rsidP="0016012A">
      <w:pPr>
        <w:jc w:val="center"/>
      </w:pPr>
      <w:r w:rsidRPr="003506CB">
        <w:rPr>
          <w:noProof/>
        </w:rPr>
        <w:drawing>
          <wp:inline distT="0" distB="0" distL="0" distR="0" wp14:anchorId="7511250D" wp14:editId="30F24E79">
            <wp:extent cx="5475007" cy="2165350"/>
            <wp:effectExtent l="0" t="0" r="0" b="6350"/>
            <wp:docPr id="13464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3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6021" cy="216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8805" w14:textId="4A8E9824" w:rsidR="00031E7D" w:rsidRDefault="006E46C8" w:rsidP="006E1CB9">
      <w:pPr>
        <w:widowControl/>
        <w:spacing w:line="360" w:lineRule="auto"/>
        <w:ind w:firstLineChars="1300" w:firstLine="2730"/>
        <w:rPr>
          <w:rFonts w:ascii="宋体" w:hAnsi="宋体" w:cs="宋体" w:hint="eastAsia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</w:t>
      </w:r>
      <w:r>
        <w:rPr>
          <w:rFonts w:ascii="宋体" w:hAnsi="宋体" w:cs="宋体"/>
          <w:color w:val="000000"/>
          <w:kern w:val="0"/>
          <w:szCs w:val="21"/>
        </w:rPr>
        <w:t>5</w:t>
      </w:r>
      <w:r>
        <w:rPr>
          <w:rFonts w:ascii="宋体" w:hAnsi="宋体" w:cs="宋体" w:hint="eastAsia"/>
          <w:color w:val="000000"/>
          <w:kern w:val="0"/>
          <w:szCs w:val="21"/>
        </w:rPr>
        <w:t>.</w:t>
      </w:r>
      <w:r>
        <w:rPr>
          <w:rFonts w:ascii="宋体" w:hAnsi="宋体" w:cs="宋体"/>
          <w:color w:val="000000"/>
          <w:kern w:val="0"/>
          <w:szCs w:val="21"/>
        </w:rPr>
        <w:t xml:space="preserve">2 </w:t>
      </w:r>
      <w:r w:rsidR="0016012A">
        <w:rPr>
          <w:rFonts w:ascii="宋体" w:hAnsi="宋体" w:cs="宋体" w:hint="eastAsia"/>
          <w:color w:val="000000"/>
          <w:kern w:val="0"/>
          <w:szCs w:val="21"/>
        </w:rPr>
        <w:t>复核结果</w:t>
      </w:r>
      <w:r>
        <w:rPr>
          <w:rFonts w:ascii="宋体" w:hAnsi="宋体" w:cs="宋体" w:hint="eastAsia"/>
          <w:color w:val="000000"/>
          <w:kern w:val="0"/>
          <w:szCs w:val="21"/>
        </w:rPr>
        <w:t>页面</w:t>
      </w:r>
    </w:p>
    <w:p w14:paraId="3F25BE56" w14:textId="2C41D37D" w:rsidR="006E1CB9" w:rsidRDefault="006E1CB9" w:rsidP="006E1CB9">
      <w:pPr>
        <w:pStyle w:val="1"/>
      </w:pPr>
      <w:r>
        <w:rPr>
          <w:rFonts w:hint="eastAsia"/>
        </w:rPr>
        <w:t xml:space="preserve">6 </w:t>
      </w:r>
      <w:r>
        <w:rPr>
          <w:rFonts w:hint="eastAsia"/>
        </w:rPr>
        <w:t>数据清理模块</w:t>
      </w:r>
    </w:p>
    <w:p w14:paraId="2603B034" w14:textId="094E27F4" w:rsidR="006E1CB9" w:rsidRPr="00BA0FF2" w:rsidRDefault="006E1CB9" w:rsidP="006E1CB9">
      <w:pPr>
        <w:pStyle w:val="2"/>
        <w:rPr>
          <w:rFonts w:hint="eastAsia"/>
        </w:rPr>
      </w:pPr>
      <w:r>
        <w:rPr>
          <w:rFonts w:hint="eastAsia"/>
        </w:rPr>
        <w:t xml:space="preserve">6.1  </w:t>
      </w:r>
      <w:r>
        <w:rPr>
          <w:rFonts w:hint="eastAsia"/>
        </w:rPr>
        <w:t>单条删除</w:t>
      </w:r>
    </w:p>
    <w:p w14:paraId="768B6EE3" w14:textId="1D96B43F" w:rsidR="006E1CB9" w:rsidRPr="003B5CF0" w:rsidRDefault="006E1CB9" w:rsidP="006E1CB9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6E1CB9">
        <w:rPr>
          <w:rFonts w:ascii="宋体" w:hAnsi="宋体" w:cs="宋体"/>
          <w:color w:val="000000"/>
          <w:kern w:val="0"/>
          <w:sz w:val="24"/>
        </w:rPr>
        <w:t>可删除单条检测记录并同步清理对应图片文件。如下图6.1所示。</w:t>
      </w:r>
    </w:p>
    <w:p w14:paraId="5E29FCEA" w14:textId="0DD7EAC6" w:rsidR="006E1CB9" w:rsidRDefault="00123F1D" w:rsidP="006E1CB9">
      <w:pPr>
        <w:spacing w:line="360" w:lineRule="auto"/>
        <w:jc w:val="center"/>
      </w:pPr>
      <w:r w:rsidRPr="00123F1D">
        <w:rPr>
          <w:noProof/>
        </w:rPr>
        <w:drawing>
          <wp:inline distT="0" distB="0" distL="0" distR="0" wp14:anchorId="2F567051" wp14:editId="45C13A77">
            <wp:extent cx="5534850" cy="2711450"/>
            <wp:effectExtent l="0" t="0" r="8890" b="0"/>
            <wp:docPr id="1397471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19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7538" cy="271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7FFE" w14:textId="016DF96F" w:rsidR="006E1CB9" w:rsidRPr="008917F0" w:rsidRDefault="006E1CB9" w:rsidP="006E1CB9">
      <w:pPr>
        <w:spacing w:line="360" w:lineRule="auto"/>
        <w:ind w:firstLineChars="1300" w:firstLine="2730"/>
      </w:pPr>
      <w:r>
        <w:rPr>
          <w:rFonts w:hint="eastAsia"/>
        </w:rPr>
        <w:t>图</w:t>
      </w:r>
      <w:r>
        <w:rPr>
          <w:rFonts w:hint="eastAsia"/>
        </w:rPr>
        <w:t xml:space="preserve">6.1 </w:t>
      </w:r>
      <w:r>
        <w:rPr>
          <w:rFonts w:hint="eastAsia"/>
        </w:rPr>
        <w:t>单条删除界面</w:t>
      </w:r>
    </w:p>
    <w:p w14:paraId="0BB2E4BB" w14:textId="6925D788" w:rsidR="006E1CB9" w:rsidRDefault="006E1CB9" w:rsidP="006E1CB9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6.2  </w:t>
      </w:r>
      <w:r>
        <w:rPr>
          <w:rFonts w:hint="eastAsia"/>
        </w:rPr>
        <w:t>批量删除界面</w:t>
      </w:r>
    </w:p>
    <w:p w14:paraId="68FD88E9" w14:textId="55E3FAB3" w:rsidR="006E1CB9" w:rsidRPr="003B5CF0" w:rsidRDefault="006E1CB9" w:rsidP="006E1CB9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6E1CB9">
        <w:rPr>
          <w:rFonts w:ascii="宋体" w:hAnsi="宋体" w:cs="宋体"/>
          <w:color w:val="000000"/>
          <w:kern w:val="0"/>
          <w:sz w:val="24"/>
        </w:rPr>
        <w:t>管理员可按时间段批量清理记录与图片，系统进行二次确认。如下图6.2所示。</w:t>
      </w:r>
    </w:p>
    <w:p w14:paraId="5C26BE94" w14:textId="155BD65B" w:rsidR="006E1CB9" w:rsidRDefault="00123F1D" w:rsidP="006E1CB9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123F1D"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 wp14:anchorId="7F3B18BA" wp14:editId="7D6D50B9">
            <wp:extent cx="5505450" cy="3050998"/>
            <wp:effectExtent l="0" t="0" r="0" b="0"/>
            <wp:docPr id="78029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97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3317" cy="30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5C90" w14:textId="1BBD8065" w:rsidR="006E1CB9" w:rsidRDefault="006E1CB9" w:rsidP="006E1CB9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  <w:r w:rsidRPr="006E1CB9">
        <w:rPr>
          <w:rFonts w:ascii="宋体" w:hAnsi="宋体" w:cs="宋体" w:hint="eastAsia"/>
          <w:color w:val="000000"/>
          <w:kern w:val="0"/>
          <w:szCs w:val="21"/>
        </w:rPr>
        <w:t>图6.</w:t>
      </w:r>
      <w:r>
        <w:rPr>
          <w:rFonts w:ascii="宋体" w:hAnsi="宋体" w:cs="宋体" w:hint="eastAsia"/>
          <w:color w:val="000000"/>
          <w:kern w:val="0"/>
          <w:szCs w:val="21"/>
        </w:rPr>
        <w:t>2</w:t>
      </w:r>
      <w:r w:rsidRPr="006E1CB9"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/>
          <w:kern w:val="0"/>
          <w:szCs w:val="21"/>
        </w:rPr>
        <w:t>批量</w:t>
      </w:r>
      <w:r w:rsidRPr="006E1CB9">
        <w:rPr>
          <w:rFonts w:ascii="宋体" w:hAnsi="宋体" w:cs="宋体" w:hint="eastAsia"/>
          <w:color w:val="000000"/>
          <w:kern w:val="0"/>
          <w:szCs w:val="21"/>
        </w:rPr>
        <w:t>删除</w:t>
      </w:r>
      <w:r w:rsidRPr="006E1CB9">
        <w:rPr>
          <w:rFonts w:ascii="宋体" w:hAnsi="宋体" w:cs="宋体"/>
          <w:color w:val="000000"/>
          <w:kern w:val="0"/>
          <w:szCs w:val="21"/>
        </w:rPr>
        <w:t>界面</w:t>
      </w:r>
    </w:p>
    <w:p w14:paraId="490C6B40" w14:textId="4DB6D01F" w:rsidR="006E1CB9" w:rsidRDefault="006E1CB9" w:rsidP="006E1CB9">
      <w:pPr>
        <w:pStyle w:val="1"/>
      </w:pPr>
      <w:r>
        <w:rPr>
          <w:rFonts w:hint="eastAsia"/>
        </w:rPr>
        <w:t xml:space="preserve">7 </w:t>
      </w:r>
      <w:r>
        <w:rPr>
          <w:rFonts w:hint="eastAsia"/>
        </w:rPr>
        <w:t>报表导出模块</w:t>
      </w:r>
    </w:p>
    <w:p w14:paraId="7C7B4692" w14:textId="33BFF04D" w:rsidR="006E1CB9" w:rsidRPr="00BA0FF2" w:rsidRDefault="00222B35" w:rsidP="006E1CB9">
      <w:pPr>
        <w:pStyle w:val="2"/>
        <w:rPr>
          <w:rFonts w:hint="eastAsia"/>
        </w:rPr>
      </w:pPr>
      <w:r>
        <w:rPr>
          <w:rFonts w:hint="eastAsia"/>
        </w:rPr>
        <w:t>7</w:t>
      </w:r>
      <w:r w:rsidR="006E1CB9">
        <w:rPr>
          <w:rFonts w:hint="eastAsia"/>
        </w:rPr>
        <w:t>.1  Excel</w:t>
      </w:r>
      <w:r w:rsidR="006E1CB9">
        <w:rPr>
          <w:rFonts w:hint="eastAsia"/>
        </w:rPr>
        <w:t>导出</w:t>
      </w:r>
    </w:p>
    <w:p w14:paraId="204F4474" w14:textId="04EC55AB" w:rsidR="006E1CB9" w:rsidRPr="003B5CF0" w:rsidRDefault="006E1CB9" w:rsidP="006E1CB9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6E1CB9">
        <w:rPr>
          <w:rFonts w:ascii="宋体" w:hAnsi="宋体" w:cs="宋体"/>
          <w:color w:val="000000"/>
          <w:kern w:val="0"/>
          <w:sz w:val="24"/>
        </w:rPr>
        <w:t>用户可导出检测数据报表，用于归档、统计分析与管理汇报。如下图7.1所示。</w:t>
      </w:r>
    </w:p>
    <w:p w14:paraId="1C01E1E5" w14:textId="17BEDAC3" w:rsidR="006E1CB9" w:rsidRDefault="00123F1D" w:rsidP="006E1CB9">
      <w:pPr>
        <w:spacing w:line="360" w:lineRule="auto"/>
        <w:jc w:val="center"/>
      </w:pPr>
      <w:r w:rsidRPr="00123F1D">
        <w:rPr>
          <w:noProof/>
        </w:rPr>
        <w:drawing>
          <wp:inline distT="0" distB="0" distL="0" distR="0" wp14:anchorId="0FDB1E65" wp14:editId="511AFD8D">
            <wp:extent cx="5667469" cy="1565275"/>
            <wp:effectExtent l="0" t="0" r="9525" b="0"/>
            <wp:docPr id="1886327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27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182" cy="156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DA2C" w14:textId="750B21D9" w:rsidR="006E1CB9" w:rsidRDefault="006E1CB9" w:rsidP="006E1CB9">
      <w:pPr>
        <w:spacing w:line="360" w:lineRule="auto"/>
        <w:ind w:firstLineChars="1300" w:firstLine="2730"/>
      </w:pPr>
      <w:r>
        <w:rPr>
          <w:rFonts w:hint="eastAsia"/>
        </w:rPr>
        <w:t>图</w:t>
      </w:r>
      <w:r w:rsidR="00222B35">
        <w:rPr>
          <w:rFonts w:hint="eastAsia"/>
        </w:rPr>
        <w:t>7</w:t>
      </w:r>
      <w:r>
        <w:rPr>
          <w:rFonts w:hint="eastAsia"/>
        </w:rPr>
        <w:t xml:space="preserve">.1 </w:t>
      </w:r>
      <w:r>
        <w:rPr>
          <w:rFonts w:hint="eastAsia"/>
        </w:rPr>
        <w:t>单条删除界面</w:t>
      </w:r>
    </w:p>
    <w:p w14:paraId="63727C99" w14:textId="57B620E9" w:rsidR="006E1CB9" w:rsidRDefault="006E1CB9" w:rsidP="006E1CB9">
      <w:pPr>
        <w:spacing w:line="360" w:lineRule="auto"/>
      </w:pPr>
      <w:r w:rsidRPr="006E1CB9">
        <w:rPr>
          <w:noProof/>
        </w:rPr>
        <w:lastRenderedPageBreak/>
        <w:drawing>
          <wp:inline distT="0" distB="0" distL="0" distR="0" wp14:anchorId="01196B62" wp14:editId="0D581324">
            <wp:extent cx="5234855" cy="3311963"/>
            <wp:effectExtent l="0" t="0" r="4445" b="3175"/>
            <wp:docPr id="1146036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64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7662" cy="33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1450" w14:textId="7610E03A" w:rsidR="006E1CB9" w:rsidRPr="008917F0" w:rsidRDefault="006E1CB9" w:rsidP="006E1CB9">
      <w:pPr>
        <w:spacing w:line="360" w:lineRule="auto"/>
        <w:ind w:firstLineChars="1300" w:firstLine="2730"/>
      </w:pPr>
      <w:r>
        <w:rPr>
          <w:rFonts w:hint="eastAsia"/>
        </w:rPr>
        <w:t>图</w:t>
      </w:r>
      <w:r w:rsidR="00222B35">
        <w:rPr>
          <w:rFonts w:hint="eastAsia"/>
        </w:rPr>
        <w:t>7</w:t>
      </w:r>
      <w:r>
        <w:rPr>
          <w:rFonts w:hint="eastAsia"/>
        </w:rPr>
        <w:t>.2 Excel</w:t>
      </w:r>
      <w:r>
        <w:rPr>
          <w:rFonts w:hint="eastAsia"/>
        </w:rPr>
        <w:t>文件</w:t>
      </w:r>
    </w:p>
    <w:p w14:paraId="787A4BB7" w14:textId="0FD08E9C" w:rsidR="00222B35" w:rsidRDefault="00222B35" w:rsidP="00222B35">
      <w:pPr>
        <w:pStyle w:val="1"/>
      </w:pPr>
      <w:r>
        <w:rPr>
          <w:rFonts w:hint="eastAsia"/>
        </w:rPr>
        <w:t xml:space="preserve">8 </w:t>
      </w:r>
      <w:r>
        <w:rPr>
          <w:rFonts w:hint="eastAsia"/>
        </w:rPr>
        <w:t>管理与运维模块</w:t>
      </w:r>
    </w:p>
    <w:p w14:paraId="06B7A35F" w14:textId="5028508C" w:rsidR="00222B35" w:rsidRPr="00BA0FF2" w:rsidRDefault="00222B35" w:rsidP="00222B35">
      <w:pPr>
        <w:pStyle w:val="2"/>
        <w:rPr>
          <w:rFonts w:hint="eastAsia"/>
        </w:rPr>
      </w:pPr>
      <w:r>
        <w:rPr>
          <w:rFonts w:hint="eastAsia"/>
        </w:rPr>
        <w:t xml:space="preserve">8.1  </w:t>
      </w:r>
      <w:r w:rsidRPr="00222B35">
        <w:t>人员权限管理（管理员）</w:t>
      </w:r>
      <w:r w:rsidRPr="00BA0FF2">
        <w:rPr>
          <w:rFonts w:hint="eastAsia"/>
        </w:rPr>
        <w:t xml:space="preserve"> </w:t>
      </w:r>
    </w:p>
    <w:p w14:paraId="4E03189A" w14:textId="18498229" w:rsidR="00222B35" w:rsidRPr="003B5CF0" w:rsidRDefault="00222B35" w:rsidP="00222B35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222B35">
        <w:rPr>
          <w:rFonts w:ascii="宋体" w:hAnsi="宋体" w:cs="宋体"/>
          <w:color w:val="000000"/>
          <w:kern w:val="0"/>
          <w:sz w:val="24"/>
        </w:rPr>
        <w:t>管理员可新增、修改、删除用户，并分配角色权限。如下图8.1所示。</w:t>
      </w:r>
    </w:p>
    <w:p w14:paraId="67D3A269" w14:textId="3162E354" w:rsidR="00222B35" w:rsidRDefault="00123F1D" w:rsidP="00222B35">
      <w:pPr>
        <w:spacing w:line="360" w:lineRule="auto"/>
        <w:jc w:val="center"/>
      </w:pPr>
      <w:r w:rsidRPr="00123F1D">
        <w:rPr>
          <w:noProof/>
        </w:rPr>
        <w:drawing>
          <wp:inline distT="0" distB="0" distL="0" distR="0" wp14:anchorId="39B7D42C" wp14:editId="4F1B1034">
            <wp:extent cx="5274310" cy="2446020"/>
            <wp:effectExtent l="0" t="0" r="2540" b="0"/>
            <wp:docPr id="1217460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609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8783" w14:textId="420F0144" w:rsidR="00222B35" w:rsidRDefault="00222B35" w:rsidP="00222B35">
      <w:pPr>
        <w:spacing w:line="360" w:lineRule="auto"/>
        <w:ind w:firstLineChars="1300" w:firstLine="2730"/>
      </w:pPr>
      <w:r>
        <w:rPr>
          <w:rFonts w:hint="eastAsia"/>
        </w:rPr>
        <w:t>图</w:t>
      </w:r>
      <w:r>
        <w:rPr>
          <w:rFonts w:hint="eastAsia"/>
        </w:rPr>
        <w:t xml:space="preserve">8.1 </w:t>
      </w:r>
      <w:r>
        <w:rPr>
          <w:rFonts w:hint="eastAsia"/>
        </w:rPr>
        <w:t>人员权限管理界面</w:t>
      </w:r>
    </w:p>
    <w:p w14:paraId="27DDFE7F" w14:textId="0C7564C8" w:rsidR="001A68AC" w:rsidRDefault="001A68AC" w:rsidP="001A68AC">
      <w:pPr>
        <w:spacing w:line="360" w:lineRule="auto"/>
        <w:jc w:val="center"/>
      </w:pPr>
      <w:r w:rsidRPr="001A68AC">
        <w:lastRenderedPageBreak/>
        <w:drawing>
          <wp:inline distT="0" distB="0" distL="0" distR="0" wp14:anchorId="0EA811F8" wp14:editId="5429DF99">
            <wp:extent cx="5360326" cy="2997033"/>
            <wp:effectExtent l="0" t="0" r="0" b="0"/>
            <wp:docPr id="218717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171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4799" cy="30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D3E8" w14:textId="23DC8F61" w:rsidR="001A68AC" w:rsidRDefault="001A68AC" w:rsidP="001A68AC">
      <w:pPr>
        <w:spacing w:line="360" w:lineRule="auto"/>
        <w:jc w:val="center"/>
      </w:pPr>
      <w:r w:rsidRPr="001A68AC">
        <w:rPr>
          <w:rFonts w:hint="eastAsia"/>
        </w:rPr>
        <w:t>图</w:t>
      </w:r>
      <w:r w:rsidRPr="001A68AC">
        <w:rPr>
          <w:rFonts w:hint="eastAsia"/>
        </w:rPr>
        <w:t>8.</w:t>
      </w:r>
      <w:r>
        <w:rPr>
          <w:rFonts w:hint="eastAsia"/>
        </w:rPr>
        <w:t>2</w:t>
      </w:r>
      <w:r>
        <w:rPr>
          <w:rFonts w:hint="eastAsia"/>
        </w:rPr>
        <w:t>新增用户</w:t>
      </w:r>
      <w:r w:rsidRPr="001A68AC">
        <w:rPr>
          <w:rFonts w:hint="eastAsia"/>
        </w:rPr>
        <w:t>界面</w:t>
      </w:r>
    </w:p>
    <w:p w14:paraId="30A28F66" w14:textId="07E3DD88" w:rsidR="001A68AC" w:rsidRDefault="001A68AC" w:rsidP="001A68AC">
      <w:pPr>
        <w:spacing w:line="360" w:lineRule="auto"/>
        <w:jc w:val="center"/>
      </w:pPr>
      <w:r w:rsidRPr="001A68AC">
        <w:drawing>
          <wp:inline distT="0" distB="0" distL="0" distR="0" wp14:anchorId="4BB67123" wp14:editId="2C49AD1D">
            <wp:extent cx="5413772" cy="3130550"/>
            <wp:effectExtent l="0" t="0" r="0" b="0"/>
            <wp:docPr id="856405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057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4169" cy="31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2705" w14:textId="4FEE44AF" w:rsidR="001A68AC" w:rsidRDefault="001A68AC" w:rsidP="001A68AC">
      <w:pPr>
        <w:spacing w:line="360" w:lineRule="auto"/>
        <w:jc w:val="center"/>
        <w:rPr>
          <w:rFonts w:hint="eastAsia"/>
        </w:rPr>
      </w:pPr>
      <w:r w:rsidRPr="001A68AC">
        <w:rPr>
          <w:rFonts w:hint="eastAsia"/>
        </w:rPr>
        <w:t>图</w:t>
      </w:r>
      <w:r w:rsidRPr="001A68AC">
        <w:rPr>
          <w:rFonts w:hint="eastAsia"/>
        </w:rPr>
        <w:t>8.2</w:t>
      </w:r>
      <w:r>
        <w:rPr>
          <w:rFonts w:hint="eastAsia"/>
        </w:rPr>
        <w:t>密码格式限制</w:t>
      </w:r>
      <w:r w:rsidRPr="001A68AC">
        <w:rPr>
          <w:rFonts w:hint="eastAsia"/>
        </w:rPr>
        <w:t>界面</w:t>
      </w:r>
    </w:p>
    <w:p w14:paraId="3AD91F9F" w14:textId="173FD614" w:rsidR="001A68AC" w:rsidRDefault="001A68AC" w:rsidP="001A68AC">
      <w:pPr>
        <w:spacing w:line="360" w:lineRule="auto"/>
        <w:ind w:firstLineChars="1300" w:firstLine="2730"/>
        <w:jc w:val="right"/>
        <w:rPr>
          <w:rFonts w:hint="eastAsia"/>
        </w:rPr>
      </w:pPr>
    </w:p>
    <w:p w14:paraId="7F7CD8E6" w14:textId="0FAE5FFA" w:rsidR="00222B35" w:rsidRPr="00BA0FF2" w:rsidRDefault="00222B35" w:rsidP="00222B35">
      <w:pPr>
        <w:pStyle w:val="2"/>
        <w:rPr>
          <w:rFonts w:hint="eastAsia"/>
        </w:rPr>
      </w:pPr>
      <w:r>
        <w:rPr>
          <w:rFonts w:hint="eastAsia"/>
        </w:rPr>
        <w:t xml:space="preserve">8.2  </w:t>
      </w:r>
      <w:r>
        <w:rPr>
          <w:rFonts w:hint="eastAsia"/>
        </w:rPr>
        <w:t>系统状态查看界面</w:t>
      </w:r>
    </w:p>
    <w:p w14:paraId="7399E44A" w14:textId="6699FCC2" w:rsidR="00222B35" w:rsidRPr="003B5CF0" w:rsidRDefault="00222B35" w:rsidP="00222B35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222B35">
        <w:rPr>
          <w:rFonts w:ascii="宋体" w:hAnsi="宋体" w:cs="宋体"/>
          <w:color w:val="000000"/>
          <w:kern w:val="0"/>
          <w:sz w:val="24"/>
        </w:rPr>
        <w:t>系统展示数据库连接、磁盘剩余空间、异常数量等运行信息。如下图8.2所示。</w:t>
      </w:r>
    </w:p>
    <w:p w14:paraId="71D7EB15" w14:textId="6E498B3D" w:rsidR="00222B35" w:rsidRDefault="00123F1D" w:rsidP="00222B35">
      <w:pPr>
        <w:spacing w:line="360" w:lineRule="auto"/>
        <w:jc w:val="center"/>
      </w:pPr>
      <w:r w:rsidRPr="00123F1D">
        <w:rPr>
          <w:noProof/>
        </w:rPr>
        <w:lastRenderedPageBreak/>
        <w:drawing>
          <wp:inline distT="0" distB="0" distL="0" distR="0" wp14:anchorId="166FA0E5" wp14:editId="50C41DC6">
            <wp:extent cx="5536379" cy="2562225"/>
            <wp:effectExtent l="0" t="0" r="7620" b="0"/>
            <wp:docPr id="1323212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2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7826" cy="256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7CBE" w14:textId="7E030504" w:rsidR="00222B35" w:rsidRDefault="00222B35" w:rsidP="00222B35">
      <w:pPr>
        <w:spacing w:line="360" w:lineRule="auto"/>
        <w:ind w:firstLineChars="1300" w:firstLine="2730"/>
      </w:pPr>
      <w:r>
        <w:rPr>
          <w:rFonts w:hint="eastAsia"/>
        </w:rPr>
        <w:t>图</w:t>
      </w:r>
      <w:r>
        <w:rPr>
          <w:rFonts w:hint="eastAsia"/>
        </w:rPr>
        <w:t>8.</w:t>
      </w:r>
      <w:r w:rsidR="001A68AC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系统状态界面</w:t>
      </w:r>
    </w:p>
    <w:p w14:paraId="4B55DE57" w14:textId="43125CBC" w:rsidR="00222B35" w:rsidRPr="00BA0FF2" w:rsidRDefault="00222B35" w:rsidP="00222B35">
      <w:pPr>
        <w:pStyle w:val="2"/>
        <w:rPr>
          <w:rFonts w:hint="eastAsia"/>
        </w:rPr>
      </w:pPr>
      <w:r>
        <w:rPr>
          <w:rFonts w:hint="eastAsia"/>
        </w:rPr>
        <w:t xml:space="preserve">8.3  </w:t>
      </w:r>
      <w:r>
        <w:rPr>
          <w:rFonts w:hint="eastAsia"/>
        </w:rPr>
        <w:t>日志查看（管理员）</w:t>
      </w:r>
    </w:p>
    <w:p w14:paraId="383F95F5" w14:textId="79E9EAED" w:rsidR="00222B35" w:rsidRPr="003B5CF0" w:rsidRDefault="00222B35" w:rsidP="00222B35">
      <w:pPr>
        <w:widowControl/>
        <w:spacing w:line="360" w:lineRule="auto"/>
        <w:ind w:firstLineChars="200" w:firstLine="480"/>
        <w:rPr>
          <w:rFonts w:ascii="宋体" w:hAnsi="宋体" w:cs="宋体" w:hint="eastAsia"/>
          <w:color w:val="000000"/>
          <w:kern w:val="0"/>
          <w:sz w:val="24"/>
        </w:rPr>
      </w:pPr>
      <w:r w:rsidRPr="00222B35">
        <w:rPr>
          <w:rFonts w:ascii="宋体" w:hAnsi="宋体" w:cs="宋体"/>
          <w:color w:val="000000"/>
          <w:kern w:val="0"/>
          <w:sz w:val="24"/>
        </w:rPr>
        <w:t>管理员可查看系统运行日志与审计日志，支持按行数加载并进行问题定位。如下图8.3所示。</w:t>
      </w:r>
    </w:p>
    <w:p w14:paraId="7A68B67C" w14:textId="350C141C" w:rsidR="00222B35" w:rsidRDefault="00123F1D" w:rsidP="00222B35">
      <w:pPr>
        <w:spacing w:line="360" w:lineRule="auto"/>
        <w:jc w:val="center"/>
      </w:pPr>
      <w:r w:rsidRPr="00123F1D">
        <w:rPr>
          <w:noProof/>
        </w:rPr>
        <w:drawing>
          <wp:inline distT="0" distB="0" distL="0" distR="0" wp14:anchorId="2B6C3F4E" wp14:editId="4D3761ED">
            <wp:extent cx="5376003" cy="2987675"/>
            <wp:effectExtent l="0" t="0" r="0" b="3175"/>
            <wp:docPr id="1604868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68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6635" cy="298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E3CE" w14:textId="566448D0" w:rsidR="006E1CB9" w:rsidRPr="001A68AC" w:rsidRDefault="00222B35" w:rsidP="001A68AC">
      <w:pPr>
        <w:spacing w:line="360" w:lineRule="auto"/>
        <w:ind w:firstLineChars="1300" w:firstLine="273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8.</w:t>
      </w:r>
      <w:r w:rsidR="001A68AC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日志查看界面</w:t>
      </w:r>
    </w:p>
    <w:p w14:paraId="2D49CE7F" w14:textId="77777777" w:rsidR="006E1CB9" w:rsidRPr="006E1CB9" w:rsidRDefault="006E1CB9" w:rsidP="006E1CB9">
      <w:pPr>
        <w:widowControl/>
        <w:spacing w:line="360" w:lineRule="auto"/>
        <w:jc w:val="center"/>
        <w:rPr>
          <w:rFonts w:ascii="宋体" w:hAnsi="宋体" w:cs="宋体" w:hint="eastAsia"/>
          <w:color w:val="000000"/>
          <w:kern w:val="0"/>
          <w:szCs w:val="21"/>
        </w:rPr>
      </w:pPr>
    </w:p>
    <w:sectPr w:rsidR="006E1CB9" w:rsidRPr="006E1CB9" w:rsidSect="003F2530">
      <w:headerReference w:type="default" r:id="rId30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CF6D9" w14:textId="77777777" w:rsidR="00A6709F" w:rsidRDefault="00A6709F">
      <w:r>
        <w:separator/>
      </w:r>
    </w:p>
  </w:endnote>
  <w:endnote w:type="continuationSeparator" w:id="0">
    <w:p w14:paraId="3DBA82AD" w14:textId="77777777" w:rsidR="00A6709F" w:rsidRDefault="00A67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460AF" w14:textId="77777777" w:rsidR="00A6709F" w:rsidRDefault="00A6709F">
      <w:r>
        <w:separator/>
      </w:r>
    </w:p>
  </w:footnote>
  <w:footnote w:type="continuationSeparator" w:id="0">
    <w:p w14:paraId="3525E048" w14:textId="77777777" w:rsidR="00A6709F" w:rsidRDefault="00A67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A805" w14:textId="186F3C40" w:rsidR="00BA4DB8" w:rsidRDefault="008C0B90" w:rsidP="002610F1">
    <w:pPr>
      <w:pStyle w:val="a5"/>
      <w:pBdr>
        <w:bottom w:val="single" w:sz="4" w:space="1" w:color="auto"/>
      </w:pBdr>
      <w:ind w:firstLineChars="1000" w:firstLine="2000"/>
      <w:rPr>
        <w:sz w:val="20"/>
        <w:szCs w:val="28"/>
      </w:rPr>
    </w:pPr>
    <w:r>
      <w:rPr>
        <w:rFonts w:hint="eastAsia"/>
        <w:sz w:val="20"/>
        <w:szCs w:val="28"/>
      </w:rPr>
      <w:t>锂电池外观缺陷检测与智能分拣系统</w:t>
    </w:r>
    <w:r w:rsidR="0092500B">
      <w:rPr>
        <w:rFonts w:hint="eastAsia"/>
        <w:sz w:val="20"/>
        <w:szCs w:val="28"/>
      </w:rPr>
      <w:t>V</w:t>
    </w:r>
    <w:r w:rsidR="0092500B">
      <w:rPr>
        <w:sz w:val="20"/>
        <w:szCs w:val="28"/>
      </w:rPr>
      <w:t xml:space="preserve">1.0                         </w:t>
    </w:r>
    <w:r w:rsidR="00717793" w:rsidRPr="00717793">
      <w:rPr>
        <w:sz w:val="20"/>
        <w:szCs w:val="28"/>
      </w:rPr>
      <w:fldChar w:fldCharType="begin"/>
    </w:r>
    <w:r w:rsidR="00717793" w:rsidRPr="00717793">
      <w:rPr>
        <w:sz w:val="20"/>
        <w:szCs w:val="28"/>
      </w:rPr>
      <w:instrText>PAGE   \* MERGEFORMAT</w:instrText>
    </w:r>
    <w:r w:rsidR="00717793" w:rsidRPr="00717793">
      <w:rPr>
        <w:sz w:val="20"/>
        <w:szCs w:val="28"/>
      </w:rPr>
      <w:fldChar w:fldCharType="separate"/>
    </w:r>
    <w:r w:rsidR="000E58E3" w:rsidRPr="000E58E3">
      <w:rPr>
        <w:noProof/>
        <w:sz w:val="20"/>
        <w:szCs w:val="28"/>
        <w:lang w:val="zh-CN"/>
      </w:rPr>
      <w:t>14</w:t>
    </w:r>
    <w:r w:rsidR="00717793" w:rsidRPr="00717793">
      <w:rPr>
        <w:sz w:val="20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BE14D0"/>
    <w:multiLevelType w:val="multilevel"/>
    <w:tmpl w:val="BEBE14D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2963200"/>
    <w:multiLevelType w:val="singleLevel"/>
    <w:tmpl w:val="1296320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49745048">
    <w:abstractNumId w:val="1"/>
  </w:num>
  <w:num w:numId="2" w16cid:durableId="85415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FkYzIyZTc0YjU0MmVlODY2MzJiNjA5YmVmNzVhZTgifQ=="/>
  </w:docVars>
  <w:rsids>
    <w:rsidRoot w:val="00231B7E"/>
    <w:rsid w:val="00007780"/>
    <w:rsid w:val="00022DDC"/>
    <w:rsid w:val="00027CD3"/>
    <w:rsid w:val="00031E7D"/>
    <w:rsid w:val="00076780"/>
    <w:rsid w:val="00083E7D"/>
    <w:rsid w:val="000D2FD3"/>
    <w:rsid w:val="000E58E3"/>
    <w:rsid w:val="00110654"/>
    <w:rsid w:val="0012013E"/>
    <w:rsid w:val="00123F1D"/>
    <w:rsid w:val="0016012A"/>
    <w:rsid w:val="0016023F"/>
    <w:rsid w:val="001A68AC"/>
    <w:rsid w:val="001B4EE0"/>
    <w:rsid w:val="00216BEC"/>
    <w:rsid w:val="00222B35"/>
    <w:rsid w:val="002277DB"/>
    <w:rsid w:val="00231B7E"/>
    <w:rsid w:val="00232ACC"/>
    <w:rsid w:val="00235545"/>
    <w:rsid w:val="00242A49"/>
    <w:rsid w:val="00260B4F"/>
    <w:rsid w:val="002610F1"/>
    <w:rsid w:val="00263E08"/>
    <w:rsid w:val="00273603"/>
    <w:rsid w:val="003108BB"/>
    <w:rsid w:val="0034722E"/>
    <w:rsid w:val="003506CB"/>
    <w:rsid w:val="00373EEE"/>
    <w:rsid w:val="00386164"/>
    <w:rsid w:val="00386F9C"/>
    <w:rsid w:val="003A1038"/>
    <w:rsid w:val="003A467A"/>
    <w:rsid w:val="003B2BCA"/>
    <w:rsid w:val="003B5CF0"/>
    <w:rsid w:val="003F2530"/>
    <w:rsid w:val="0040261A"/>
    <w:rsid w:val="004A3164"/>
    <w:rsid w:val="004A633D"/>
    <w:rsid w:val="0052216C"/>
    <w:rsid w:val="00526DC1"/>
    <w:rsid w:val="00534183"/>
    <w:rsid w:val="00584536"/>
    <w:rsid w:val="00590443"/>
    <w:rsid w:val="005A5DC1"/>
    <w:rsid w:val="005C1B21"/>
    <w:rsid w:val="005C32E2"/>
    <w:rsid w:val="005C5633"/>
    <w:rsid w:val="00610E66"/>
    <w:rsid w:val="006208A4"/>
    <w:rsid w:val="00621303"/>
    <w:rsid w:val="00663DBC"/>
    <w:rsid w:val="00694E9E"/>
    <w:rsid w:val="006B3140"/>
    <w:rsid w:val="006E1CB9"/>
    <w:rsid w:val="006E46C8"/>
    <w:rsid w:val="006E7B76"/>
    <w:rsid w:val="006F44E4"/>
    <w:rsid w:val="00700D57"/>
    <w:rsid w:val="00703D92"/>
    <w:rsid w:val="00717793"/>
    <w:rsid w:val="00752649"/>
    <w:rsid w:val="00765502"/>
    <w:rsid w:val="007B2F3B"/>
    <w:rsid w:val="007C4780"/>
    <w:rsid w:val="007F0163"/>
    <w:rsid w:val="008026F7"/>
    <w:rsid w:val="00867F6A"/>
    <w:rsid w:val="008917F0"/>
    <w:rsid w:val="008C0B90"/>
    <w:rsid w:val="008F0B2B"/>
    <w:rsid w:val="008F3917"/>
    <w:rsid w:val="008F7D52"/>
    <w:rsid w:val="0091749A"/>
    <w:rsid w:val="0092500B"/>
    <w:rsid w:val="0093564D"/>
    <w:rsid w:val="0095444B"/>
    <w:rsid w:val="00974703"/>
    <w:rsid w:val="00974741"/>
    <w:rsid w:val="00994051"/>
    <w:rsid w:val="00996D9F"/>
    <w:rsid w:val="009B1FFD"/>
    <w:rsid w:val="009C5C7D"/>
    <w:rsid w:val="009D115F"/>
    <w:rsid w:val="00A11478"/>
    <w:rsid w:val="00A40ED1"/>
    <w:rsid w:val="00A6709F"/>
    <w:rsid w:val="00A71E7B"/>
    <w:rsid w:val="00A82A1B"/>
    <w:rsid w:val="00B00D3A"/>
    <w:rsid w:val="00B55627"/>
    <w:rsid w:val="00B71CB3"/>
    <w:rsid w:val="00B77FE3"/>
    <w:rsid w:val="00BA0FF2"/>
    <w:rsid w:val="00BA4DB8"/>
    <w:rsid w:val="00BA6234"/>
    <w:rsid w:val="00BD3001"/>
    <w:rsid w:val="00BE51B0"/>
    <w:rsid w:val="00BF4FA4"/>
    <w:rsid w:val="00C51C91"/>
    <w:rsid w:val="00CA057D"/>
    <w:rsid w:val="00CD7779"/>
    <w:rsid w:val="00D006EE"/>
    <w:rsid w:val="00D04E7E"/>
    <w:rsid w:val="00D1624A"/>
    <w:rsid w:val="00D42C38"/>
    <w:rsid w:val="00D45889"/>
    <w:rsid w:val="00D626CC"/>
    <w:rsid w:val="00DD3E59"/>
    <w:rsid w:val="00DD7C17"/>
    <w:rsid w:val="00DE5955"/>
    <w:rsid w:val="00E27DE0"/>
    <w:rsid w:val="00E30EFA"/>
    <w:rsid w:val="00E3455C"/>
    <w:rsid w:val="00E34693"/>
    <w:rsid w:val="00E34F5E"/>
    <w:rsid w:val="00EA705A"/>
    <w:rsid w:val="00EB4431"/>
    <w:rsid w:val="00EF3B20"/>
    <w:rsid w:val="00F12955"/>
    <w:rsid w:val="00F12CCB"/>
    <w:rsid w:val="00F72C01"/>
    <w:rsid w:val="00FA08BD"/>
    <w:rsid w:val="00FD4F30"/>
    <w:rsid w:val="11B106A8"/>
    <w:rsid w:val="12DF78B6"/>
    <w:rsid w:val="16157A01"/>
    <w:rsid w:val="28923783"/>
    <w:rsid w:val="28A864B3"/>
    <w:rsid w:val="2A730062"/>
    <w:rsid w:val="2D3E13C1"/>
    <w:rsid w:val="398F0BE2"/>
    <w:rsid w:val="43DC5577"/>
    <w:rsid w:val="4591225B"/>
    <w:rsid w:val="52D177E6"/>
    <w:rsid w:val="664D619A"/>
    <w:rsid w:val="698965A8"/>
    <w:rsid w:val="7BC26DAB"/>
    <w:rsid w:val="7FC9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08509"/>
  <w15:chartTrackingRefBased/>
  <w15:docId w15:val="{FB7E8D0F-18E5-4944-A81A-CD8D1CFE3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31B7E"/>
    <w:pPr>
      <w:keepNext/>
      <w:keepLines/>
      <w:spacing w:before="360" w:after="360" w:line="36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nhideWhenUsed/>
    <w:qFormat/>
    <w:rsid w:val="00231B7E"/>
    <w:pPr>
      <w:keepNext/>
      <w:keepLines/>
      <w:spacing w:before="240" w:after="240" w:line="360" w:lineRule="auto"/>
      <w:outlineLvl w:val="1"/>
    </w:pPr>
    <w:rPr>
      <w:rFonts w:ascii="等线 Light" w:eastAsia="黑体" w:hAnsi="等线 Light"/>
      <w:b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11">
    <w:name w:val="目录 1"/>
    <w:basedOn w:val="a"/>
    <w:next w:val="a"/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SOffice1">
    <w:name w:val="WPSOffice手动目录 1"/>
  </w:style>
  <w:style w:type="character" w:customStyle="1" w:styleId="10">
    <w:name w:val="标题 1 字符"/>
    <w:link w:val="1"/>
    <w:rsid w:val="00231B7E"/>
    <w:rPr>
      <w:rFonts w:ascii="Calibri" w:eastAsia="黑体" w:hAnsi="Calibri"/>
      <w:b/>
      <w:bCs/>
      <w:kern w:val="44"/>
      <w:sz w:val="30"/>
      <w:szCs w:val="44"/>
    </w:rPr>
  </w:style>
  <w:style w:type="character" w:customStyle="1" w:styleId="20">
    <w:name w:val="标题 2 字符"/>
    <w:link w:val="2"/>
    <w:rsid w:val="00231B7E"/>
    <w:rPr>
      <w:rFonts w:ascii="等线 Light" w:eastAsia="黑体" w:hAnsi="等线 Light" w:cs="Times New Roman"/>
      <w:b/>
      <w:bCs/>
      <w:kern w:val="2"/>
      <w:sz w:val="28"/>
      <w:szCs w:val="32"/>
    </w:rPr>
  </w:style>
  <w:style w:type="character" w:customStyle="1" w:styleId="a4">
    <w:name w:val="页脚 字符"/>
    <w:link w:val="a3"/>
    <w:uiPriority w:val="99"/>
    <w:rsid w:val="004A3164"/>
    <w:rPr>
      <w:rFonts w:ascii="Calibri" w:hAnsi="Calibri"/>
      <w:kern w:val="2"/>
      <w:sz w:val="18"/>
      <w:szCs w:val="24"/>
    </w:rPr>
  </w:style>
  <w:style w:type="character" w:customStyle="1" w:styleId="a6">
    <w:name w:val="页眉 字符"/>
    <w:link w:val="a5"/>
    <w:uiPriority w:val="99"/>
    <w:rsid w:val="004A3164"/>
    <w:rPr>
      <w:rFonts w:ascii="Calibri" w:hAnsi="Calibri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8ABD2-5150-4A55-AB4E-0F07325E2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12</Pages>
  <Words>883</Words>
  <Characters>1007</Characters>
  <Application>Microsoft Office Word</Application>
  <DocSecurity>0</DocSecurity>
  <Lines>71</Lines>
  <Paragraphs>69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24304</dc:creator>
  <cp:keywords/>
  <cp:lastModifiedBy>. 花</cp:lastModifiedBy>
  <cp:revision>34</cp:revision>
  <dcterms:created xsi:type="dcterms:W3CDTF">2026-03-17T11:28:00Z</dcterms:created>
  <dcterms:modified xsi:type="dcterms:W3CDTF">2026-03-27T03:41:00Z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3175DBEB98244C7EBCB44A24C90A18C6</vt:lpwstr>
  </property>
</Properties>
</file>