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5F23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" w:hAnsi="仿宋" w:eastAsia="仿宋" w:cs="仿宋"/>
          <w:b/>
          <w:bCs/>
          <w:sz w:val="44"/>
          <w:szCs w:val="44"/>
        </w:rPr>
      </w:pPr>
      <w:r>
        <w:rPr>
          <w:rFonts w:hint="eastAsia" w:ascii="仿宋" w:hAnsi="仿宋" w:eastAsia="仿宋" w:cs="仿宋"/>
          <w:b/>
          <w:bCs/>
          <w:sz w:val="44"/>
          <w:szCs w:val="44"/>
        </w:rPr>
        <w:t>博野县防汛避险明白纸</w:t>
      </w:r>
    </w:p>
    <w:p w14:paraId="17CBD7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为切实做好辖区汛期安全防范工作，精准应对暴雨、大风、内涝、河道涨水等极端天气灾害，严格落实防汛责任、规范应急处置流程，明确镇干部、村干部、广大群众在防汛应急响应启动后的岗位职责和避险要求，高效有序开展人员转移、抢险避险工作，最大程度保障人民群众生命财产安全。</w:t>
      </w:r>
    </w:p>
    <w:p w14:paraId="3DCDA3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防汛应急响应启动后 镇干部</w:t>
      </w:r>
      <w:r>
        <w:rPr>
          <w:rFonts w:hint="eastAsia" w:ascii="仿宋" w:hAnsi="仿宋" w:eastAsia="仿宋" w:cs="仿宋"/>
          <w:b/>
          <w:bCs/>
          <w:sz w:val="32"/>
          <w:szCs w:val="32"/>
          <w:lang w:eastAsia="zh-CN"/>
        </w:rPr>
        <w:t>做什么</w:t>
      </w:r>
    </w:p>
    <w:p w14:paraId="1A1ABA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1. 统筹指挥，压实责任。</w:t>
      </w:r>
      <w:r>
        <w:rPr>
          <w:rFonts w:hint="eastAsia" w:ascii="仿宋" w:hAnsi="仿宋" w:eastAsia="仿宋" w:cs="仿宋"/>
          <w:sz w:val="32"/>
          <w:szCs w:val="32"/>
        </w:rPr>
        <w:t>严格落实防汛包联责任制，接到防汛应急响应指令后，第一时间到岗到位，进驻包联片区、村庄，全面统筹辖区防汛避险、隐患排查、应急处置工作，督导各村落实防汛预案、人员转移、物资值守等各项举措，杜绝脱岗、漏岗、履职不到位问题。</w:t>
      </w:r>
    </w:p>
    <w:p w14:paraId="44D013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2. 巡查排查，管控风险。</w:t>
      </w:r>
      <w:r>
        <w:rPr>
          <w:rFonts w:hint="eastAsia" w:ascii="仿宋" w:hAnsi="仿宋" w:eastAsia="仿宋" w:cs="仿宋"/>
          <w:sz w:val="32"/>
          <w:szCs w:val="32"/>
        </w:rPr>
        <w:t>全天候巡查辖区河道、坑塘、低洼路段、危旧房屋、田间沟渠、下穿道路、养殖场等重点风险点位，动态监测雨情、水情、汛情，及时发现积水漫溢、堤坝隐患、道路受阻、房屋渗水坍塌等险情，第一时间上报、第一时间处置。对积水路段、危险区域立即设置警戒、封闭管控，禁止人员车辆通行滞留。</w:t>
      </w:r>
    </w:p>
    <w:p w14:paraId="5E443E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3. 调度统筹，联动处置。</w:t>
      </w:r>
      <w:r>
        <w:rPr>
          <w:rFonts w:hint="eastAsia" w:ascii="仿宋" w:hAnsi="仿宋" w:eastAsia="仿宋" w:cs="仿宋"/>
          <w:sz w:val="32"/>
          <w:szCs w:val="32"/>
        </w:rPr>
        <w:t>统一调度乡镇应急队伍、物资装备、救援车辆、医护人员、安保力量，对接公安、水利、应急、卫健等部门开展联动抢险。精准掌握各村风险人员底数、转移进度、安置情况，实时向上级防汛指挥部报送汛情、险情、灾情及人员转移数据。</w:t>
      </w:r>
    </w:p>
    <w:p w14:paraId="5AC7EA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4. 督导转移，兜底保障。</w:t>
      </w:r>
      <w:r>
        <w:rPr>
          <w:rFonts w:hint="eastAsia" w:ascii="仿宋" w:hAnsi="仿宋" w:eastAsia="仿宋" w:cs="仿宋"/>
          <w:sz w:val="32"/>
          <w:szCs w:val="32"/>
        </w:rPr>
        <w:t>督导各村严格执行“提前转移、主动转移、坚决转移”原则，紧盯独居老人、留守儿童、残疾人、重病患者、孕产妇等特殊群体，全程跟踪转移闭环。妥善统筹临时安置点物资供应、食宿保障、卫生消杀、秩序维护，保障转移群众基本生活。</w:t>
      </w:r>
    </w:p>
    <w:p w14:paraId="24C814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5. 值守预警，宣传引导。</w:t>
      </w:r>
      <w:r>
        <w:rPr>
          <w:rFonts w:hint="eastAsia" w:ascii="仿宋" w:hAnsi="仿宋" w:eastAsia="仿宋" w:cs="仿宋"/>
          <w:sz w:val="32"/>
          <w:szCs w:val="32"/>
        </w:rPr>
        <w:t>严格执行24小时专人值班和领导带班制度，保持通讯24小时畅通。及时转发气象预警、汛情通知、避险提示，通过微信群、村村响、入户告知等方式普及避险知识，及时回应群众诉求，杜绝谣言传播，稳定群众情绪。</w:t>
      </w:r>
    </w:p>
    <w:p w14:paraId="214B38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" w:hAnsi="仿宋" w:eastAsia="仿宋" w:cs="仿宋"/>
          <w:b/>
          <w:bCs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防汛应急响应启动后 村干部</w:t>
      </w:r>
      <w:r>
        <w:rPr>
          <w:rFonts w:hint="eastAsia" w:ascii="仿宋" w:hAnsi="仿宋" w:eastAsia="仿宋" w:cs="仿宋"/>
          <w:b/>
          <w:bCs/>
          <w:sz w:val="32"/>
          <w:szCs w:val="32"/>
          <w:lang w:eastAsia="zh-CN"/>
        </w:rPr>
        <w:t>怎么做</w:t>
      </w:r>
    </w:p>
    <w:p w14:paraId="51F0BA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1. 全员到岗，快速响应。</w:t>
      </w:r>
      <w:r>
        <w:rPr>
          <w:rFonts w:hint="eastAsia" w:ascii="仿宋" w:hAnsi="仿宋" w:eastAsia="仿宋" w:cs="仿宋"/>
          <w:sz w:val="32"/>
          <w:szCs w:val="32"/>
        </w:rPr>
        <w:t>响应启动后立即全员上岗，村“两委”干部、网格员、监测员分片包户、责任到人，快速启动本村防汛应急预案，细化巡查、预警、转移、值守分工，确保事事有人管、户户有人盯。</w:t>
      </w:r>
    </w:p>
    <w:p w14:paraId="4F4D9D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2. 逐户排查，摸清底数。</w:t>
      </w:r>
      <w:r>
        <w:rPr>
          <w:rFonts w:hint="eastAsia" w:ascii="仿宋" w:hAnsi="仿宋" w:eastAsia="仿宋" w:cs="仿宋"/>
          <w:sz w:val="32"/>
          <w:szCs w:val="32"/>
        </w:rPr>
        <w:t>全面排查村内低洼院落、危旧房屋、河道周边、沟渠两侧、田间简易棚屋等危险区域住户，再次核对特殊困难群体台账，逐一登记、逐户确认，明确包保责任人、转移路线、安置地点，做到不漏一户、不落一人。</w:t>
      </w:r>
    </w:p>
    <w:p w14:paraId="5CF88E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3. 常态巡查，及时预警。</w:t>
      </w:r>
      <w:r>
        <w:rPr>
          <w:rFonts w:hint="eastAsia" w:ascii="仿宋" w:hAnsi="仿宋" w:eastAsia="仿宋" w:cs="仿宋"/>
          <w:sz w:val="32"/>
          <w:szCs w:val="32"/>
        </w:rPr>
        <w:t>不间断巡查村内沟渠、坑塘、排水管网、村口低洼路、田间积水区，及时疏通堵塞排水口、沟渠杂物，快速排除村内积水。接到暴雨、大风、涨水预警，第一时间通过大喇叭循环广播、微信群推送、入户敲门通知等方式，全覆盖告知群众避险、转移要求。</w:t>
      </w:r>
    </w:p>
    <w:p w14:paraId="06DB52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4. 组织转移，闭环落实。</w:t>
      </w:r>
      <w:r>
        <w:rPr>
          <w:rFonts w:hint="eastAsia" w:ascii="仿宋" w:hAnsi="仿宋" w:eastAsia="仿宋" w:cs="仿宋"/>
          <w:sz w:val="32"/>
          <w:szCs w:val="32"/>
        </w:rPr>
        <w:t>严格执行上级转移指令，按照“先重点、后一般，先老弱、后全员”原则，分片带队组织群众有序撤离。全程跟进转移过程，核对转移花名册，确认所有危险区域人员全部撤离至安全安置点，杜绝侥幸滞留、私自返回。</w:t>
      </w:r>
    </w:p>
    <w:p w14:paraId="59C458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5. 物资值守，就地抢险。</w:t>
      </w:r>
      <w:r>
        <w:rPr>
          <w:rFonts w:hint="eastAsia" w:ascii="仿宋" w:hAnsi="仿宋" w:eastAsia="仿宋" w:cs="仿宋"/>
          <w:sz w:val="32"/>
          <w:szCs w:val="32"/>
        </w:rPr>
        <w:t>管好村级防汛物资（编织袋、铁锹、救生衣、手电筒、雨具、应急食品饮用水等），随时做好应急抢险准备。突发小规模险情时，组织村级应急小分队就地抢险、排涝堵漏，同时第一时间上报乡镇指挥部。</w:t>
      </w:r>
    </w:p>
    <w:p w14:paraId="584952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6. 安置管控，日常值守。</w:t>
      </w:r>
      <w:r>
        <w:rPr>
          <w:rFonts w:hint="eastAsia" w:ascii="仿宋" w:hAnsi="仿宋" w:eastAsia="仿宋" w:cs="仿宋"/>
          <w:sz w:val="32"/>
          <w:szCs w:val="32"/>
        </w:rPr>
        <w:t>做好本村临时安置点人员登记、秩序维护、物资分发工作，安抚群众情绪。汛期全程在岗值守，实时上报村内水情、险情、人员动态，险情未解除绝不撤岗。</w:t>
      </w:r>
    </w:p>
    <w:p w14:paraId="7BE847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防汛应急响应启动后 广大群众义务与须知</w:t>
      </w:r>
    </w:p>
    <w:p w14:paraId="4D44EB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1. 主动关注，听从指挥。</w:t>
      </w:r>
      <w:r>
        <w:rPr>
          <w:rFonts w:hint="eastAsia" w:ascii="仿宋" w:hAnsi="仿宋" w:eastAsia="仿宋" w:cs="仿宋"/>
          <w:sz w:val="32"/>
          <w:szCs w:val="32"/>
        </w:rPr>
        <w:t>密切关注气象预警、镇村防汛通知，不侥幸、不观望，严格服从镇、村干部统一调度、转移安排，接到撤离通知，立即收拾随身物品、迅速撤离，不得拖延、拒绝转移。</w:t>
      </w:r>
    </w:p>
    <w:p w14:paraId="2C2189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2. 提前防范，排查隐患。</w:t>
      </w:r>
      <w:r>
        <w:rPr>
          <w:rFonts w:hint="eastAsia" w:ascii="仿宋" w:hAnsi="仿宋" w:eastAsia="仿宋" w:cs="仿宋"/>
          <w:sz w:val="32"/>
          <w:szCs w:val="32"/>
        </w:rPr>
        <w:t>汛期提前检查自家房屋、院墙、排水设施，及时清理房前屋后、院内排水口杂物，保障排水畅通。居住在低洼处、河道边、危旧房屋的群众，提前做好避险准备，随时准备撤离。</w:t>
      </w:r>
    </w:p>
    <w:p w14:paraId="39E04A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3. 远离危险，杜绝冒险。</w:t>
      </w:r>
      <w:r>
        <w:rPr>
          <w:rFonts w:hint="eastAsia" w:ascii="仿宋" w:hAnsi="仿宋" w:eastAsia="仿宋" w:cs="仿宋"/>
          <w:sz w:val="32"/>
          <w:szCs w:val="32"/>
        </w:rPr>
        <w:t>暴雨极端天气期间，严禁前往河道、坑塘、沟渠、积水深水区游玩、垂钓、作业；严禁冒险涉水、骑车、开车通过积水路段、下穿道路；远离危墙、老树、广告牌、临时搭建物，防止坍塌坠落伤人。</w:t>
      </w:r>
    </w:p>
    <w:p w14:paraId="3411CE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4. 互帮互助，主动避险。</w:t>
      </w:r>
      <w:r>
        <w:rPr>
          <w:rFonts w:hint="eastAsia" w:ascii="仿宋" w:hAnsi="仿宋" w:eastAsia="仿宋" w:cs="仿宋"/>
          <w:sz w:val="32"/>
          <w:szCs w:val="32"/>
        </w:rPr>
        <w:t>邻里之间相互提醒、相互帮扶，主动协助老人、儿童、残疾人、重病人员转移避险。家中有特殊困难群体的，主动对接村干部，提前报备情况，优先落实转移安置。</w:t>
      </w:r>
    </w:p>
    <w:p w14:paraId="0786BE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5. 坚守纪律，不返险区。</w:t>
      </w:r>
      <w:r>
        <w:rPr>
          <w:rFonts w:hint="eastAsia" w:ascii="仿宋" w:hAnsi="仿宋" w:eastAsia="仿宋" w:cs="仿宋"/>
          <w:sz w:val="32"/>
          <w:szCs w:val="32"/>
        </w:rPr>
        <w:t>撤离到安全安置点后，严禁私自返回危险房屋、低洼院落、田间地头捡拾财物，防止突发积水、塌方、溺水事故。汛情、预警未正式解除，不擅自居家、复工、下地。</w:t>
      </w:r>
    </w:p>
    <w:p w14:paraId="150F49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6. 理性应对，及时求助。</w:t>
      </w:r>
      <w:r>
        <w:rPr>
          <w:rFonts w:hint="eastAsia" w:ascii="仿宋" w:hAnsi="仿宋" w:eastAsia="仿宋" w:cs="仿宋"/>
          <w:sz w:val="32"/>
          <w:szCs w:val="32"/>
        </w:rPr>
        <w:t>遇积水被困、房屋险情、人员遇险等情况，第一时间拨打村干部电话、乡镇应急电话求助，保持冷静、科学避险，不慌乱、不盲从，不信谣、不传谣。</w:t>
      </w:r>
    </w:p>
    <w:p w14:paraId="30FDB7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极端天气（暴雨、强降雨</w:t>
      </w:r>
      <w:r>
        <w:rPr>
          <w:rFonts w:hint="eastAsia" w:ascii="仿宋" w:hAnsi="仿宋" w:eastAsia="仿宋" w:cs="仿宋"/>
          <w:b/>
          <w:bCs/>
          <w:sz w:val="32"/>
          <w:szCs w:val="32"/>
          <w:lang w:eastAsia="zh-CN"/>
        </w:rPr>
        <w:t>等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）群众转移流程</w:t>
      </w:r>
      <w:r>
        <w:rPr>
          <w:rFonts w:hint="eastAsia" w:ascii="仿宋" w:hAnsi="仿宋" w:eastAsia="仿宋" w:cs="仿宋"/>
          <w:sz w:val="32"/>
          <w:szCs w:val="32"/>
        </w:rPr>
        <w:t xml:space="preserve"> </w:t>
      </w:r>
    </w:p>
    <w:p w14:paraId="377345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生命至上、提前预判、应转尽转、不落一人</w:t>
      </w:r>
      <w:r>
        <w:rPr>
          <w:rFonts w:hint="eastAsia" w:ascii="仿宋" w:hAnsi="仿宋" w:eastAsia="仿宋" w:cs="仿宋"/>
          <w:b/>
          <w:bCs/>
          <w:sz w:val="32"/>
          <w:szCs w:val="32"/>
          <w:lang w:eastAsia="zh-CN"/>
        </w:rPr>
        <w:t>。</w:t>
      </w:r>
      <w:r>
        <w:rPr>
          <w:rFonts w:hint="eastAsia" w:ascii="仿宋" w:hAnsi="仿宋" w:eastAsia="仿宋" w:cs="仿宋"/>
          <w:sz w:val="32"/>
          <w:szCs w:val="32"/>
        </w:rPr>
        <w:t xml:space="preserve">落实《河北省防汛避险人员转移条例》要求，遇极端天气、险情不明、水位上涨、暴雨持续等情况，宁可提前转移、不可被动抢险，坚决杜绝人员滞留风险。优先转移低洼区、河道旁、危旧房屋住户及老弱病残孕幼等特殊群体。 </w:t>
      </w:r>
    </w:p>
    <w:p w14:paraId="69ACE9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预警启动与通知</w:t>
      </w:r>
    </w:p>
    <w:p w14:paraId="5E80DE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1. 镇村接到暴雨、大风、洪水预警或监测到水位、雨量超阈值后，立即启动村级转移预案，启动全员预警机制。</w:t>
      </w:r>
    </w:p>
    <w:p w14:paraId="1EDD88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2. 通过村村响大喇叭循环播报、微信群全员推送、入户敲门喊人、鸣锣警示、电话点对点通知五种方式，同步发布转移指令、撤离时限、转移路线、安置地点，确保通知无死角。</w:t>
      </w:r>
    </w:p>
    <w:p w14:paraId="3EF508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分片分批组织转移</w:t>
      </w:r>
    </w:p>
    <w:p w14:paraId="6FCDDC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1. 分片包保：村干部、网格员按片区、街巷、胡同包干到户，逐户敲门、逐人核实，现场督促撤离，登记撤离人员信息，同步排查是否有卧床、残疾、独居无人照料人员，专人帮扶转移。</w:t>
      </w:r>
    </w:p>
    <w:p w14:paraId="5680C6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2. 分批转移：第一批优先转移河道两岸、低洼积水严重、危旧房屋高危住户及特殊困难群体；第二批转移村内普通低洼区域住户；第三批根据汛情发展，全域全员有序撤离。</w:t>
      </w:r>
    </w:p>
    <w:p w14:paraId="624061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3. 专人护送：对行动不便人员，由包保干部、网格员、邻里志愿者一对一帮扶、专车接送，全程护送转移至安置点，杜绝独自转移、冒险出行。</w:t>
      </w:r>
    </w:p>
    <w:p w14:paraId="09066A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转移路线与安置管理</w:t>
      </w:r>
    </w:p>
    <w:p w14:paraId="748721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1. 各村严格按照预设安全转移路线撤离，避开积水路段、河道卡口、陡坡危墙、狭窄沟渠路，统一前往村委会、村小学、村内文化广场等预设安全安置点。</w:t>
      </w:r>
    </w:p>
    <w:p w14:paraId="67818F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2. 转移途中严禁停留拍照、捡拾财物、折返回家，保持有序排队、快速通行，听从带队干部指挥。</w:t>
      </w:r>
    </w:p>
    <w:p w14:paraId="2310FC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3. 安置点实行封闭式管理，专人负责人员登记、物资分发、秩序维护、卫生消杀，实时清点人数，动态掌握人员情况。</w:t>
      </w:r>
    </w:p>
    <w:p w14:paraId="1A2E58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转移收尾与闭环管控</w:t>
      </w:r>
    </w:p>
    <w:p w14:paraId="28D8F8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1. 全员撤离后，村干部、网格员开展逐街、逐巷、逐户回头看，敲门核查、排查盲区，确认无滞留人员后，对危险区域路口、院落进行围挡封堵、警戒管控。</w:t>
      </w:r>
    </w:p>
    <w:p w14:paraId="45D26B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2. 建立转移台账，详细登记转移人数、留守人数、特殊人群人数、安置地点，实时上报乡镇防汛指挥部。</w:t>
      </w:r>
    </w:p>
    <w:p w14:paraId="5C8A58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3. 汛情险情未彻底解除、未接到复工返乡通知前，严禁任何人员私自返回危险区域居住、作业。</w:t>
      </w:r>
    </w:p>
    <w:p w14:paraId="010539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防汛避险核心禁令（全员遵守）</w:t>
      </w:r>
    </w:p>
    <w:p w14:paraId="6A0BC6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1. 暴雨极端天气，禁止涉水出行、驾车闯积水；</w:t>
      </w:r>
    </w:p>
    <w:p w14:paraId="487BB0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2. 河道涨水期间，禁止靠近、围观、下河作业垂钓；</w:t>
      </w:r>
    </w:p>
    <w:p w14:paraId="75FE2C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3. 危房低洼险情区域，禁止滞留居住、私自返回；</w:t>
      </w:r>
    </w:p>
    <w:p w14:paraId="54BACC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4. 接到转移指令后，禁止拖延观望、拒不撤离；</w:t>
      </w:r>
    </w:p>
    <w:p w14:paraId="0EBA70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5. 汛期值守期间，禁止镇村值班人员脱岗、失联。</w:t>
      </w:r>
    </w:p>
    <w:p w14:paraId="5DC951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温馨提示：防汛避险，生命至上！镇村全员在岗值守、全力抢险，请广大群众理解配合、主动避险、互帮互助，共同筑牢辖区防汛安全防线。</w:t>
      </w:r>
    </w:p>
    <w:p w14:paraId="6EA23A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righ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 xml:space="preserve"> 博野县防汛抗旱指挥部</w:t>
      </w:r>
    </w:p>
    <w:p w14:paraId="129E46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righ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2026年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6</w:t>
      </w:r>
      <w:r>
        <w:rPr>
          <w:rFonts w:hint="eastAsia" w:ascii="仿宋" w:hAnsi="仿宋" w:eastAsia="仿宋" w:cs="仿宋"/>
          <w:sz w:val="32"/>
          <w:szCs w:val="32"/>
        </w:rPr>
        <w:t>月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13</w:t>
      </w:r>
      <w:bookmarkStart w:id="0" w:name="_GoBack"/>
      <w:bookmarkEnd w:id="0"/>
      <w:r>
        <w:rPr>
          <w:rFonts w:hint="eastAsia" w:ascii="仿宋" w:hAnsi="仿宋" w:eastAsia="仿宋" w:cs="仿宋"/>
          <w:sz w:val="32"/>
          <w:szCs w:val="32"/>
        </w:rP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1B7A6B"/>
    <w:rsid w:val="0A342CC5"/>
    <w:rsid w:val="431B7A6B"/>
    <w:rsid w:val="435A0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2026-06-15T00:44:00Z</dcterms:created>
  <dc:creator>东方一梦</dc:creator>
  <cp:lastModifiedBy>东方一梦</cp:lastModifiedBy>
  <dcterms:modified xsi:type="dcterms:W3CDTF">2026-06-15T00:55:00Z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F139808F216348EAB150BBC547FCFE18_11</vt:lpwstr>
  </property>
  <property fmtid="{D5CDD505-2E9C-101B-9397-08002B2CF9AE}" pid="4" name="KSOTemplateDocerSaveRecord">
    <vt:lpwstr>eyJoZGlkIjoiNDM1NDQ1NjhkODQxY2QzZjJkNDcyOTQ2MDhiMjZmNWUiLCJ1c2VySWQiOiI0NTAzNTk4MTEifQ==</vt:lpwstr>
  </property>
</Properties>
</file>