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A11B" w14:textId="77777777" w:rsidR="006B0A3E" w:rsidRDefault="006B0A3E" w:rsidP="00BE25C0">
      <w:pPr>
        <w:spacing w:line="460" w:lineRule="exact"/>
        <w:ind w:firstLineChars="83" w:firstLine="199"/>
        <w:rPr>
          <w:rFonts w:hint="eastAsia"/>
        </w:rPr>
      </w:pPr>
    </w:p>
    <w:p w14:paraId="533C3F0E" w14:textId="77777777" w:rsidR="006B0A3E" w:rsidRDefault="006B0A3E" w:rsidP="00BE25C0">
      <w:pPr>
        <w:ind w:firstLineChars="38" w:firstLine="198"/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武汉大学计算机学院</w:t>
      </w:r>
    </w:p>
    <w:p w14:paraId="494BE968" w14:textId="77777777" w:rsidR="006B0A3E" w:rsidRDefault="006B0A3E" w:rsidP="00BE25C0">
      <w:pPr>
        <w:ind w:firstLineChars="38" w:firstLine="198"/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本科生实验报告</w:t>
      </w:r>
    </w:p>
    <w:p w14:paraId="742CE6A9" w14:textId="77777777" w:rsidR="00BE25C0" w:rsidRDefault="00BE25C0" w:rsidP="00BE25C0">
      <w:pPr>
        <w:spacing w:line="640" w:lineRule="exact"/>
        <w:ind w:firstLineChars="0" w:firstLine="0"/>
        <w:rPr>
          <w:rFonts w:ascii="宋体" w:hAnsi="宋体" w:hint="eastAsia"/>
          <w:szCs w:val="21"/>
        </w:rPr>
      </w:pPr>
    </w:p>
    <w:p w14:paraId="1BA60888" w14:textId="484402D1" w:rsidR="006B0A3E" w:rsidRDefault="00DF3127" w:rsidP="00BE25C0">
      <w:pPr>
        <w:spacing w:line="640" w:lineRule="exact"/>
        <w:ind w:firstLineChars="0" w:firstLine="0"/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智能便签</w:t>
      </w:r>
      <w:proofErr w:type="spellStart"/>
      <w:r>
        <w:rPr>
          <w:rFonts w:ascii="黑体" w:eastAsia="黑体" w:hint="eastAsia"/>
          <w:b/>
          <w:sz w:val="44"/>
          <w:szCs w:val="44"/>
        </w:rPr>
        <w:t>NoteMaster</w:t>
      </w:r>
      <w:proofErr w:type="spellEnd"/>
    </w:p>
    <w:p w14:paraId="4BA205F3" w14:textId="77777777" w:rsidR="006B0A3E" w:rsidRDefault="006B0A3E">
      <w:pPr>
        <w:ind w:firstLine="480"/>
        <w:jc w:val="center"/>
        <w:rPr>
          <w:rFonts w:ascii="宋体" w:hAnsi="宋体" w:hint="eastAsia"/>
          <w:szCs w:val="21"/>
        </w:rPr>
      </w:pPr>
    </w:p>
    <w:p w14:paraId="21CB1A83" w14:textId="77777777" w:rsidR="006B0A3E" w:rsidRDefault="006B0A3E">
      <w:pPr>
        <w:ind w:left="480" w:firstLine="480"/>
        <w:jc w:val="center"/>
        <w:rPr>
          <w:rFonts w:ascii="宋体" w:hAnsi="宋体" w:hint="eastAsia"/>
          <w:szCs w:val="21"/>
        </w:rPr>
      </w:pPr>
    </w:p>
    <w:p w14:paraId="07C4E843" w14:textId="77777777" w:rsidR="006B0A3E" w:rsidRDefault="006B0A3E" w:rsidP="00BE25C0">
      <w:pPr>
        <w:ind w:firstLineChars="83" w:firstLine="199"/>
        <w:rPr>
          <w:rFonts w:hint="eastAsia"/>
          <w:szCs w:val="21"/>
        </w:rPr>
      </w:pPr>
    </w:p>
    <w:p w14:paraId="280F0F8F" w14:textId="77777777" w:rsidR="006B0A3E" w:rsidRDefault="006B0A3E">
      <w:pPr>
        <w:spacing w:line="480" w:lineRule="auto"/>
        <w:ind w:firstLineChars="900" w:firstLine="2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专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业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 w:rsidR="00E473E2">
        <w:rPr>
          <w:rFonts w:hint="eastAsia"/>
          <w:sz w:val="30"/>
          <w:szCs w:val="30"/>
        </w:rPr>
        <w:t>计算机科学与技术</w:t>
      </w:r>
    </w:p>
    <w:p w14:paraId="64D4A3C9" w14:textId="77777777" w:rsidR="006B0A3E" w:rsidRDefault="006B0A3E">
      <w:pPr>
        <w:spacing w:line="480" w:lineRule="auto"/>
        <w:ind w:firstLineChars="900" w:firstLine="2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课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程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 w:rsidR="00E473E2">
        <w:rPr>
          <w:rFonts w:hint="eastAsia"/>
          <w:sz w:val="30"/>
          <w:szCs w:val="30"/>
        </w:rPr>
        <w:t>软件构造基础</w:t>
      </w:r>
    </w:p>
    <w:p w14:paraId="4C9C30C2" w14:textId="77777777" w:rsidR="006B0A3E" w:rsidRDefault="006B0A3E">
      <w:pPr>
        <w:spacing w:line="480" w:lineRule="auto"/>
        <w:ind w:firstLineChars="900" w:firstLine="2700"/>
        <w:rPr>
          <w:rFonts w:hint="eastAsia"/>
        </w:rPr>
      </w:pPr>
      <w:r>
        <w:rPr>
          <w:rFonts w:hint="eastAsia"/>
          <w:sz w:val="30"/>
          <w:szCs w:val="30"/>
        </w:rPr>
        <w:t>指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导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教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师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 w:rsidR="00E473E2">
        <w:rPr>
          <w:rFonts w:hint="eastAsia"/>
          <w:sz w:val="30"/>
          <w:szCs w:val="30"/>
        </w:rPr>
        <w:t>何政</w:t>
      </w:r>
    </w:p>
    <w:p w14:paraId="1F075B0B" w14:textId="77777777" w:rsidR="006B0A3E" w:rsidRDefault="006B0A3E">
      <w:pPr>
        <w:spacing w:line="480" w:lineRule="auto"/>
        <w:ind w:firstLineChars="900" w:firstLine="2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 w:rsidR="00E473E2">
        <w:rPr>
          <w:rFonts w:hint="eastAsia"/>
          <w:sz w:val="30"/>
          <w:szCs w:val="30"/>
        </w:rPr>
        <w:t>20233021</w:t>
      </w:r>
    </w:p>
    <w:p w14:paraId="783C834B" w14:textId="77777777" w:rsidR="006B0A3E" w:rsidRDefault="006B0A3E">
      <w:pPr>
        <w:spacing w:line="480" w:lineRule="auto"/>
        <w:ind w:firstLineChars="900" w:firstLine="2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</w:rPr>
        <w:t>XXX</w:t>
      </w:r>
    </w:p>
    <w:p w14:paraId="4485CD55" w14:textId="77777777" w:rsidR="006B0A3E" w:rsidRDefault="006B0A3E">
      <w:pPr>
        <w:spacing w:line="480" w:lineRule="auto"/>
        <w:ind w:leftChars="229" w:left="550" w:firstLineChars="1200" w:firstLine="2880"/>
        <w:rPr>
          <w:rFonts w:hint="eastAsia"/>
        </w:rPr>
      </w:pPr>
      <w:r>
        <w:rPr>
          <w:rFonts w:hint="eastAsia"/>
        </w:rPr>
        <w:t xml:space="preserve">          </w:t>
      </w:r>
    </w:p>
    <w:p w14:paraId="5C22FDBC" w14:textId="77777777" w:rsidR="006B0A3E" w:rsidRDefault="006B0A3E">
      <w:pPr>
        <w:ind w:left="480" w:firstLine="480"/>
        <w:jc w:val="center"/>
        <w:rPr>
          <w:rFonts w:hint="eastAsia"/>
          <w:szCs w:val="21"/>
        </w:rPr>
      </w:pPr>
    </w:p>
    <w:p w14:paraId="456CF68E" w14:textId="77777777" w:rsidR="006B0A3E" w:rsidRDefault="006B0A3E">
      <w:pPr>
        <w:ind w:left="480" w:firstLine="560"/>
        <w:jc w:val="center"/>
        <w:rPr>
          <w:rFonts w:ascii="宋体" w:hAnsi="宋体" w:hint="eastAsia"/>
          <w:sz w:val="36"/>
          <w:szCs w:val="36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ascii="宋体" w:hAnsi="宋体" w:hint="eastAsia"/>
          <w:sz w:val="36"/>
          <w:szCs w:val="36"/>
        </w:rPr>
        <w:t>二○</w:t>
      </w:r>
      <w:r w:rsidR="00E473E2">
        <w:rPr>
          <w:rFonts w:ascii="宋体" w:hAnsi="宋体" w:hint="eastAsia"/>
          <w:sz w:val="36"/>
          <w:szCs w:val="36"/>
        </w:rPr>
        <w:t>二五</w:t>
      </w:r>
      <w:r>
        <w:rPr>
          <w:rFonts w:ascii="宋体" w:hAnsi="宋体" w:hint="eastAsia"/>
          <w:sz w:val="36"/>
          <w:szCs w:val="36"/>
        </w:rPr>
        <w:t>年</w:t>
      </w:r>
      <w:r w:rsidR="00E473E2">
        <w:rPr>
          <w:rFonts w:ascii="宋体" w:hAnsi="宋体" w:hint="eastAsia"/>
          <w:sz w:val="36"/>
          <w:szCs w:val="36"/>
        </w:rPr>
        <w:t>五</w:t>
      </w:r>
      <w:r>
        <w:rPr>
          <w:rFonts w:ascii="宋体" w:hAnsi="宋体" w:hint="eastAsia"/>
          <w:sz w:val="36"/>
          <w:szCs w:val="36"/>
        </w:rPr>
        <w:t>月</w:t>
      </w:r>
    </w:p>
    <w:p w14:paraId="003B7696" w14:textId="77777777" w:rsidR="00E473E2" w:rsidRDefault="006B0A3E" w:rsidP="00E473E2">
      <w:pPr>
        <w:pStyle w:val="2"/>
        <w:ind w:firstLine="602"/>
        <w:jc w:val="center"/>
        <w:rPr>
          <w:rFonts w:hint="eastAsia"/>
        </w:rPr>
      </w:pPr>
      <w:r>
        <w:br w:type="page"/>
      </w:r>
      <w:bookmarkStart w:id="0" w:name="_Toc198907508"/>
      <w:r w:rsidR="00E473E2">
        <w:rPr>
          <w:rFonts w:hint="eastAsia"/>
        </w:rPr>
        <w:lastRenderedPageBreak/>
        <w:t>摘要</w:t>
      </w:r>
      <w:bookmarkEnd w:id="0"/>
    </w:p>
    <w:p w14:paraId="04411989" w14:textId="77777777" w:rsidR="00E473E2" w:rsidRDefault="00E473E2" w:rsidP="00E473E2">
      <w:pPr>
        <w:pStyle w:val="2"/>
        <w:ind w:firstLine="602"/>
        <w:jc w:val="center"/>
        <w:rPr>
          <w:rFonts w:hint="eastAsia"/>
        </w:rPr>
      </w:pPr>
      <w:r>
        <w:rPr>
          <w:rFonts w:hint="eastAsia"/>
        </w:rPr>
        <w:br w:type="page"/>
      </w:r>
    </w:p>
    <w:p w14:paraId="507D435C" w14:textId="77777777" w:rsidR="00E473E2" w:rsidRDefault="00E473E2">
      <w:pPr>
        <w:pStyle w:val="TOC"/>
        <w:ind w:firstLine="480"/>
        <w:rPr>
          <w:rFonts w:hint="eastAsia"/>
        </w:rPr>
      </w:pPr>
      <w:r>
        <w:rPr>
          <w:lang w:val="zh-CN"/>
        </w:rPr>
        <w:lastRenderedPageBreak/>
        <w:t>目录</w:t>
      </w:r>
    </w:p>
    <w:p w14:paraId="708DF72C" w14:textId="77777777" w:rsidR="00E473E2" w:rsidRDefault="00E473E2">
      <w:pPr>
        <w:pStyle w:val="TOC2"/>
        <w:tabs>
          <w:tab w:val="right" w:leader="dot" w:pos="8296"/>
        </w:tabs>
        <w:ind w:left="480" w:firstLine="480"/>
        <w:rPr>
          <w:rFonts w:hint="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8907508" w:history="1">
        <w:r w:rsidRPr="005063A8">
          <w:rPr>
            <w:rStyle w:val="ac"/>
            <w:rFonts w:hint="eastAsia"/>
            <w:noProof/>
          </w:rPr>
          <w:t>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_Toc198907508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04960" w14:textId="77777777" w:rsidR="00DF3127" w:rsidRDefault="00E473E2" w:rsidP="00DF3127">
      <w:pPr>
        <w:ind w:firstLine="482"/>
        <w:rPr>
          <w:rFonts w:hint="eastAsia"/>
          <w:b/>
          <w:bCs/>
          <w:lang w:val="zh-CN"/>
        </w:rPr>
      </w:pPr>
      <w:r>
        <w:rPr>
          <w:b/>
          <w:bCs/>
          <w:lang w:val="zh-CN"/>
        </w:rPr>
        <w:fldChar w:fldCharType="end"/>
      </w:r>
    </w:p>
    <w:p w14:paraId="501B9B0D" w14:textId="77777777" w:rsidR="00DF3127" w:rsidRDefault="00DF3127" w:rsidP="00DF3127">
      <w:pPr>
        <w:pStyle w:val="2"/>
        <w:rPr>
          <w:rFonts w:hint="eastAsia"/>
        </w:rPr>
      </w:pPr>
      <w:r>
        <w:rPr>
          <w:rFonts w:hint="eastAsia"/>
          <w:lang w:val="zh-CN"/>
        </w:rPr>
        <w:br w:type="page"/>
      </w:r>
      <w:r>
        <w:rPr>
          <w:rFonts w:hint="eastAsia"/>
        </w:rPr>
        <w:lastRenderedPageBreak/>
        <w:t>一、项目介绍</w:t>
      </w:r>
    </w:p>
    <w:p w14:paraId="4E181DE2" w14:textId="77777777" w:rsidR="00DF3127" w:rsidRDefault="00DF3127" w:rsidP="00DF3127">
      <w:pPr>
        <w:pStyle w:val="3"/>
        <w:rPr>
          <w:rFonts w:hint="eastAsia"/>
        </w:rPr>
      </w:pPr>
      <w:r>
        <w:rPr>
          <w:rFonts w:hint="eastAsia"/>
        </w:rPr>
        <w:t>1.1 系统简介</w:t>
      </w:r>
    </w:p>
    <w:p w14:paraId="0E3F50FB" w14:textId="77777777" w:rsidR="00DF3127" w:rsidRDefault="00DF3127" w:rsidP="00DF3127">
      <w:pPr>
        <w:ind w:firstLine="480"/>
        <w:rPr>
          <w:rFonts w:hint="eastAsia"/>
        </w:rPr>
      </w:pPr>
      <w:proofErr w:type="spellStart"/>
      <w:r w:rsidRPr="00DF3127">
        <w:t>NoteMaster</w:t>
      </w:r>
      <w:proofErr w:type="spellEnd"/>
      <w:r w:rsidRPr="00DF3127">
        <w:t xml:space="preserve"> </w:t>
      </w:r>
      <w:r w:rsidRPr="00DF3127">
        <w:t>是一款精心打造的笔记管理应用程序，深度聚焦用户在信息记录与管理方面的多元需求，旨在为用户构建一个便捷、高效的笔记管理平台，助力用户显著提升工作和学习效率。</w:t>
      </w:r>
    </w:p>
    <w:p w14:paraId="2E12538C" w14:textId="77777777" w:rsidR="00DF3127" w:rsidRDefault="00DF3127" w:rsidP="00DF3127">
      <w:pPr>
        <w:pStyle w:val="3"/>
        <w:rPr>
          <w:rFonts w:hint="eastAsia"/>
        </w:rPr>
      </w:pPr>
      <w:r>
        <w:rPr>
          <w:rFonts w:hint="eastAsia"/>
        </w:rPr>
        <w:t>1.2 系统组成架构</w:t>
      </w:r>
    </w:p>
    <w:p w14:paraId="101BFBB4" w14:textId="77777777" w:rsidR="00DF3127" w:rsidRDefault="00DF3127" w:rsidP="00DF3127">
      <w:pPr>
        <w:ind w:firstLine="480"/>
        <w:rPr>
          <w:rFonts w:hint="eastAsia"/>
        </w:rPr>
      </w:pPr>
      <w:r w:rsidRPr="00DF3127">
        <w:t>在项目组成架构上，呈现出层次分明、分工明确的特点</w:t>
      </w:r>
      <w:r>
        <w:rPr>
          <w:rFonts w:hint="eastAsia"/>
        </w:rPr>
        <w:t>，本系统采用了</w:t>
      </w:r>
      <w:r>
        <w:rPr>
          <w:rFonts w:hint="eastAsia"/>
        </w:rPr>
        <w:t>MVVM</w:t>
      </w:r>
      <w:r>
        <w:rPr>
          <w:rFonts w:hint="eastAsia"/>
        </w:rPr>
        <w:t>架构</w:t>
      </w:r>
      <w:r w:rsidRPr="00DF3127">
        <w:t>：</w:t>
      </w:r>
    </w:p>
    <w:p w14:paraId="1C93D3B4" w14:textId="717D55FB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t>1.2.1</w:t>
      </w:r>
      <w:r w:rsidRPr="00DF3127">
        <w:t>视图层（Views）</w:t>
      </w:r>
    </w:p>
    <w:p w14:paraId="6E2D536A" w14:textId="77777777" w:rsidR="00DF3127" w:rsidRDefault="00DF3127" w:rsidP="00DF3127">
      <w:pPr>
        <w:ind w:firstLine="480"/>
        <w:rPr>
          <w:rFonts w:hint="eastAsia"/>
        </w:rPr>
      </w:pPr>
      <w:r w:rsidRPr="00DF3127">
        <w:t>作为用户与应用交互的直接窗口，视图层涵盖了丰富多样的界面元素。</w:t>
      </w:r>
    </w:p>
    <w:p w14:paraId="5BE5FE18" w14:textId="74A68383" w:rsidR="00DF3127" w:rsidRDefault="00DF3127" w:rsidP="00DF3127">
      <w:pPr>
        <w:ind w:firstLine="480"/>
        <w:rPr>
          <w:rFonts w:hint="eastAsia"/>
        </w:rPr>
      </w:pPr>
      <w:r w:rsidRPr="00DF3127">
        <w:t>主窗口承载着各个功能页面的切换与展示</w:t>
      </w:r>
      <w:r w:rsidR="00060F7A">
        <w:rPr>
          <w:rFonts w:hint="eastAsia"/>
        </w:rPr>
        <w:t>；</w:t>
      </w:r>
      <w:r w:rsidRPr="00DF3127">
        <w:t>首页直观呈现常用操作入口和重点笔记摘要；笔记编辑</w:t>
      </w:r>
      <w:proofErr w:type="gramStart"/>
      <w:r w:rsidRPr="00DF3127">
        <w:t>页支持</w:t>
      </w:r>
      <w:proofErr w:type="gramEnd"/>
      <w:r w:rsidRPr="00DF3127">
        <w:t>文本编辑、</w:t>
      </w:r>
      <w:r w:rsidR="00BE25C0">
        <w:rPr>
          <w:rFonts w:hint="eastAsia"/>
        </w:rPr>
        <w:t>标签添加</w:t>
      </w:r>
      <w:r w:rsidRPr="00DF3127">
        <w:t>等丰富功能；归档</w:t>
      </w:r>
      <w:proofErr w:type="gramStart"/>
      <w:r w:rsidRPr="00DF3127">
        <w:t>页帮助</w:t>
      </w:r>
      <w:proofErr w:type="gramEnd"/>
      <w:r w:rsidRPr="00DF3127">
        <w:t>用户对笔记进行分类整理，便于快速查找；待办</w:t>
      </w:r>
      <w:proofErr w:type="gramStart"/>
      <w:r w:rsidRPr="00DF3127">
        <w:t>事项页则清晰</w:t>
      </w:r>
      <w:proofErr w:type="gramEnd"/>
      <w:r w:rsidRPr="00DF3127">
        <w:t>罗列各项任务，助力用户高效规划日程。各类对话框以简洁明了的交互方式辅助用户完成特定操作，支持用户灵活记录各种信息。这些界面元素相互配合，共同构建起友好、易用的用户界面。</w:t>
      </w:r>
    </w:p>
    <w:p w14:paraId="2151D0D6" w14:textId="436AC110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t>1.2.2视图模型层（</w:t>
      </w:r>
      <w:proofErr w:type="spellStart"/>
      <w:r>
        <w:t>ViewModels</w:t>
      </w:r>
      <w:proofErr w:type="spellEnd"/>
      <w:r>
        <w:t>）</w:t>
      </w:r>
    </w:p>
    <w:p w14:paraId="5AC56DB8" w14:textId="33101BF2" w:rsidR="00DF3127" w:rsidRDefault="00DF3127" w:rsidP="00DF3127">
      <w:pPr>
        <w:ind w:firstLine="480"/>
        <w:rPr>
          <w:rFonts w:hint="eastAsia"/>
        </w:rPr>
      </w:pPr>
      <w:r>
        <w:t>在整个系统中扮演着中枢神经的角色，负责处理复杂的业务逻辑和实现数据绑定。针对不同的功能页面，都有对应的视图模型进行精准管理。通过数据绑定机制，视图模型与视图层紧密关联，实现数据的实时同步和界面的动态更新。</w:t>
      </w:r>
      <w:r>
        <w:rPr>
          <w:rFonts w:ascii="Times New Roman" w:hAnsi="Times New Roman" w:cs="Times New Roman"/>
        </w:rPr>
        <w:t>​</w:t>
      </w:r>
    </w:p>
    <w:p w14:paraId="630F0CB9" w14:textId="25DA5139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t>1.2.3模型层（</w:t>
      </w:r>
      <w:r>
        <w:t>Models）</w:t>
      </w:r>
    </w:p>
    <w:p w14:paraId="31CF5AED" w14:textId="77777777" w:rsidR="00BE25C0" w:rsidRDefault="00DF3127" w:rsidP="00DF3127">
      <w:pPr>
        <w:ind w:firstLine="480"/>
        <w:rPr>
          <w:rFonts w:hint="eastAsia"/>
        </w:rPr>
      </w:pPr>
      <w:r>
        <w:rPr>
          <w:rFonts w:hint="eastAsia"/>
        </w:rPr>
        <w:t>模型层</w:t>
      </w:r>
      <w:r>
        <w:t>是系统的数据基石，明确定义了笔记、文件夹、待办事项等核心数据结构。</w:t>
      </w:r>
    </w:p>
    <w:p w14:paraId="53681017" w14:textId="1EF82C7C" w:rsidR="00DF3127" w:rsidRDefault="00DF3127" w:rsidP="00DF3127">
      <w:pPr>
        <w:ind w:firstLine="480"/>
        <w:rPr>
          <w:rFonts w:hint="eastAsia"/>
        </w:rPr>
      </w:pPr>
      <w:r>
        <w:t>笔记模型详细描述了笔记的各项属性，如标题、正文、创建时间、修改时间、标签等，同时提供了操作笔记数据的相关方法；文件夹模型则负责管理文件夹的名称、层级关系、包含的笔记列表等信息，方便用户对笔记进行分类管理；待办事项模型涵盖了事项内容、完成状态、提醒时间等关键属性，帮助用户有序规划和跟踪任务。这些模型类为系统的数据管理提供了坚实的基础。</w:t>
      </w:r>
      <w:r>
        <w:rPr>
          <w:rFonts w:ascii="Times New Roman" w:hAnsi="Times New Roman" w:cs="Times New Roman"/>
        </w:rPr>
        <w:t>​</w:t>
      </w:r>
    </w:p>
    <w:p w14:paraId="5A3E17FF" w14:textId="2AA5632C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lastRenderedPageBreak/>
        <w:t>1.2.4服务层（</w:t>
      </w:r>
      <w:r>
        <w:t>Services）</w:t>
      </w:r>
    </w:p>
    <w:p w14:paraId="1B2B8315" w14:textId="77777777" w:rsidR="00DF3127" w:rsidRDefault="00DF3127" w:rsidP="00DF3127">
      <w:pPr>
        <w:ind w:firstLine="480"/>
        <w:rPr>
          <w:rFonts w:hint="eastAsia"/>
        </w:rPr>
      </w:pPr>
      <w:r>
        <w:t>专注于数据存储和读取服务，是连接数据与应用的桥梁。其中，</w:t>
      </w:r>
      <w:proofErr w:type="spellStart"/>
      <w:r>
        <w:t>DataStorageService</w:t>
      </w:r>
      <w:proofErr w:type="spellEnd"/>
      <w:r>
        <w:t xml:space="preserve"> </w:t>
      </w:r>
      <w:r>
        <w:t>作为核心服务类，承担着笔记、文件夹、待办事项等数据的存储和读取重任。无论是用户创建新笔记、修改文件夹名称，还是添加待办事项，</w:t>
      </w:r>
      <w:proofErr w:type="spellStart"/>
      <w:r>
        <w:t>DataStorageService</w:t>
      </w:r>
      <w:proofErr w:type="spellEnd"/>
      <w:r>
        <w:t xml:space="preserve"> </w:t>
      </w:r>
      <w:r>
        <w:t>都能将相关数据准确无误地存储到指定位置，并在需要时快速读取，确保数据的完整性和一致性。</w:t>
      </w:r>
      <w:r>
        <w:rPr>
          <w:rFonts w:ascii="Times New Roman" w:hAnsi="Times New Roman" w:cs="Times New Roman"/>
        </w:rPr>
        <w:t>​</w:t>
      </w:r>
    </w:p>
    <w:p w14:paraId="6F507040" w14:textId="127EEF0C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t>1.2.5工具类（</w:t>
      </w:r>
      <w:r>
        <w:t>Utils）</w:t>
      </w:r>
    </w:p>
    <w:p w14:paraId="7BEF4D38" w14:textId="77777777" w:rsidR="00DF3127" w:rsidRDefault="00DF3127" w:rsidP="00DF3127">
      <w:pPr>
        <w:ind w:firstLine="480"/>
        <w:rPr>
          <w:rFonts w:hint="eastAsia"/>
        </w:rPr>
      </w:pPr>
      <w:r>
        <w:t>包含各种实用的转换器，这些转换器在数据处理和界面展示之间发挥着关键作用。文件夹名称转换器能够将特定格式的文件夹名称进行规范化处理，使其在界面上展示更加美观、统一；布尔值到可见性转换器则根据布尔值的真假，自动控制界面元素的显示与隐藏，优化用户界面的交互体验。</w:t>
      </w:r>
      <w:r>
        <w:rPr>
          <w:rFonts w:ascii="Times New Roman" w:hAnsi="Times New Roman" w:cs="Times New Roman"/>
        </w:rPr>
        <w:t>​</w:t>
      </w:r>
    </w:p>
    <w:p w14:paraId="267254DB" w14:textId="35C2F006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t>1.2.6资源文件（Resources）</w:t>
      </w:r>
    </w:p>
    <w:p w14:paraId="0B2E249D" w14:textId="77777777" w:rsidR="00DF3127" w:rsidRDefault="00DF3127" w:rsidP="00DF3127">
      <w:pPr>
        <w:ind w:firstLine="480"/>
        <w:rPr>
          <w:rFonts w:hint="eastAsia"/>
        </w:rPr>
      </w:pPr>
      <w:r>
        <w:rPr>
          <w:rFonts w:hint="eastAsia"/>
        </w:rPr>
        <w:t>对应用的外观和风格起着决定性作用。主题文件精心调配应用的色彩方案，营造出舒适、个性化的视觉效果；图标和头像资源为应用增添独特的标识和风格；样式文件则细致定义各个界面元素的样式和布局，从按钮的大小、颜色到文本的字体、间距，都经过精心设计，确保整个应用界面的一致性和美观性。</w:t>
      </w:r>
    </w:p>
    <w:p w14:paraId="043F405A" w14:textId="77777777" w:rsidR="00DF3127" w:rsidRDefault="00DF3127" w:rsidP="00DF3127">
      <w:pPr>
        <w:pStyle w:val="3"/>
        <w:rPr>
          <w:rFonts w:hint="eastAsia"/>
        </w:rPr>
      </w:pPr>
      <w:r>
        <w:rPr>
          <w:rFonts w:hint="eastAsia"/>
        </w:rPr>
        <w:t>1.3 功能介绍</w:t>
      </w:r>
    </w:p>
    <w:p w14:paraId="099481B5" w14:textId="502A1250" w:rsidR="00DF3127" w:rsidRDefault="00DF3127" w:rsidP="00DF3127">
      <w:pPr>
        <w:ind w:firstLine="480"/>
        <w:rPr>
          <w:rFonts w:hint="eastAsia"/>
        </w:rPr>
      </w:pPr>
      <w:r>
        <w:rPr>
          <w:rFonts w:hint="eastAsia"/>
        </w:rPr>
        <w:t>在功能特性方面，</w:t>
      </w:r>
      <w:proofErr w:type="spellStart"/>
      <w:r>
        <w:t>NoteMaster</w:t>
      </w:r>
      <w:proofErr w:type="spellEnd"/>
      <w:r>
        <w:t>具备强大且实用的功能：</w:t>
      </w:r>
      <w:r>
        <w:rPr>
          <w:rFonts w:ascii="Times New Roman" w:hAnsi="Times New Roman" w:cs="Times New Roman"/>
        </w:rPr>
        <w:t>​</w:t>
      </w:r>
    </w:p>
    <w:p w14:paraId="2140BB65" w14:textId="03AF4B2B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t>1.3.1笔记管理</w:t>
      </w:r>
    </w:p>
    <w:p w14:paraId="4B61E5D6" w14:textId="7AE013AE" w:rsidR="00DF3127" w:rsidRDefault="00DF3127" w:rsidP="00DF3127">
      <w:pPr>
        <w:ind w:firstLine="480"/>
        <w:rPr>
          <w:rFonts w:hint="eastAsia"/>
        </w:rPr>
      </w:pPr>
      <w:r>
        <w:rPr>
          <w:rFonts w:hint="eastAsia"/>
        </w:rPr>
        <w:t>为用户提供了便捷、全面的笔记操作体验。用户可以在首页或归档板块中，通过直观的按钮点击操作轻松创建新笔记；双击笔记卡片或选择特定笔记，即可快速进入笔记编辑页面，进行内容修改、格式调整等编辑操作；在笔记编辑页面或归档板块中，通过简单的操作即可执行删除操作，方便用户管理不再需要的笔记。</w:t>
      </w:r>
    </w:p>
    <w:p w14:paraId="05BB1BE9" w14:textId="1FCC824B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t>1</w:t>
      </w:r>
      <w:r w:rsidRPr="00DF3127">
        <w:rPr>
          <w:rFonts w:hint="eastAsia"/>
        </w:rPr>
        <w:t>.3.2文件夹管理</w:t>
      </w:r>
    </w:p>
    <w:p w14:paraId="762A72F6" w14:textId="70217FA0" w:rsidR="00DF3127" w:rsidRDefault="00DF3127" w:rsidP="00DF3127">
      <w:pPr>
        <w:ind w:firstLine="480"/>
        <w:rPr>
          <w:rFonts w:hint="eastAsia"/>
        </w:rPr>
      </w:pPr>
      <w:r>
        <w:rPr>
          <w:rFonts w:hint="eastAsia"/>
        </w:rPr>
        <w:t>用户可以在归档板块中自由创建、删除和重命名文件夹。通过创建文件夹，用户能够根据不同的主题、项目或分类需求，对笔记进行有序整理；删除文件夹功能则帮助用户清理不再使用的分类；重命名文件夹功能允许用户根据实际需求</w:t>
      </w:r>
      <w:r>
        <w:rPr>
          <w:rFonts w:hint="eastAsia"/>
        </w:rPr>
        <w:lastRenderedPageBreak/>
        <w:t>灵活调整文件夹名称，使笔记管理更加贴合个人使用习惯。</w:t>
      </w:r>
      <w:r w:rsidR="00BE25C0">
        <w:rPr>
          <w:rFonts w:hint="eastAsia"/>
        </w:rPr>
        <w:t>同时为了保证用户操作数据的安全性，做了良好的</w:t>
      </w:r>
      <w:r w:rsidR="008D413B">
        <w:rPr>
          <w:rFonts w:hint="eastAsia"/>
        </w:rPr>
        <w:t>异常处理，并且将删除的文件夹中的笔记移动到未归档去，防止误删除操作带来的危险。</w:t>
      </w:r>
    </w:p>
    <w:p w14:paraId="558945D8" w14:textId="2D732799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t>1.3.3待办事项管理</w:t>
      </w:r>
    </w:p>
    <w:p w14:paraId="0E4960B0" w14:textId="77777777" w:rsidR="00DF3127" w:rsidRDefault="00DF3127" w:rsidP="00DF3127">
      <w:pPr>
        <w:ind w:firstLine="480"/>
        <w:rPr>
          <w:rFonts w:hint="eastAsia"/>
        </w:rPr>
      </w:pPr>
      <w:r>
        <w:rPr>
          <w:rFonts w:hint="eastAsia"/>
        </w:rPr>
        <w:t>在待办事项页面，用户只需在输入框中输入待办事项内容，按下回车键即可快速添加任务。此外，用户还可以为待办事项设置提醒时间，无论是重要的会议、截止日期还是日常任务，都能通过提醒功能及时收到通知，避免遗忘。待办事项管理功能还支持标记任务完成状态，方便用户跟踪任务进度，对已完成和未完成的任务一目了然。</w:t>
      </w:r>
      <w:r>
        <w:rPr>
          <w:rFonts w:ascii="Times New Roman" w:hAnsi="Times New Roman" w:cs="Times New Roman"/>
        </w:rPr>
        <w:t>​</w:t>
      </w:r>
    </w:p>
    <w:p w14:paraId="300F0506" w14:textId="3E285C8B" w:rsidR="00DF3127" w:rsidRDefault="00DF3127" w:rsidP="00DF3127">
      <w:pPr>
        <w:pStyle w:val="4"/>
        <w:ind w:firstLine="482"/>
        <w:rPr>
          <w:rFonts w:hint="eastAsia"/>
        </w:rPr>
      </w:pPr>
      <w:r>
        <w:rPr>
          <w:rFonts w:hint="eastAsia"/>
        </w:rPr>
        <w:t>1.3.4搜索与筛选</w:t>
      </w:r>
    </w:p>
    <w:p w14:paraId="4B407CCA" w14:textId="77777777" w:rsidR="00DF3127" w:rsidRDefault="00DF3127" w:rsidP="00DF3127">
      <w:pPr>
        <w:ind w:firstLine="480"/>
        <w:rPr>
          <w:rFonts w:hint="eastAsia"/>
        </w:rPr>
      </w:pPr>
      <w:r>
        <w:rPr>
          <w:rFonts w:hint="eastAsia"/>
        </w:rPr>
        <w:t>用户可以在首页的搜索框中输入关键词，系统将迅速在所有笔记中进行检索，快速定位相关内容。同时，用户还可以通过标签、标题、正文等多种条件进行精细筛选，例如，通过指定特定标签，筛选出所有与该标签相关的笔记；根据笔记标题或正文的关键词，精准查找所需内容。搜索与筛选功能大大提高了用户查找笔记的效率，帮助用户在海量笔记中快速定位到目标信息。</w:t>
      </w:r>
    </w:p>
    <w:p w14:paraId="04002169" w14:textId="77777777" w:rsidR="003170F2" w:rsidRDefault="003170F2" w:rsidP="003170F2">
      <w:pPr>
        <w:pStyle w:val="2"/>
        <w:rPr>
          <w:rFonts w:hint="eastAsia"/>
        </w:rPr>
      </w:pPr>
      <w:r>
        <w:rPr>
          <w:rFonts w:hint="eastAsia"/>
        </w:rPr>
        <w:t>二、设计思路</w:t>
      </w:r>
    </w:p>
    <w:p w14:paraId="140E6C53" w14:textId="77777777" w:rsidR="003170F2" w:rsidRDefault="003170F2" w:rsidP="003170F2">
      <w:pPr>
        <w:pStyle w:val="3"/>
        <w:rPr>
          <w:rFonts w:hint="eastAsia"/>
        </w:rPr>
      </w:pPr>
      <w:r>
        <w:rPr>
          <w:rFonts w:hint="eastAsia"/>
        </w:rPr>
        <w:t>2.1 架构设计思路</w:t>
      </w:r>
    </w:p>
    <w:p w14:paraId="085E61F4" w14:textId="77777777" w:rsidR="00060F7A" w:rsidRDefault="00060F7A" w:rsidP="00060F7A">
      <w:pPr>
        <w:ind w:firstLine="480"/>
        <w:rPr>
          <w:rFonts w:hint="eastAsia"/>
        </w:rPr>
      </w:pPr>
      <w:proofErr w:type="spellStart"/>
      <w:r>
        <w:t>NoteMaster</w:t>
      </w:r>
      <w:proofErr w:type="spellEnd"/>
      <w:r>
        <w:t xml:space="preserve"> </w:t>
      </w:r>
      <w:r>
        <w:t>项目采用</w:t>
      </w:r>
      <w:r>
        <w:t xml:space="preserve"> MVVM</w:t>
      </w:r>
      <w:r>
        <w:t>（</w:t>
      </w:r>
      <w:r>
        <w:t xml:space="preserve">Model - View - </w:t>
      </w:r>
      <w:proofErr w:type="spellStart"/>
      <w:r>
        <w:t>ViewModel</w:t>
      </w:r>
      <w:proofErr w:type="spellEnd"/>
      <w:r>
        <w:t>）设计模式，该模式的核心在于将视图（</w:t>
      </w:r>
      <w:r>
        <w:t>View</w:t>
      </w:r>
      <w:r>
        <w:t>）和业务逻辑（</w:t>
      </w:r>
      <w:proofErr w:type="spellStart"/>
      <w:r>
        <w:t>ViewModel</w:t>
      </w:r>
      <w:proofErr w:type="spellEnd"/>
      <w:r>
        <w:t>）进行有效分离，以此提升代码的可维护性、可测试性和</w:t>
      </w:r>
      <w:proofErr w:type="gramStart"/>
      <w:r>
        <w:t>可</w:t>
      </w:r>
      <w:proofErr w:type="gramEnd"/>
      <w:r>
        <w:t>扩展性，确保项目在长期开发与迭代过程中保持良好的架构稳定性。</w:t>
      </w:r>
      <w:r>
        <w:rPr>
          <w:rFonts w:ascii="Times New Roman" w:hAnsi="Times New Roman" w:cs="Times New Roman"/>
        </w:rPr>
        <w:t>​</w:t>
      </w:r>
    </w:p>
    <w:p w14:paraId="27E09127" w14:textId="5E38A53F" w:rsidR="00060F7A" w:rsidRDefault="00060F7A" w:rsidP="00060F7A">
      <w:pPr>
        <w:pStyle w:val="4"/>
        <w:ind w:firstLine="482"/>
        <w:rPr>
          <w:rFonts w:hint="eastAsia"/>
        </w:rPr>
      </w:pPr>
      <w:r>
        <w:rPr>
          <w:rFonts w:hint="eastAsia"/>
        </w:rPr>
        <w:t>2.1.1视图层（</w:t>
      </w:r>
      <w:r>
        <w:t>View）</w:t>
      </w:r>
    </w:p>
    <w:p w14:paraId="6D2D51E4" w14:textId="745AFC19" w:rsidR="00060F7A" w:rsidRDefault="00060F7A" w:rsidP="00060F7A">
      <w:pPr>
        <w:ind w:firstLine="480"/>
        <w:rPr>
          <w:rFonts w:hint="eastAsia"/>
        </w:rPr>
      </w:pPr>
      <w:r>
        <w:rPr>
          <w:rFonts w:hint="eastAsia"/>
        </w:rPr>
        <w:t>功能模块分离</w:t>
      </w:r>
      <w:r w:rsidR="008D413B">
        <w:rPr>
          <w:rFonts w:hint="eastAsia"/>
        </w:rPr>
        <w:t>编写，即</w:t>
      </w:r>
      <w:r>
        <w:rPr>
          <w:rFonts w:hint="eastAsia"/>
        </w:rPr>
        <w:t>依据不同的功能需求，将应用拆分为独立的页面和窗口。</w:t>
      </w:r>
      <w:proofErr w:type="spellStart"/>
      <w:r>
        <w:t>HomePage</w:t>
      </w:r>
      <w:proofErr w:type="spellEnd"/>
      <w:r>
        <w:t xml:space="preserve"> </w:t>
      </w:r>
      <w:r>
        <w:t>作为用户进入应用的首要界面，专门用于展示笔记列表，以简洁直观的方式呈现核心内容；</w:t>
      </w:r>
      <w:proofErr w:type="spellStart"/>
      <w:r>
        <w:t>NoteEditPage</w:t>
      </w:r>
      <w:proofErr w:type="spellEnd"/>
      <w:r>
        <w:t xml:space="preserve"> </w:t>
      </w:r>
      <w:r>
        <w:t>聚焦于笔记的创建和编辑操作，为用户打造沉浸式的内容创作环境；</w:t>
      </w:r>
      <w:proofErr w:type="spellStart"/>
      <w:r>
        <w:t>TodoPage</w:t>
      </w:r>
      <w:proofErr w:type="spellEnd"/>
      <w:r>
        <w:t xml:space="preserve"> </w:t>
      </w:r>
      <w:r>
        <w:t>则专注于待办事项的管理，帮助用户高效规划任务。这种职责明确的设计，极大地降低了开发和维护的复杂度，开发</w:t>
      </w:r>
      <w:r>
        <w:lastRenderedPageBreak/>
        <w:t>人员可以更专注于单个模块的实现与优化。</w:t>
      </w:r>
      <w:r>
        <w:rPr>
          <w:rFonts w:ascii="Times New Roman" w:hAnsi="Times New Roman" w:cs="Times New Roman"/>
        </w:rPr>
        <w:t>​</w:t>
      </w:r>
    </w:p>
    <w:p w14:paraId="7EAB9807" w14:textId="22C7870A" w:rsidR="00060F7A" w:rsidRDefault="00060F7A" w:rsidP="00060F7A">
      <w:pPr>
        <w:ind w:firstLine="480"/>
        <w:rPr>
          <w:rFonts w:hint="eastAsia"/>
        </w:rPr>
      </w:pPr>
      <w:r>
        <w:t>借助</w:t>
      </w:r>
      <w:r>
        <w:t xml:space="preserve"> XAML </w:t>
      </w:r>
      <w:r>
        <w:t>语言完成视图的布局和样式设计，实现界面设计与代码逻辑的解耦。通过创建资源字典，如</w:t>
      </w:r>
      <w:r>
        <w:t xml:space="preserve"> </w:t>
      </w:r>
      <w:proofErr w:type="spellStart"/>
      <w:r>
        <w:t>LightTheme.xaml</w:t>
      </w:r>
      <w:proofErr w:type="spellEnd"/>
      <w:r>
        <w:t xml:space="preserve"> </w:t>
      </w:r>
      <w:r>
        <w:t>管理主题颜色，</w:t>
      </w:r>
      <w:proofErr w:type="spellStart"/>
      <w:r>
        <w:t>MainStyle.xaml</w:t>
      </w:r>
      <w:proofErr w:type="spellEnd"/>
      <w:r>
        <w:t xml:space="preserve"> </w:t>
      </w:r>
      <w:r>
        <w:t>统一界面样式，集中存放图标资源等方式，确保整个应用界面风格的一致性。当需要调整界面样式时，只需修改资源字典中的相关定义，即可快速应用到所有关联的视图，显著提升了界面维护效率。</w:t>
      </w:r>
      <w:r>
        <w:rPr>
          <w:rFonts w:ascii="Times New Roman" w:hAnsi="Times New Roman" w:cs="Times New Roman"/>
        </w:rPr>
        <w:t>​</w:t>
      </w:r>
    </w:p>
    <w:p w14:paraId="17F43CA8" w14:textId="5E184C91" w:rsidR="00060F7A" w:rsidRDefault="00060F7A" w:rsidP="00060F7A">
      <w:pPr>
        <w:ind w:firstLine="480"/>
        <w:rPr>
          <w:rFonts w:hint="eastAsia"/>
        </w:rPr>
      </w:pPr>
      <w:r>
        <w:rPr>
          <w:rFonts w:hint="eastAsia"/>
        </w:rPr>
        <w:t>利用数据绑定</w:t>
      </w:r>
      <w:r w:rsidR="008D413B">
        <w:rPr>
          <w:rFonts w:hint="eastAsia"/>
        </w:rPr>
        <w:t>机制</w:t>
      </w:r>
      <w:r>
        <w:rPr>
          <w:rFonts w:hint="eastAsia"/>
        </w:rPr>
        <w:t>，实现视图与视图模型的数据和命令关联。以</w:t>
      </w:r>
      <w:r>
        <w:t xml:space="preserve"> </w:t>
      </w:r>
      <w:proofErr w:type="spellStart"/>
      <w:r>
        <w:t>HomePage.xaml</w:t>
      </w:r>
      <w:proofErr w:type="spellEnd"/>
      <w:r>
        <w:t xml:space="preserve"> </w:t>
      </w:r>
      <w:r>
        <w:t>为例，</w:t>
      </w:r>
      <w:proofErr w:type="spellStart"/>
      <w:r>
        <w:t>ListView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ItemsSource</w:t>
      </w:r>
      <w:proofErr w:type="spellEnd"/>
      <w:r>
        <w:t xml:space="preserve"> </w:t>
      </w:r>
      <w:r>
        <w:t>属性绑定到视图模型的</w:t>
      </w:r>
      <w:r>
        <w:t xml:space="preserve"> Notes </w:t>
      </w:r>
      <w:r>
        <w:t>集合，当</w:t>
      </w:r>
      <w:r>
        <w:t xml:space="preserve"> Notes </w:t>
      </w:r>
      <w:r>
        <w:t>集合中的数据发生变化时，</w:t>
      </w:r>
      <w:proofErr w:type="spellStart"/>
      <w:r>
        <w:t>ListView</w:t>
      </w:r>
      <w:proofErr w:type="spellEnd"/>
      <w:r>
        <w:t xml:space="preserve"> </w:t>
      </w:r>
      <w:r>
        <w:t>会自动更新显示内容，无需手动编写大量代码来更新界面，保证了数据与界面展示的实时同步。</w:t>
      </w:r>
      <w:r>
        <w:rPr>
          <w:rFonts w:ascii="Times New Roman" w:hAnsi="Times New Roman" w:cs="Times New Roman"/>
        </w:rPr>
        <w:t>​</w:t>
      </w:r>
    </w:p>
    <w:p w14:paraId="0FC7B31B" w14:textId="5A4B8F7D" w:rsidR="00060F7A" w:rsidRDefault="008D413B" w:rsidP="008D413B">
      <w:pPr>
        <w:pStyle w:val="4"/>
        <w:ind w:firstLine="482"/>
        <w:rPr>
          <w:rFonts w:hint="eastAsia"/>
        </w:rPr>
      </w:pPr>
      <w:r>
        <w:rPr>
          <w:rFonts w:hint="eastAsia"/>
        </w:rPr>
        <w:t>2.1.2</w:t>
      </w:r>
      <w:r w:rsidR="00060F7A">
        <w:rPr>
          <w:rFonts w:hint="eastAsia"/>
        </w:rPr>
        <w:t>视图模型层（</w:t>
      </w:r>
      <w:proofErr w:type="spellStart"/>
      <w:r w:rsidR="00060F7A">
        <w:t>ViewModel</w:t>
      </w:r>
      <w:proofErr w:type="spellEnd"/>
      <w:r w:rsidR="00060F7A">
        <w:t>）</w:t>
      </w:r>
    </w:p>
    <w:p w14:paraId="7B2EBD84" w14:textId="68B28DF5" w:rsidR="00060F7A" w:rsidRDefault="00060F7A" w:rsidP="00060F7A">
      <w:pPr>
        <w:ind w:firstLine="480"/>
        <w:rPr>
          <w:rFonts w:hint="eastAsia"/>
        </w:rPr>
      </w:pPr>
      <w:r>
        <w:rPr>
          <w:rFonts w:hint="eastAsia"/>
        </w:rPr>
        <w:t>视图模型承担着业务逻辑处理和数据绑定的双重职责，为视图提供所需的数据和操作命令。每个视图都有对应的视图模型，如</w:t>
      </w:r>
      <w:r>
        <w:t xml:space="preserve"> </w:t>
      </w:r>
      <w:proofErr w:type="spellStart"/>
      <w:r>
        <w:t>MainViewModel</w:t>
      </w:r>
      <w:proofErr w:type="spellEnd"/>
      <w:r>
        <w:t xml:space="preserve"> </w:t>
      </w:r>
      <w:r>
        <w:t>负责主窗口的业务逻辑，包括页面切换、数据加载等，使得业务逻辑的实现更加集中和清晰。</w:t>
      </w:r>
    </w:p>
    <w:p w14:paraId="4B295F52" w14:textId="24FCD708" w:rsidR="00060F7A" w:rsidRDefault="00060F7A" w:rsidP="00060F7A">
      <w:pPr>
        <w:ind w:firstLine="480"/>
        <w:rPr>
          <w:rFonts w:hint="eastAsia"/>
        </w:rPr>
      </w:pPr>
      <w:r>
        <w:rPr>
          <w:rFonts w:hint="eastAsia"/>
        </w:rPr>
        <w:t>采用</w:t>
      </w:r>
      <w:r>
        <w:t xml:space="preserve"> </w:t>
      </w:r>
      <w:proofErr w:type="spellStart"/>
      <w:r>
        <w:t>ObservableCollection</w:t>
      </w:r>
      <w:proofErr w:type="spellEnd"/>
      <w:r>
        <w:t xml:space="preserve"> </w:t>
      </w:r>
      <w:r>
        <w:t>对数据集合进行管理，该集合具备数据变更通知功能。当集合中的数据发生添加、删除或修改操作时，会自动通知与之绑定的视图进行更新。</w:t>
      </w:r>
    </w:p>
    <w:p w14:paraId="0D3ABC10" w14:textId="12D21E62" w:rsidR="00060F7A" w:rsidRDefault="00060F7A" w:rsidP="00060F7A">
      <w:pPr>
        <w:ind w:firstLine="480"/>
        <w:rPr>
          <w:rFonts w:hint="eastAsia"/>
        </w:rPr>
      </w:pPr>
      <w:r>
        <w:rPr>
          <w:rFonts w:hint="eastAsia"/>
        </w:rPr>
        <w:t>运用命令模式，通过自定义的</w:t>
      </w:r>
      <w:r>
        <w:t xml:space="preserve"> </w:t>
      </w:r>
      <w:proofErr w:type="spellStart"/>
      <w:r>
        <w:t>RelayCommand</w:t>
      </w:r>
      <w:proofErr w:type="spellEnd"/>
      <w:r>
        <w:t xml:space="preserve"> </w:t>
      </w:r>
      <w:r>
        <w:t>处理视图中的交互事件，将视图的交互逻辑封装在视图模型中。在</w:t>
      </w:r>
      <w:r>
        <w:t xml:space="preserve"> </w:t>
      </w:r>
      <w:proofErr w:type="spellStart"/>
      <w:r>
        <w:t>MainViewModel</w:t>
      </w:r>
      <w:proofErr w:type="spellEnd"/>
      <w:r>
        <w:t xml:space="preserve"> </w:t>
      </w:r>
      <w:r>
        <w:t>中定义的</w:t>
      </w:r>
      <w:r>
        <w:t xml:space="preserve"> </w:t>
      </w:r>
      <w:proofErr w:type="spellStart"/>
      <w:r>
        <w:t>CreateNoteCommand</w:t>
      </w:r>
      <w:proofErr w:type="spellEnd"/>
      <w:r>
        <w:t>、</w:t>
      </w:r>
      <w:proofErr w:type="spellStart"/>
      <w:r>
        <w:t>CreateFolderCommand</w:t>
      </w:r>
      <w:proofErr w:type="spellEnd"/>
      <w:r>
        <w:t xml:space="preserve"> </w:t>
      </w:r>
      <w:r>
        <w:t>等命令，当视图中的按钮被点击触发相应命令时，执行对应的业务逻辑操作，实现了界面</w:t>
      </w:r>
      <w:proofErr w:type="gramStart"/>
      <w:r>
        <w:t>交互与</w:t>
      </w:r>
      <w:proofErr w:type="gramEnd"/>
      <w:r>
        <w:t>业务逻辑的分离，提高了代码的可维护性和</w:t>
      </w:r>
      <w:proofErr w:type="gramStart"/>
      <w:r>
        <w:t>可</w:t>
      </w:r>
      <w:proofErr w:type="gramEnd"/>
      <w:r>
        <w:t>扩展性。</w:t>
      </w:r>
      <w:r>
        <w:rPr>
          <w:rFonts w:ascii="Times New Roman" w:hAnsi="Times New Roman" w:cs="Times New Roman"/>
        </w:rPr>
        <w:t>​</w:t>
      </w:r>
    </w:p>
    <w:p w14:paraId="214D5B2D" w14:textId="03C30656" w:rsidR="00060F7A" w:rsidRDefault="008D413B" w:rsidP="008D413B">
      <w:pPr>
        <w:pStyle w:val="4"/>
        <w:ind w:firstLine="482"/>
        <w:rPr>
          <w:rFonts w:hint="eastAsia"/>
        </w:rPr>
      </w:pPr>
      <w:r>
        <w:rPr>
          <w:rFonts w:hint="eastAsia"/>
        </w:rPr>
        <w:t>2.1.3</w:t>
      </w:r>
      <w:r w:rsidR="00060F7A">
        <w:rPr>
          <w:rFonts w:hint="eastAsia"/>
        </w:rPr>
        <w:t>模型层（</w:t>
      </w:r>
      <w:r w:rsidR="00060F7A">
        <w:t>Model）：</w:t>
      </w:r>
    </w:p>
    <w:p w14:paraId="2FAF8B04" w14:textId="09195A9C" w:rsidR="00060F7A" w:rsidRDefault="00060F7A" w:rsidP="00060F7A">
      <w:pPr>
        <w:ind w:firstLine="480"/>
        <w:rPr>
          <w:rFonts w:hint="eastAsia"/>
        </w:rPr>
      </w:pPr>
      <w:r>
        <w:rPr>
          <w:rFonts w:hint="eastAsia"/>
        </w:rPr>
        <w:t>模型层主要负责定义数据的结构和属性，是系统数据的基础载体。</w:t>
      </w:r>
      <w:r>
        <w:t xml:space="preserve">Note </w:t>
      </w:r>
      <w:r>
        <w:t>类描述笔记信息，包含标题、内容、更新时间等关键属性；</w:t>
      </w:r>
      <w:r>
        <w:t xml:space="preserve">Folder </w:t>
      </w:r>
      <w:proofErr w:type="gramStart"/>
      <w:r>
        <w:t>类表示</w:t>
      </w:r>
      <w:proofErr w:type="gramEnd"/>
      <w:r>
        <w:t>文件夹，涵盖文件夹名称、更新时间、层级关系等信息。这些类的定义清晰明确，为数据</w:t>
      </w:r>
      <w:r>
        <w:lastRenderedPageBreak/>
        <w:t>的存储、处理和传输提供了统一的标准。</w:t>
      </w:r>
      <w:r>
        <w:rPr>
          <w:rFonts w:ascii="Times New Roman" w:hAnsi="Times New Roman" w:cs="Times New Roman"/>
        </w:rPr>
        <w:t>​</w:t>
      </w:r>
    </w:p>
    <w:p w14:paraId="7C74DEBC" w14:textId="2CB5D06A" w:rsidR="00060F7A" w:rsidRDefault="00060F7A" w:rsidP="00060F7A">
      <w:pPr>
        <w:ind w:firstLine="480"/>
        <w:rPr>
          <w:rFonts w:hint="eastAsia"/>
        </w:rPr>
      </w:pPr>
      <w:r>
        <w:rPr>
          <w:rFonts w:hint="eastAsia"/>
        </w:rPr>
        <w:t>模型</w:t>
      </w:r>
      <w:proofErr w:type="gramStart"/>
      <w:r>
        <w:rPr>
          <w:rFonts w:hint="eastAsia"/>
        </w:rPr>
        <w:t>类本身</w:t>
      </w:r>
      <w:proofErr w:type="gramEnd"/>
      <w:r>
        <w:rPr>
          <w:rFonts w:hint="eastAsia"/>
        </w:rPr>
        <w:t>不包含复杂的业务逻辑，主要与数据存储服务进行交互。在需要加载数据时，从数据库中获取相应数据并转换为模型对象；当数据发生变更时，将模型对象的数据保存到数据库，保证了数据的完整性和一致性。</w:t>
      </w:r>
      <w:r>
        <w:rPr>
          <w:rFonts w:ascii="Times New Roman" w:hAnsi="Times New Roman" w:cs="Times New Roman"/>
        </w:rPr>
        <w:t>​</w:t>
      </w:r>
    </w:p>
    <w:p w14:paraId="2A91BAAC" w14:textId="526B171E" w:rsidR="00060F7A" w:rsidRDefault="008D413B" w:rsidP="008D413B">
      <w:pPr>
        <w:pStyle w:val="4"/>
        <w:ind w:firstLine="482"/>
        <w:rPr>
          <w:rFonts w:hint="eastAsia"/>
        </w:rPr>
      </w:pPr>
      <w:r>
        <w:rPr>
          <w:rFonts w:hint="eastAsia"/>
        </w:rPr>
        <w:t>2.1.4</w:t>
      </w:r>
      <w:r w:rsidR="00060F7A">
        <w:rPr>
          <w:rFonts w:hint="eastAsia"/>
        </w:rPr>
        <w:t>服务层（</w:t>
      </w:r>
      <w:r w:rsidR="00060F7A">
        <w:t>Service）：</w:t>
      </w:r>
    </w:p>
    <w:p w14:paraId="33B33360" w14:textId="34148D2E" w:rsidR="00060F7A" w:rsidRDefault="00060F7A" w:rsidP="00060F7A">
      <w:pPr>
        <w:ind w:firstLine="480"/>
        <w:rPr>
          <w:rFonts w:hint="eastAsia"/>
        </w:rPr>
      </w:pPr>
      <w:r>
        <w:rPr>
          <w:rFonts w:hint="eastAsia"/>
        </w:rPr>
        <w:t>服务</w:t>
      </w:r>
      <w:proofErr w:type="gramStart"/>
      <w:r>
        <w:rPr>
          <w:rFonts w:hint="eastAsia"/>
        </w:rPr>
        <w:t>层承担</w:t>
      </w:r>
      <w:proofErr w:type="gramEnd"/>
      <w:r>
        <w:rPr>
          <w:rFonts w:hint="eastAsia"/>
        </w:rPr>
        <w:t>着数据存储和读取的核心任务，</w:t>
      </w:r>
      <w:proofErr w:type="spellStart"/>
      <w:r>
        <w:t>DataStorageService</w:t>
      </w:r>
      <w:proofErr w:type="spellEnd"/>
      <w:r>
        <w:t xml:space="preserve"> </w:t>
      </w:r>
      <w:r>
        <w:t>类作为关键服务类，结合</w:t>
      </w:r>
      <w:r>
        <w:t xml:space="preserve"> SQLite </w:t>
      </w:r>
      <w:r>
        <w:t>数据库和</w:t>
      </w:r>
      <w:r>
        <w:t xml:space="preserve"> JSON </w:t>
      </w:r>
      <w:r>
        <w:t>序列化技术，实现数据的本地存储。</w:t>
      </w:r>
    </w:p>
    <w:p w14:paraId="7CC6AA03" w14:textId="1378F3CE" w:rsidR="00060F7A" w:rsidRDefault="00060F7A" w:rsidP="00060F7A">
      <w:pPr>
        <w:ind w:firstLine="480"/>
        <w:rPr>
          <w:rFonts w:hint="eastAsia"/>
        </w:rPr>
      </w:pPr>
      <w:r>
        <w:rPr>
          <w:rFonts w:hint="eastAsia"/>
        </w:rPr>
        <w:t>通过服务层的设计，实现数据的持久化存储，即使应用程序关闭，用户的数据依然能够完整保存。在</w:t>
      </w:r>
      <w:proofErr w:type="gramStart"/>
      <w:r>
        <w:rPr>
          <w:rFonts w:hint="eastAsia"/>
        </w:rPr>
        <w:t>应用重</w:t>
      </w:r>
      <w:proofErr w:type="gramEnd"/>
      <w:r>
        <w:rPr>
          <w:rFonts w:hint="eastAsia"/>
        </w:rPr>
        <w:t>启时，服务层会从数据库中加载数据，保证用户能够继续使用之前的记录和设置，提升了应用的可用性和用户体验。</w:t>
      </w:r>
      <w:r>
        <w:rPr>
          <w:rFonts w:ascii="Times New Roman" w:hAnsi="Times New Roman" w:cs="Times New Roman"/>
        </w:rPr>
        <w:t>​</w:t>
      </w:r>
    </w:p>
    <w:p w14:paraId="64937222" w14:textId="77777777" w:rsidR="003170F2" w:rsidRDefault="003170F2" w:rsidP="003170F2">
      <w:pPr>
        <w:pStyle w:val="3"/>
        <w:rPr>
          <w:rFonts w:hint="eastAsia"/>
        </w:rPr>
      </w:pPr>
      <w:r>
        <w:rPr>
          <w:rFonts w:hint="eastAsia"/>
        </w:rPr>
        <w:t>2.2 功能设计思路</w:t>
      </w:r>
    </w:p>
    <w:p w14:paraId="3D6B0F94" w14:textId="79B138D0" w:rsidR="00BE25C0" w:rsidRDefault="008D413B" w:rsidP="008D413B">
      <w:pPr>
        <w:pStyle w:val="4"/>
        <w:ind w:firstLine="482"/>
        <w:rPr>
          <w:rFonts w:hint="eastAsia"/>
        </w:rPr>
      </w:pPr>
      <w:r>
        <w:rPr>
          <w:rFonts w:hint="eastAsia"/>
        </w:rPr>
        <w:t>2.2.1</w:t>
      </w:r>
      <w:r w:rsidR="00BE25C0">
        <w:rPr>
          <w:rFonts w:hint="eastAsia"/>
        </w:rPr>
        <w:t>笔记管理功能：</w:t>
      </w:r>
      <w:r w:rsidR="00BE25C0">
        <w:rPr>
          <w:rFonts w:ascii="Times New Roman" w:hAnsi="Times New Roman" w:cs="Times New Roman"/>
        </w:rPr>
        <w:t>​</w:t>
      </w:r>
    </w:p>
    <w:p w14:paraId="4F4168EC" w14:textId="09AA9DAD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创建笔记：</w:t>
      </w:r>
      <w:r>
        <w:t>命令首先创建一个新的</w:t>
      </w:r>
      <w:r>
        <w:t xml:space="preserve"> Note </w:t>
      </w:r>
      <w:r>
        <w:t>对象，将其添加到</w:t>
      </w:r>
      <w:r>
        <w:t xml:space="preserve"> Notes </w:t>
      </w:r>
      <w:r>
        <w:t>集合中，并保存到数据库。随后，打开笔记编辑窗口，用户可以立即对新创建的笔记进行内容编辑，整个流程流畅且操作便捷。</w:t>
      </w:r>
      <w:r>
        <w:rPr>
          <w:rFonts w:ascii="Times New Roman" w:hAnsi="Times New Roman" w:cs="Times New Roman"/>
        </w:rPr>
        <w:t>​</w:t>
      </w:r>
    </w:p>
    <w:p w14:paraId="1B62FC81" w14:textId="4E6B6911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编辑笔记：</w:t>
      </w:r>
      <w:r>
        <w:t>通过数据绑定，将笔记的标题和内容实时显示在编辑页面的文本框中，用户修改内容后，点击保存按钮，完成数据库的更新操作，确保用户的修改能够持久保存。</w:t>
      </w:r>
      <w:r>
        <w:rPr>
          <w:rFonts w:ascii="Times New Roman" w:hAnsi="Times New Roman" w:cs="Times New Roman"/>
        </w:rPr>
        <w:t>​</w:t>
      </w:r>
    </w:p>
    <w:p w14:paraId="3F7DA160" w14:textId="63D6A5CA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删除笔记：</w:t>
      </w:r>
      <w:r>
        <w:t>当用户选择要删除的笔记并点击删除按钮时执行。该命令从</w:t>
      </w:r>
      <w:r>
        <w:t xml:space="preserve"> Notes </w:t>
      </w:r>
      <w:r>
        <w:t>集合中移除对应的笔记对象，并更新数据库，实现笔记的彻底删除，同时及时更新界面展示，保持数据一致性。</w:t>
      </w:r>
      <w:r>
        <w:rPr>
          <w:rFonts w:ascii="Times New Roman" w:hAnsi="Times New Roman" w:cs="Times New Roman"/>
        </w:rPr>
        <w:t>​</w:t>
      </w:r>
    </w:p>
    <w:p w14:paraId="51A4C8C6" w14:textId="319E73FA" w:rsidR="00BE25C0" w:rsidRDefault="008D413B" w:rsidP="008D413B">
      <w:pPr>
        <w:pStyle w:val="4"/>
        <w:ind w:firstLine="482"/>
        <w:rPr>
          <w:rFonts w:hint="eastAsia"/>
        </w:rPr>
      </w:pPr>
      <w:r>
        <w:rPr>
          <w:rFonts w:hint="eastAsia"/>
        </w:rPr>
        <w:t>2.2.2</w:t>
      </w:r>
      <w:r w:rsidR="00BE25C0">
        <w:rPr>
          <w:rFonts w:hint="eastAsia"/>
        </w:rPr>
        <w:t>文件夹管理功能：</w:t>
      </w:r>
    </w:p>
    <w:p w14:paraId="39B73929" w14:textId="3CA31551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创建文件夹：</w:t>
      </w:r>
      <w:r>
        <w:t>，在用户点击创建文件夹按钮时触发。命令创建新的</w:t>
      </w:r>
      <w:r>
        <w:t xml:space="preserve"> Folder </w:t>
      </w:r>
      <w:r>
        <w:t>对象，添加到</w:t>
      </w:r>
      <w:r>
        <w:t xml:space="preserve"> Folders </w:t>
      </w:r>
      <w:r>
        <w:t>集合，并保存到数据库，使用户能够快速创建新的分类来整理笔记，满足个性化管理需求。</w:t>
      </w:r>
      <w:r>
        <w:rPr>
          <w:rFonts w:ascii="Times New Roman" w:hAnsi="Times New Roman" w:cs="Times New Roman"/>
        </w:rPr>
        <w:t>​</w:t>
      </w:r>
    </w:p>
    <w:p w14:paraId="45189C95" w14:textId="57117F31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删除文件夹：</w:t>
      </w:r>
      <w:r>
        <w:t>当用户选择要删除的文件夹并点击删除按钮时，该命令从集合中移除文件夹对象，并同步更新数据库，同时清理该文件夹下包含的所有笔记数</w:t>
      </w:r>
      <w:r>
        <w:lastRenderedPageBreak/>
        <w:t>据，确保数据的完整性和准确性。</w:t>
      </w:r>
      <w:r>
        <w:rPr>
          <w:rFonts w:ascii="Times New Roman" w:hAnsi="Times New Roman" w:cs="Times New Roman"/>
        </w:rPr>
        <w:t>​</w:t>
      </w:r>
    </w:p>
    <w:p w14:paraId="5C3BCCEE" w14:textId="1FD40ECB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重命名文件夹：</w:t>
      </w:r>
      <w:r>
        <w:t>用户选择文件夹进行名称编辑后，触发该命令，更新</w:t>
      </w:r>
      <w:r>
        <w:t xml:space="preserve"> Folder </w:t>
      </w:r>
      <w:r>
        <w:t>对象的名称属性，并保存到数据库，方便用户根据实际需求灵活调整文件夹名称，优化笔记管理结构。</w:t>
      </w:r>
      <w:r w:rsidR="00E20095">
        <w:rPr>
          <w:rFonts w:hint="eastAsia"/>
        </w:rPr>
        <w:t>文件夹重命名参考日常操作系统中的重命名方法，不使用单独窗口，便于操作，提升了美观性。</w:t>
      </w:r>
    </w:p>
    <w:p w14:paraId="7D31A744" w14:textId="675DB45E" w:rsidR="00BE25C0" w:rsidRDefault="008D413B" w:rsidP="008D413B">
      <w:pPr>
        <w:pStyle w:val="4"/>
        <w:ind w:firstLine="482"/>
        <w:rPr>
          <w:rFonts w:hint="eastAsia"/>
        </w:rPr>
      </w:pPr>
      <w:r>
        <w:rPr>
          <w:rFonts w:hint="eastAsia"/>
        </w:rPr>
        <w:t>2.2.3</w:t>
      </w:r>
      <w:r w:rsidR="00BE25C0">
        <w:rPr>
          <w:rFonts w:hint="eastAsia"/>
        </w:rPr>
        <w:t>待办事项管理功能</w:t>
      </w:r>
    </w:p>
    <w:p w14:paraId="74EACF9D" w14:textId="31E5CCDB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添加待办事项：</w:t>
      </w:r>
      <w:r>
        <w:t>当用户在输入框中输入内容并按回车键时，系统创建新的</w:t>
      </w:r>
      <w:r>
        <w:t xml:space="preserve"> </w:t>
      </w:r>
      <w:proofErr w:type="spellStart"/>
      <w:r>
        <w:t>TodoItem</w:t>
      </w:r>
      <w:proofErr w:type="spellEnd"/>
      <w:r>
        <w:t xml:space="preserve"> </w:t>
      </w:r>
      <w:r>
        <w:t>对象，添加到待办事项列表中，并通过</w:t>
      </w:r>
      <w:r>
        <w:t xml:space="preserve"> </w:t>
      </w:r>
      <w:proofErr w:type="spellStart"/>
      <w:r>
        <w:t>DataStorageService</w:t>
      </w:r>
      <w:proofErr w:type="spellEnd"/>
      <w:r>
        <w:t xml:space="preserve"> </w:t>
      </w:r>
      <w:r>
        <w:t>保存到数据库，帮助用户快速记录任务信息。</w:t>
      </w:r>
      <w:r>
        <w:rPr>
          <w:rFonts w:ascii="Times New Roman" w:hAnsi="Times New Roman" w:cs="Times New Roman"/>
        </w:rPr>
        <w:t>​</w:t>
      </w:r>
    </w:p>
    <w:p w14:paraId="66148318" w14:textId="6F2BBA3C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设置提醒：为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TodoItem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类添加提醒时间属性，用户可以根据任务的重要程度和时间要求，为待办事项设置提醒时间。当系统检测到当前时间达到提醒时间时，会以弹窗、通知等方式提醒用户，避免任务遗忘，提升任务管理效率。</w:t>
      </w:r>
    </w:p>
    <w:p w14:paraId="078E7093" w14:textId="77777777" w:rsidR="00060F7A" w:rsidRDefault="00060F7A" w:rsidP="003170F2">
      <w:pPr>
        <w:pStyle w:val="3"/>
        <w:rPr>
          <w:rFonts w:hint="eastAsia"/>
        </w:rPr>
      </w:pPr>
      <w:r>
        <w:rPr>
          <w:rFonts w:hint="eastAsia"/>
        </w:rPr>
        <w:t>2.3 数据处理设计思路</w:t>
      </w:r>
    </w:p>
    <w:p w14:paraId="0E6FF245" w14:textId="77777777" w:rsidR="008D413B" w:rsidRDefault="008D413B" w:rsidP="008D413B">
      <w:pPr>
        <w:pStyle w:val="4"/>
        <w:ind w:firstLine="482"/>
        <w:rPr>
          <w:rFonts w:hint="eastAsia"/>
        </w:rPr>
      </w:pPr>
      <w:r>
        <w:rPr>
          <w:rFonts w:hint="eastAsia"/>
        </w:rPr>
        <w:t>2.3.1</w:t>
      </w:r>
      <w:r w:rsidR="00BE25C0">
        <w:rPr>
          <w:rFonts w:hint="eastAsia"/>
        </w:rPr>
        <w:t>数据序列化</w:t>
      </w:r>
    </w:p>
    <w:p w14:paraId="4010B6DE" w14:textId="32374C1E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运用</w:t>
      </w:r>
      <w:r>
        <w:t xml:space="preserve"> </w:t>
      </w:r>
      <w:proofErr w:type="spellStart"/>
      <w:r>
        <w:t>Newtonsoft.Json</w:t>
      </w:r>
      <w:proofErr w:type="spellEnd"/>
      <w:r>
        <w:t xml:space="preserve"> </w:t>
      </w:r>
      <w:r>
        <w:t>库进行对象数据的序列化操作，将笔记、文件夹、待办事项</w:t>
      </w:r>
      <w:proofErr w:type="gramStart"/>
      <w:r>
        <w:t>等对象</w:t>
      </w:r>
      <w:proofErr w:type="gramEnd"/>
      <w:r>
        <w:t>转换为</w:t>
      </w:r>
      <w:r>
        <w:t xml:space="preserve"> JSON </w:t>
      </w:r>
      <w:r>
        <w:t>字符串。在</w:t>
      </w:r>
      <w:r>
        <w:t xml:space="preserve"> </w:t>
      </w:r>
      <w:proofErr w:type="spellStart"/>
      <w:r>
        <w:t>DataStorageService</w:t>
      </w:r>
      <w:proofErr w:type="spellEnd"/>
      <w:r>
        <w:t xml:space="preserve"> </w:t>
      </w:r>
      <w:r>
        <w:t>类中，数据保存过程首先将相关对象序列化为</w:t>
      </w:r>
      <w:r>
        <w:t xml:space="preserve"> JSON </w:t>
      </w:r>
      <w:r>
        <w:t>格式，然后存储到本地文件或数据库中。这种方式便于数据的存储和传输，同时</w:t>
      </w:r>
      <w:r>
        <w:t xml:space="preserve"> JSON </w:t>
      </w:r>
      <w:r>
        <w:t>的跨平台特性也为应用的扩展和数据交互提供了便利。</w:t>
      </w:r>
      <w:r>
        <w:rPr>
          <w:rFonts w:ascii="Times New Roman" w:hAnsi="Times New Roman" w:cs="Times New Roman"/>
        </w:rPr>
        <w:t>​</w:t>
      </w:r>
    </w:p>
    <w:p w14:paraId="665A97E0" w14:textId="46760BB8" w:rsidR="008D413B" w:rsidRDefault="008D413B" w:rsidP="008D413B">
      <w:pPr>
        <w:pStyle w:val="4"/>
        <w:ind w:firstLine="482"/>
        <w:rPr>
          <w:rFonts w:hint="eastAsia"/>
        </w:rPr>
      </w:pPr>
      <w:r>
        <w:rPr>
          <w:rFonts w:hint="eastAsia"/>
        </w:rPr>
        <w:t>2.3.4</w:t>
      </w:r>
      <w:r w:rsidR="00BE25C0">
        <w:rPr>
          <w:rFonts w:hint="eastAsia"/>
        </w:rPr>
        <w:t>数据库存储</w:t>
      </w:r>
    </w:p>
    <w:p w14:paraId="5C4433F2" w14:textId="77ADEC99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采用</w:t>
      </w:r>
      <w:r>
        <w:t xml:space="preserve"> SQLite </w:t>
      </w:r>
      <w:r>
        <w:t>轻量级嵌入式数据库实现数据的持久化存储。</w:t>
      </w:r>
      <w:r>
        <w:t xml:space="preserve">SQLite </w:t>
      </w:r>
      <w:r>
        <w:t>支持事务处理，能够确保数据操作的原子性、一致性、隔离性和持久性，在同时进行多项数据操作时，保证数据的完整性。其强大的</w:t>
      </w:r>
      <w:r>
        <w:t xml:space="preserve"> SQL </w:t>
      </w:r>
      <w:r>
        <w:t>查询功能，使得系统可以快速检索和操作数据，满足不同场景下的数据访问需求。</w:t>
      </w:r>
      <w:proofErr w:type="spellStart"/>
      <w:r>
        <w:t>DataStorageService</w:t>
      </w:r>
      <w:proofErr w:type="spellEnd"/>
      <w:r>
        <w:t xml:space="preserve"> </w:t>
      </w:r>
      <w:proofErr w:type="gramStart"/>
      <w:r>
        <w:t>类负责</w:t>
      </w:r>
      <w:proofErr w:type="gramEnd"/>
      <w:r>
        <w:t>与</w:t>
      </w:r>
      <w:r>
        <w:t xml:space="preserve"> SQLite </w:t>
      </w:r>
      <w:r>
        <w:t>数据库进行交互，执行创建表、插入数据、更新数据和删除数据等操</w:t>
      </w:r>
      <w:r>
        <w:lastRenderedPageBreak/>
        <w:t>作，为数据存储提供稳定可靠的支持。</w:t>
      </w:r>
      <w:r>
        <w:rPr>
          <w:rFonts w:ascii="Times New Roman" w:hAnsi="Times New Roman" w:cs="Times New Roman"/>
        </w:rPr>
        <w:t>​</w:t>
      </w:r>
    </w:p>
    <w:p w14:paraId="489764D2" w14:textId="1F7C5B5F" w:rsidR="008D413B" w:rsidRDefault="008D413B" w:rsidP="008D413B">
      <w:pPr>
        <w:pStyle w:val="4"/>
        <w:ind w:firstLine="482"/>
        <w:rPr>
          <w:rFonts w:hint="eastAsia"/>
        </w:rPr>
      </w:pPr>
      <w:r>
        <w:rPr>
          <w:rFonts w:hint="eastAsia"/>
        </w:rPr>
        <w:t>2.3.3</w:t>
      </w:r>
      <w:r w:rsidR="00BE25C0">
        <w:rPr>
          <w:rFonts w:hint="eastAsia"/>
        </w:rPr>
        <w:t>数据加载和保存</w:t>
      </w:r>
    </w:p>
    <w:p w14:paraId="0C2EAFB8" w14:textId="3C81549A" w:rsidR="00BE25C0" w:rsidRDefault="00BE25C0" w:rsidP="00BE25C0">
      <w:pPr>
        <w:ind w:firstLine="480"/>
        <w:rPr>
          <w:rFonts w:hint="eastAsia"/>
        </w:rPr>
      </w:pPr>
      <w:r>
        <w:rPr>
          <w:rFonts w:hint="eastAsia"/>
        </w:rPr>
        <w:t>应用程序启动阶段，</w:t>
      </w:r>
      <w:proofErr w:type="spellStart"/>
      <w:r>
        <w:rPr>
          <w:rFonts w:hint="eastAsia"/>
        </w:rPr>
        <w:t>DataStorageService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类从</w:t>
      </w:r>
      <w:r>
        <w:rPr>
          <w:rFonts w:hint="eastAsia"/>
        </w:rPr>
        <w:t xml:space="preserve"> SQLite </w:t>
      </w:r>
      <w:r>
        <w:rPr>
          <w:rFonts w:hint="eastAsia"/>
        </w:rPr>
        <w:t>数据库中加载笔记、文件夹、待办事项等数据，并通过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Newtonsoft.Json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进行反序列化操作，将</w:t>
      </w:r>
      <w:r>
        <w:rPr>
          <w:rFonts w:hint="eastAsia"/>
        </w:rPr>
        <w:t xml:space="preserve"> JSON </w:t>
      </w:r>
      <w:r>
        <w:rPr>
          <w:rFonts w:hint="eastAsia"/>
        </w:rPr>
        <w:t>字符串转换为对象集合，提供给应用使用。当用户对数据进行修改后，</w:t>
      </w:r>
      <w:proofErr w:type="spellStart"/>
      <w:r>
        <w:rPr>
          <w:rFonts w:hint="eastAsia"/>
        </w:rPr>
        <w:t>DataStorageService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类会及时将修改后的数据进行序列化，并保存到数据库中，保证数据的实时更新和持久存储，确保用户在不同使用场景下都能获取到最新的数据。</w:t>
      </w:r>
    </w:p>
    <w:p w14:paraId="4BB64050" w14:textId="379EE53A" w:rsidR="00C76001" w:rsidRDefault="00887F14" w:rsidP="00C76001">
      <w:pPr>
        <w:pStyle w:val="2"/>
        <w:rPr>
          <w:rFonts w:hint="eastAsia"/>
        </w:rPr>
      </w:pPr>
      <w:r>
        <w:rPr>
          <w:rFonts w:hint="eastAsia"/>
        </w:rPr>
        <w:t>三</w:t>
      </w:r>
      <w:r w:rsidR="00C76001">
        <w:rPr>
          <w:rFonts w:hint="eastAsia"/>
        </w:rPr>
        <w:t>、</w:t>
      </w:r>
      <w:r w:rsidR="00C76001">
        <w:rPr>
          <w:rFonts w:hint="eastAsia"/>
        </w:rPr>
        <w:t>关键技术</w:t>
      </w:r>
    </w:p>
    <w:p w14:paraId="29CE0A3E" w14:textId="4CD05208" w:rsidR="00C76001" w:rsidRDefault="00C76001" w:rsidP="00C76001">
      <w:pPr>
        <w:ind w:firstLine="480"/>
        <w:rPr>
          <w:rFonts w:hint="eastAsia"/>
        </w:rPr>
      </w:pPr>
      <w:proofErr w:type="spellStart"/>
      <w:r>
        <w:rPr>
          <w:rFonts w:hint="eastAsia"/>
        </w:rPr>
        <w:t>NoteMaster</w:t>
      </w:r>
      <w:proofErr w:type="spellEnd"/>
      <w:r>
        <w:rPr>
          <w:rFonts w:hint="eastAsia"/>
        </w:rPr>
        <w:t>能实现依托一系列核心技术，这些技术相互协作，共同打造出高效、稳定且易用的笔记管理应用程序。</w:t>
      </w:r>
    </w:p>
    <w:p w14:paraId="606BA372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3.1 编程语言与框架</w:t>
      </w:r>
    </w:p>
    <w:p w14:paraId="1C6A2BBA" w14:textId="6742C7BF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：作为项目的核心编程语言，</w:t>
      </w:r>
      <w:r>
        <w:rPr>
          <w:rFonts w:hint="eastAsia"/>
        </w:rPr>
        <w:t xml:space="preserve">C# </w:t>
      </w:r>
      <w:r>
        <w:rPr>
          <w:rFonts w:hint="eastAsia"/>
        </w:rPr>
        <w:t>凭借面向对象特性、强大类型系统及</w:t>
      </w:r>
      <w:proofErr w:type="gramStart"/>
      <w:r>
        <w:rPr>
          <w:rFonts w:hint="eastAsia"/>
        </w:rPr>
        <w:t>丰富类</w:t>
      </w:r>
      <w:proofErr w:type="gramEnd"/>
      <w:r>
        <w:rPr>
          <w:rFonts w:hint="eastAsia"/>
        </w:rPr>
        <w:t>库，为开发筑牢根基。其封装、继承和多态等特性，使代码结构清晰、易于维护。</w:t>
      </w:r>
    </w:p>
    <w:p w14:paraId="301C33D8" w14:textId="77777777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WPF</w:t>
      </w:r>
      <w:r>
        <w:rPr>
          <w:rFonts w:hint="eastAsia"/>
        </w:rPr>
        <w:t>（</w:t>
      </w:r>
      <w:r>
        <w:rPr>
          <w:rFonts w:hint="eastAsia"/>
        </w:rPr>
        <w:t>Windows Presentation Foundation</w:t>
      </w:r>
      <w:r>
        <w:rPr>
          <w:rFonts w:hint="eastAsia"/>
        </w:rPr>
        <w:t>）：用于构建桌面应用界面，提供丰富控件与灵活布局方式，支持数据绑定和样式模板。搭配</w:t>
      </w:r>
      <w:r>
        <w:rPr>
          <w:rFonts w:hint="eastAsia"/>
        </w:rPr>
        <w:t xml:space="preserve"> XAML </w:t>
      </w:r>
      <w:r>
        <w:rPr>
          <w:rFonts w:hint="eastAsia"/>
        </w:rPr>
        <w:t>语言，以声明式编程定义界面布局与样式，代码结构一目了然。如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MainWindow.xaml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设计主窗口布局，规划菜单栏、页面导航框架等；</w:t>
      </w:r>
      <w:proofErr w:type="spellStart"/>
      <w:r>
        <w:rPr>
          <w:rFonts w:hint="eastAsia"/>
        </w:rPr>
        <w:t>HomePage.xaml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精心打造笔记首页的样式与布局，为用户呈现舒适的操作界面。</w:t>
      </w:r>
    </w:p>
    <w:p w14:paraId="44FDC4ED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3.2 设计模式</w:t>
      </w:r>
    </w:p>
    <w:p w14:paraId="7C1EFD2D" w14:textId="77777777" w:rsidR="00C76001" w:rsidRDefault="00C76001" w:rsidP="00C76001">
      <w:pPr>
        <w:ind w:firstLine="480"/>
      </w:pPr>
      <w:r>
        <w:rPr>
          <w:rFonts w:hint="eastAsia"/>
        </w:rPr>
        <w:t>本项目采用了</w:t>
      </w:r>
      <w:r>
        <w:rPr>
          <w:rFonts w:hint="eastAsia"/>
        </w:rPr>
        <w:t>MVVM</w:t>
      </w:r>
      <w:r>
        <w:rPr>
          <w:rFonts w:hint="eastAsia"/>
        </w:rPr>
        <w:t>（</w:t>
      </w:r>
      <w:r>
        <w:rPr>
          <w:rFonts w:hint="eastAsia"/>
        </w:rPr>
        <w:t xml:space="preserve">Model - View - </w:t>
      </w:r>
      <w:proofErr w:type="spellStart"/>
      <w:r>
        <w:rPr>
          <w:rFonts w:hint="eastAsia"/>
        </w:rPr>
        <w:t>ViewModel</w:t>
      </w:r>
      <w:proofErr w:type="spellEnd"/>
      <w:r>
        <w:rPr>
          <w:rFonts w:hint="eastAsia"/>
        </w:rPr>
        <w:t>）</w:t>
      </w:r>
      <w:r>
        <w:rPr>
          <w:rFonts w:hint="eastAsia"/>
        </w:rPr>
        <w:t>设计模式进行实现。</w:t>
      </w:r>
    </w:p>
    <w:p w14:paraId="5678A1AC" w14:textId="54DEA2F9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作为项目核心设计模式，</w:t>
      </w:r>
      <w:r>
        <w:rPr>
          <w:rFonts w:hint="eastAsia"/>
        </w:rPr>
        <w:t xml:space="preserve">MVVM </w:t>
      </w:r>
      <w:r>
        <w:rPr>
          <w:rFonts w:hint="eastAsia"/>
        </w:rPr>
        <w:t>实现视图与逻辑分离。视图专注界面展示，视图模型处理业务逻辑和数据绑定，模型负责数据存储管理。这种模式显著提升代码可维护性与可测试性，便于各部分独立开发与修改。例如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MainViewModel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lastRenderedPageBreak/>
        <w:t>掌管主窗口业务逻辑和数据处理，</w:t>
      </w:r>
      <w:proofErr w:type="spellStart"/>
      <w:r>
        <w:rPr>
          <w:rFonts w:hint="eastAsia"/>
        </w:rPr>
        <w:t>MainWindow.xaml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负责界面呈现，二者通过数据绑定实现高效交互，互不干扰。</w:t>
      </w:r>
    </w:p>
    <w:p w14:paraId="6CDF1AB3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3.3 数据处理与存储</w:t>
      </w:r>
    </w:p>
    <w:p w14:paraId="46102F5A" w14:textId="77777777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SQLite</w:t>
      </w:r>
      <w:r>
        <w:rPr>
          <w:rFonts w:hint="eastAsia"/>
        </w:rPr>
        <w:t>：</w:t>
      </w:r>
      <w:r>
        <w:rPr>
          <w:rFonts w:hint="eastAsia"/>
        </w:rPr>
        <w:t xml:space="preserve">SQLite </w:t>
      </w:r>
      <w:r>
        <w:rPr>
          <w:rFonts w:hint="eastAsia"/>
        </w:rPr>
        <w:t>作为轻量级嵌入式数据库，承担数据持久化重任，支持事务处理和</w:t>
      </w:r>
      <w:r>
        <w:rPr>
          <w:rFonts w:hint="eastAsia"/>
        </w:rPr>
        <w:t xml:space="preserve"> SQL </w:t>
      </w:r>
      <w:r>
        <w:rPr>
          <w:rFonts w:hint="eastAsia"/>
        </w:rPr>
        <w:t>查询，契合小型应用数据存储需求。项目中的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DataStorageService.cs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借助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System.Data.SQLite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命名空间操作数据库，对笔记、文件夹、待办事项等数据进行存储和读取，保证数据的完整性与可靠性，确保用户数据安全存储与快速调用。</w:t>
      </w:r>
    </w:p>
    <w:p w14:paraId="75F55FF1" w14:textId="77777777" w:rsidR="00C76001" w:rsidRDefault="00C76001" w:rsidP="00C76001">
      <w:pPr>
        <w:ind w:firstLine="480"/>
        <w:rPr>
          <w:rFonts w:hint="eastAsia"/>
        </w:rPr>
      </w:pPr>
      <w:proofErr w:type="spellStart"/>
      <w:r>
        <w:rPr>
          <w:rFonts w:hint="eastAsia"/>
        </w:rPr>
        <w:t>Newtonsoft.Json</w:t>
      </w:r>
      <w:proofErr w:type="spellEnd"/>
      <w:r>
        <w:rPr>
          <w:rFonts w:hint="eastAsia"/>
        </w:rPr>
        <w:t>：在数据处理流程中，</w:t>
      </w:r>
      <w:proofErr w:type="spellStart"/>
      <w:r>
        <w:rPr>
          <w:rFonts w:hint="eastAsia"/>
        </w:rPr>
        <w:t>Newtonsoft.Json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负责</w:t>
      </w:r>
      <w:r>
        <w:rPr>
          <w:rFonts w:hint="eastAsia"/>
        </w:rPr>
        <w:t xml:space="preserve"> JSON </w:t>
      </w:r>
      <w:r>
        <w:rPr>
          <w:rFonts w:hint="eastAsia"/>
        </w:rPr>
        <w:t>数据的序列化和反序列化，实现对象数据与</w:t>
      </w:r>
      <w:r>
        <w:rPr>
          <w:rFonts w:hint="eastAsia"/>
        </w:rPr>
        <w:t xml:space="preserve"> JSON </w:t>
      </w:r>
      <w:r>
        <w:rPr>
          <w:rFonts w:hint="eastAsia"/>
        </w:rPr>
        <w:t>字符串的便捷转换。</w:t>
      </w:r>
      <w:r>
        <w:rPr>
          <w:rFonts w:hint="eastAsia"/>
        </w:rPr>
        <w:t xml:space="preserve">JSON </w:t>
      </w:r>
      <w:r>
        <w:rPr>
          <w:rFonts w:hint="eastAsia"/>
        </w:rPr>
        <w:t>格式数据可读性强、跨平台性好，在数据存储和传输时，既能保障数据准确，又便于与其他系统交互共享，为数据在应用内外部的流转提供便利。</w:t>
      </w:r>
    </w:p>
    <w:p w14:paraId="616E8EFE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3.4 异常处理</w:t>
      </w:r>
    </w:p>
    <w:p w14:paraId="69709C95" w14:textId="77777777" w:rsidR="00C76001" w:rsidRDefault="00C76001" w:rsidP="00C76001">
      <w:pPr>
        <w:ind w:firstLine="480"/>
        <w:rPr>
          <w:rFonts w:hint="eastAsia"/>
        </w:rPr>
      </w:pPr>
      <w:proofErr w:type="spellStart"/>
      <w:r>
        <w:rPr>
          <w:rFonts w:hint="eastAsia"/>
        </w:rPr>
        <w:t>App.xaml.cs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OnStartup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OnExit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方法包含异常处理代码。应用程序启动或退出时，一旦发生异常，系统会弹出消息框提示错误信息，并依据情况关闭应用，及时止损，确保程序运行稳定可靠，为用户提供稳定的使用环境。</w:t>
      </w:r>
    </w:p>
    <w:p w14:paraId="2033F911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3.5 命令模式</w:t>
      </w:r>
    </w:p>
    <w:p w14:paraId="04E6BB19" w14:textId="77777777" w:rsidR="00C76001" w:rsidRDefault="00C76001" w:rsidP="00C76001">
      <w:pPr>
        <w:ind w:firstLine="480"/>
        <w:rPr>
          <w:rFonts w:hint="eastAsia"/>
        </w:rPr>
      </w:pPr>
      <w:proofErr w:type="spellStart"/>
      <w:r>
        <w:rPr>
          <w:rFonts w:hint="eastAsia"/>
        </w:rPr>
        <w:t>RelayCommand</w:t>
      </w:r>
      <w:proofErr w:type="spellEnd"/>
      <w:r>
        <w:rPr>
          <w:rFonts w:hint="eastAsia"/>
        </w:rPr>
        <w:t>：自定义的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RelayCommand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类实现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ICommand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接口，用于处理界面命令操作，如按钮点击事件。在视图模型中定义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RelayCommand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类型属性完成命令绑定，让视图与视图模型</w:t>
      </w:r>
      <w:proofErr w:type="gramStart"/>
      <w:r>
        <w:rPr>
          <w:rFonts w:hint="eastAsia"/>
        </w:rPr>
        <w:t>交互更</w:t>
      </w:r>
      <w:proofErr w:type="gramEnd"/>
      <w:r>
        <w:rPr>
          <w:rFonts w:hint="eastAsia"/>
        </w:rPr>
        <w:t>灵活。例如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MainViewModel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定义的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CreateNoteCommand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CreateFolderCommand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等命令，精准处理笔记和文件夹创建操作，提升用户操作响应的流畅性。</w:t>
      </w:r>
    </w:p>
    <w:p w14:paraId="22A47138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3.6 数据绑定与转换器</w:t>
      </w:r>
    </w:p>
    <w:p w14:paraId="19984198" w14:textId="77777777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数据绑定：数据绑定是</w:t>
      </w:r>
      <w:r>
        <w:rPr>
          <w:rFonts w:hint="eastAsia"/>
        </w:rPr>
        <w:t xml:space="preserve"> WPF </w:t>
      </w:r>
      <w:r>
        <w:rPr>
          <w:rFonts w:hint="eastAsia"/>
        </w:rPr>
        <w:t>的核心特性，通过</w:t>
      </w:r>
      <w:r>
        <w:rPr>
          <w:rFonts w:hint="eastAsia"/>
        </w:rPr>
        <w:t xml:space="preserve"> {Binding} </w:t>
      </w:r>
      <w:r>
        <w:rPr>
          <w:rFonts w:hint="eastAsia"/>
        </w:rPr>
        <w:t>语法实现视图与</w:t>
      </w:r>
      <w:r>
        <w:rPr>
          <w:rFonts w:hint="eastAsia"/>
        </w:rPr>
        <w:lastRenderedPageBreak/>
        <w:t>视图模型数据同步。数据变化时，视图自动更新；用户在视图操作，视图模型数据也相应改变。如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NotesPage.xaml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中，</w:t>
      </w:r>
      <w:proofErr w:type="spellStart"/>
      <w:r>
        <w:rPr>
          <w:rFonts w:hint="eastAsia"/>
        </w:rPr>
        <w:t>ListBox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ItemsSource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属性绑定视图模型的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DisplayedNotes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属性，实现笔记列表动态展示，始终呈现最新数据。</w:t>
      </w:r>
    </w:p>
    <w:p w14:paraId="01192C4E" w14:textId="6A41FB32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转换器：项目运用多种转换器，在数据绑定时进行类型转换，使界面展示更贴合逻辑，优化用户交互体验。</w:t>
      </w:r>
    </w:p>
    <w:p w14:paraId="3DC555C6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3.7 GUI 绘图</w:t>
      </w:r>
    </w:p>
    <w:p w14:paraId="56785190" w14:textId="77777777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借助</w:t>
      </w:r>
      <w:r>
        <w:rPr>
          <w:rFonts w:hint="eastAsia"/>
        </w:rPr>
        <w:t xml:space="preserve"> WPF </w:t>
      </w:r>
      <w:r>
        <w:rPr>
          <w:rFonts w:hint="eastAsia"/>
        </w:rPr>
        <w:t>绘图功能，使用</w:t>
      </w:r>
      <w:r>
        <w:rPr>
          <w:rFonts w:hint="eastAsia"/>
        </w:rPr>
        <w:t xml:space="preserve"> Path</w:t>
      </w:r>
      <w:r>
        <w:rPr>
          <w:rFonts w:hint="eastAsia"/>
        </w:rPr>
        <w:t>、</w:t>
      </w:r>
      <w:r>
        <w:rPr>
          <w:rFonts w:hint="eastAsia"/>
        </w:rPr>
        <w:t xml:space="preserve">Ellipse </w:t>
      </w:r>
      <w:r>
        <w:rPr>
          <w:rFonts w:hint="eastAsia"/>
        </w:rPr>
        <w:t>等元素绘制图形和图标。在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MainWindow.xaml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中，</w:t>
      </w:r>
      <w:r>
        <w:rPr>
          <w:rFonts w:hint="eastAsia"/>
        </w:rPr>
        <w:t xml:space="preserve">Path </w:t>
      </w:r>
      <w:r>
        <w:rPr>
          <w:rFonts w:hint="eastAsia"/>
        </w:rPr>
        <w:t>元素绘制图标，</w:t>
      </w:r>
      <w:r>
        <w:rPr>
          <w:rFonts w:hint="eastAsia"/>
        </w:rPr>
        <w:t xml:space="preserve">Ellipse </w:t>
      </w:r>
      <w:r>
        <w:rPr>
          <w:rFonts w:hint="eastAsia"/>
        </w:rPr>
        <w:t>元素绘制圆形头像，并运用样式和模板统一界面风格，增强美观性与一致性，打造视觉舒适的应用界面。</w:t>
      </w:r>
    </w:p>
    <w:p w14:paraId="60DDF54D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3.8 文件操作</w:t>
      </w:r>
    </w:p>
    <w:p w14:paraId="3E186BB5" w14:textId="77777777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项目利用</w:t>
      </w:r>
      <w:r>
        <w:rPr>
          <w:rFonts w:hint="eastAsia"/>
        </w:rPr>
        <w:t xml:space="preserve"> System.IO </w:t>
      </w:r>
      <w:r>
        <w:rPr>
          <w:rFonts w:hint="eastAsia"/>
        </w:rPr>
        <w:t>命名空间进行文件读写，并结合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Newtonsoft.Json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完成数据序列化和反序列化。</w:t>
      </w:r>
      <w:proofErr w:type="spellStart"/>
      <w:r>
        <w:rPr>
          <w:rFonts w:hint="eastAsia"/>
        </w:rPr>
        <w:t>DataStorageService.cs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包含相关文件操作代码，实现数据在文件与应用程序间的高效传输，确保数据存储和读取准确无误。</w:t>
      </w:r>
    </w:p>
    <w:p w14:paraId="49E8C556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3.9 正则表达式</w:t>
      </w:r>
    </w:p>
    <w:p w14:paraId="01E75222" w14:textId="77777777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TodoPage.xaml.cs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RenameFolderDialog.xaml.cs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中引入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System.Text.RegularExpressions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命名空间，利用正则表达式进行数据验证和文本处理，检查用户输入格式，提升数据准确性与安全性，防止非法数据影响应用正常运行。</w:t>
      </w:r>
    </w:p>
    <w:p w14:paraId="22468652" w14:textId="77777777" w:rsidR="00C76001" w:rsidRDefault="00C76001" w:rsidP="00C76001">
      <w:pPr>
        <w:pStyle w:val="3"/>
        <w:rPr>
          <w:rFonts w:hint="eastAsia"/>
        </w:rPr>
      </w:pPr>
      <w:r>
        <w:rPr>
          <w:rFonts w:hint="eastAsia"/>
        </w:rPr>
        <w:t>3.10 资源管理</w:t>
      </w:r>
    </w:p>
    <w:p w14:paraId="069BB277" w14:textId="77777777" w:rsidR="00C76001" w:rsidRDefault="00C76001" w:rsidP="00C76001">
      <w:pPr>
        <w:ind w:firstLine="48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XAML </w:t>
      </w:r>
      <w:r>
        <w:rPr>
          <w:rFonts w:hint="eastAsia"/>
        </w:rPr>
        <w:t>资源字典管理应用资源，如样式、图标、颜色等。</w:t>
      </w:r>
      <w:proofErr w:type="spellStart"/>
      <w:r>
        <w:rPr>
          <w:rFonts w:hint="eastAsia"/>
        </w:rPr>
        <w:t>App.xaml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合并多个资源字典定义全局资源，各页面和窗口</w:t>
      </w:r>
      <w:r>
        <w:rPr>
          <w:rFonts w:hint="eastAsia"/>
        </w:rPr>
        <w:t xml:space="preserve"> XAML </w:t>
      </w:r>
      <w:r>
        <w:rPr>
          <w:rFonts w:hint="eastAsia"/>
        </w:rPr>
        <w:t>文件引用这些资源，实现界面风格统一。像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MainWindowDictionary.xaml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定义图标按钮和导航按钮样式，</w:t>
      </w:r>
      <w:proofErr w:type="spellStart"/>
      <w:r>
        <w:rPr>
          <w:rFonts w:hint="eastAsia"/>
        </w:rPr>
        <w:t>HomePageStyle.xaml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定义笔记列表和卡片样式，使整个应用界面风格协调一致。</w:t>
      </w:r>
    </w:p>
    <w:p w14:paraId="46B1D8AE" w14:textId="4BE39591" w:rsidR="004C38F1" w:rsidRPr="00DF3127" w:rsidRDefault="004C38F1" w:rsidP="00C76001">
      <w:pPr>
        <w:ind w:firstLine="480"/>
        <w:rPr>
          <w:rFonts w:hint="eastAsia"/>
        </w:rPr>
      </w:pPr>
    </w:p>
    <w:sectPr w:rsidR="004C38F1" w:rsidRPr="00DF312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EE72" w14:textId="77777777" w:rsidR="00612E51" w:rsidRDefault="00612E51" w:rsidP="00357887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716C83A5" w14:textId="77777777" w:rsidR="00612E51" w:rsidRDefault="00612E51" w:rsidP="00357887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8A46" w14:textId="77777777" w:rsidR="00612E51" w:rsidRDefault="00612E51" w:rsidP="00357887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30E0FE97" w14:textId="77777777" w:rsidR="00612E51" w:rsidRDefault="00612E51" w:rsidP="00357887">
      <w:pPr>
        <w:ind w:firstLine="48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6B"/>
    <w:rsid w:val="00060F7A"/>
    <w:rsid w:val="000A0F0D"/>
    <w:rsid w:val="000D5FC5"/>
    <w:rsid w:val="0011242A"/>
    <w:rsid w:val="001208E0"/>
    <w:rsid w:val="00134179"/>
    <w:rsid w:val="001350B9"/>
    <w:rsid w:val="0014320E"/>
    <w:rsid w:val="001D37DA"/>
    <w:rsid w:val="001D44B3"/>
    <w:rsid w:val="00206359"/>
    <w:rsid w:val="00250751"/>
    <w:rsid w:val="002713B5"/>
    <w:rsid w:val="002779E6"/>
    <w:rsid w:val="002A04BC"/>
    <w:rsid w:val="002A27A8"/>
    <w:rsid w:val="002C3CD5"/>
    <w:rsid w:val="002F1BCD"/>
    <w:rsid w:val="002F5A7B"/>
    <w:rsid w:val="002F6F56"/>
    <w:rsid w:val="0030565D"/>
    <w:rsid w:val="00315F40"/>
    <w:rsid w:val="003170F2"/>
    <w:rsid w:val="00357887"/>
    <w:rsid w:val="003822BD"/>
    <w:rsid w:val="0039676B"/>
    <w:rsid w:val="003B124A"/>
    <w:rsid w:val="003B6AB9"/>
    <w:rsid w:val="00430EC3"/>
    <w:rsid w:val="00455757"/>
    <w:rsid w:val="004A3032"/>
    <w:rsid w:val="004B4F7F"/>
    <w:rsid w:val="004B707E"/>
    <w:rsid w:val="004C38F1"/>
    <w:rsid w:val="004F07DD"/>
    <w:rsid w:val="00512C8A"/>
    <w:rsid w:val="0051725A"/>
    <w:rsid w:val="0052052C"/>
    <w:rsid w:val="00526328"/>
    <w:rsid w:val="00534971"/>
    <w:rsid w:val="00581C93"/>
    <w:rsid w:val="00595F36"/>
    <w:rsid w:val="005E2D50"/>
    <w:rsid w:val="00612E51"/>
    <w:rsid w:val="00642B4E"/>
    <w:rsid w:val="00674894"/>
    <w:rsid w:val="00685144"/>
    <w:rsid w:val="00686599"/>
    <w:rsid w:val="00692BFE"/>
    <w:rsid w:val="006949A8"/>
    <w:rsid w:val="006B0A3E"/>
    <w:rsid w:val="007239B0"/>
    <w:rsid w:val="007410A3"/>
    <w:rsid w:val="007A4540"/>
    <w:rsid w:val="007D674F"/>
    <w:rsid w:val="00854E99"/>
    <w:rsid w:val="00860223"/>
    <w:rsid w:val="00860541"/>
    <w:rsid w:val="00860CB1"/>
    <w:rsid w:val="008652F5"/>
    <w:rsid w:val="008831A0"/>
    <w:rsid w:val="00884383"/>
    <w:rsid w:val="00887F14"/>
    <w:rsid w:val="008C1C1C"/>
    <w:rsid w:val="008C4550"/>
    <w:rsid w:val="008D174A"/>
    <w:rsid w:val="008D413B"/>
    <w:rsid w:val="008E0C31"/>
    <w:rsid w:val="00955CE5"/>
    <w:rsid w:val="00986FFC"/>
    <w:rsid w:val="009A5D3D"/>
    <w:rsid w:val="009B6105"/>
    <w:rsid w:val="00A02465"/>
    <w:rsid w:val="00A543CB"/>
    <w:rsid w:val="00A57F35"/>
    <w:rsid w:val="00A91A95"/>
    <w:rsid w:val="00AB45DD"/>
    <w:rsid w:val="00AF0AE9"/>
    <w:rsid w:val="00BA67D3"/>
    <w:rsid w:val="00BB6230"/>
    <w:rsid w:val="00BE25C0"/>
    <w:rsid w:val="00C375F2"/>
    <w:rsid w:val="00C63435"/>
    <w:rsid w:val="00C76001"/>
    <w:rsid w:val="00C87FC4"/>
    <w:rsid w:val="00CB0227"/>
    <w:rsid w:val="00CE7954"/>
    <w:rsid w:val="00D11D06"/>
    <w:rsid w:val="00D36EF7"/>
    <w:rsid w:val="00D403EF"/>
    <w:rsid w:val="00D53CD3"/>
    <w:rsid w:val="00D6139C"/>
    <w:rsid w:val="00D61487"/>
    <w:rsid w:val="00DB01E6"/>
    <w:rsid w:val="00DE070E"/>
    <w:rsid w:val="00DF3127"/>
    <w:rsid w:val="00E20095"/>
    <w:rsid w:val="00E210D4"/>
    <w:rsid w:val="00E32EE1"/>
    <w:rsid w:val="00E33CEE"/>
    <w:rsid w:val="00E473E2"/>
    <w:rsid w:val="00E544FC"/>
    <w:rsid w:val="00E63FC5"/>
    <w:rsid w:val="00E8692C"/>
    <w:rsid w:val="00EE401D"/>
    <w:rsid w:val="00EF4AB6"/>
    <w:rsid w:val="00F46592"/>
    <w:rsid w:val="00F562FF"/>
    <w:rsid w:val="00F774EF"/>
    <w:rsid w:val="00FA0A68"/>
    <w:rsid w:val="00FF2290"/>
    <w:rsid w:val="094E4F58"/>
    <w:rsid w:val="13047137"/>
    <w:rsid w:val="27B56096"/>
    <w:rsid w:val="2B1434B2"/>
    <w:rsid w:val="40E365BA"/>
    <w:rsid w:val="421E49A3"/>
    <w:rsid w:val="4CCA1CF7"/>
    <w:rsid w:val="4FD66CAA"/>
    <w:rsid w:val="50534CD7"/>
    <w:rsid w:val="542E3A61"/>
    <w:rsid w:val="54794F45"/>
    <w:rsid w:val="549B1AC2"/>
    <w:rsid w:val="5B520E6F"/>
    <w:rsid w:val="5FDB1484"/>
    <w:rsid w:val="6DF26168"/>
    <w:rsid w:val="6F43550E"/>
    <w:rsid w:val="766F1A14"/>
    <w:rsid w:val="7CEF3F08"/>
    <w:rsid w:val="7D36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63184"/>
  <w15:chartTrackingRefBased/>
  <w15:docId w15:val="{8B6491F3-EACF-41CC-AFE6-ED2421A65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caption" w:semiHidden="1" w:unhideWhenUsed="1" w:qFormat="1"/>
    <w:lsdException w:name="Default Paragraph Font" w:semiHidden="1"/>
    <w:lsdException w:name="Hyperlink" w:uiPriority="99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73E2"/>
    <w:pPr>
      <w:widowControl w:val="0"/>
      <w:spacing w:line="360" w:lineRule="auto"/>
      <w:ind w:firstLineChars="200" w:firstLine="200"/>
      <w:jc w:val="both"/>
    </w:pPr>
    <w:rPr>
      <w:rFonts w:ascii="等线" w:hAnsi="等线" w:cs="宋体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E473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table" w:styleId="11">
    <w:name w:val="Table Simple 1"/>
    <w:basedOn w:val="a1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</w:style>
  <w:style w:type="paragraph" w:styleId="a8">
    <w:name w:val="Subtitle"/>
    <w:basedOn w:val="a"/>
    <w:next w:val="a"/>
    <w:link w:val="a9"/>
    <w:rsid w:val="00E473E2"/>
    <w:pPr>
      <w:jc w:val="center"/>
      <w:outlineLvl w:val="1"/>
    </w:pPr>
    <w:rPr>
      <w:rFonts w:ascii="宋体" w:hAnsi="宋体"/>
      <w:b/>
      <w:bCs/>
      <w:kern w:val="28"/>
      <w:sz w:val="30"/>
      <w:szCs w:val="30"/>
    </w:rPr>
  </w:style>
  <w:style w:type="character" w:customStyle="1" w:styleId="a9">
    <w:name w:val="副标题 字符"/>
    <w:link w:val="a8"/>
    <w:rsid w:val="00E473E2"/>
    <w:rPr>
      <w:rFonts w:ascii="宋体" w:hAnsi="宋体" w:cs="宋体"/>
      <w:b/>
      <w:bCs/>
      <w:kern w:val="28"/>
      <w:sz w:val="30"/>
      <w:szCs w:val="30"/>
    </w:rPr>
  </w:style>
  <w:style w:type="paragraph" w:styleId="aa">
    <w:name w:val="Quote"/>
    <w:basedOn w:val="a"/>
    <w:next w:val="a"/>
    <w:link w:val="ab"/>
    <w:uiPriority w:val="99"/>
    <w:rsid w:val="00E473E2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ab">
    <w:name w:val="引用 字符"/>
    <w:link w:val="aa"/>
    <w:uiPriority w:val="99"/>
    <w:rsid w:val="00E473E2"/>
    <w:rPr>
      <w:i/>
      <w:iCs/>
      <w:color w:val="404040"/>
      <w:kern w:val="2"/>
      <w:sz w:val="21"/>
      <w:szCs w:val="24"/>
    </w:rPr>
  </w:style>
  <w:style w:type="paragraph" w:customStyle="1" w:styleId="2">
    <w:name w:val="标题2"/>
    <w:basedOn w:val="aa"/>
    <w:link w:val="20"/>
    <w:qFormat/>
    <w:rsid w:val="00DF3127"/>
    <w:pPr>
      <w:spacing w:before="0" w:after="0"/>
      <w:ind w:left="0" w:right="0" w:firstLineChars="0" w:firstLine="0"/>
      <w:jc w:val="left"/>
      <w:outlineLvl w:val="1"/>
    </w:pPr>
    <w:rPr>
      <w:rFonts w:ascii="宋体" w:hAnsi="宋体"/>
      <w:b/>
      <w:bCs/>
      <w:i w:val="0"/>
      <w:color w:val="auto"/>
      <w:sz w:val="30"/>
      <w:szCs w:val="30"/>
    </w:rPr>
  </w:style>
  <w:style w:type="character" w:customStyle="1" w:styleId="20">
    <w:name w:val="标题2 字符"/>
    <w:link w:val="2"/>
    <w:rsid w:val="00DF3127"/>
    <w:rPr>
      <w:rFonts w:ascii="宋体" w:hAnsi="宋体" w:cs="宋体"/>
      <w:b/>
      <w:bCs/>
      <w:iCs/>
      <w:kern w:val="2"/>
      <w:sz w:val="30"/>
      <w:szCs w:val="30"/>
    </w:rPr>
  </w:style>
  <w:style w:type="paragraph" w:customStyle="1" w:styleId="3">
    <w:name w:val="标题3"/>
    <w:basedOn w:val="2"/>
    <w:link w:val="30"/>
    <w:qFormat/>
    <w:rsid w:val="00E473E2"/>
    <w:pPr>
      <w:outlineLvl w:val="2"/>
    </w:pPr>
    <w:rPr>
      <w:sz w:val="28"/>
      <w:szCs w:val="28"/>
    </w:rPr>
  </w:style>
  <w:style w:type="character" w:customStyle="1" w:styleId="30">
    <w:name w:val="标题3 字符"/>
    <w:link w:val="3"/>
    <w:rsid w:val="00E473E2"/>
    <w:rPr>
      <w:rFonts w:ascii="宋体" w:hAnsi="宋体" w:cs="宋体"/>
      <w:b/>
      <w:bCs/>
      <w:i w:val="0"/>
      <w:iCs/>
      <w:color w:val="404040"/>
      <w:kern w:val="2"/>
      <w:sz w:val="28"/>
      <w:szCs w:val="28"/>
    </w:rPr>
  </w:style>
  <w:style w:type="paragraph" w:customStyle="1" w:styleId="4">
    <w:name w:val="标题4"/>
    <w:basedOn w:val="3"/>
    <w:link w:val="40"/>
    <w:qFormat/>
    <w:rsid w:val="00DF3127"/>
    <w:pPr>
      <w:ind w:firstLineChars="200" w:firstLine="200"/>
      <w:outlineLvl w:val="3"/>
    </w:pPr>
    <w:rPr>
      <w:sz w:val="24"/>
      <w:szCs w:val="24"/>
    </w:rPr>
  </w:style>
  <w:style w:type="character" w:customStyle="1" w:styleId="40">
    <w:name w:val="标题4 字符"/>
    <w:link w:val="4"/>
    <w:rsid w:val="00DF3127"/>
    <w:rPr>
      <w:rFonts w:ascii="宋体" w:hAnsi="宋体" w:cs="宋体"/>
      <w:b/>
      <w:bCs/>
      <w:iCs/>
      <w:kern w:val="2"/>
      <w:sz w:val="24"/>
      <w:szCs w:val="24"/>
    </w:rPr>
  </w:style>
  <w:style w:type="character" w:customStyle="1" w:styleId="10">
    <w:name w:val="标题 1 字符"/>
    <w:link w:val="1"/>
    <w:rsid w:val="00E473E2"/>
    <w:rPr>
      <w:rFonts w:ascii="等线" w:hAnsi="等线" w:cs="宋体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rsid w:val="00E473E2"/>
    <w:pPr>
      <w:widowControl/>
      <w:spacing w:before="240" w:after="0" w:line="259" w:lineRule="auto"/>
      <w:ind w:firstLineChars="0" w:firstLine="0"/>
      <w:jc w:val="left"/>
      <w:outlineLvl w:val="9"/>
    </w:pPr>
    <w:rPr>
      <w:rFonts w:ascii="等线 Light" w:eastAsia="等线 Light" w:hAnsi="等线 Light" w:cs="Times New Roman"/>
      <w:b w:val="0"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rsid w:val="00E473E2"/>
    <w:pPr>
      <w:ind w:leftChars="200" w:left="420"/>
    </w:pPr>
  </w:style>
  <w:style w:type="character" w:styleId="ac">
    <w:name w:val="Hyperlink"/>
    <w:uiPriority w:val="99"/>
    <w:unhideWhenUsed/>
    <w:rsid w:val="00E473E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95ABE-B94B-4292-BE19-0E822549B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1096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7334</CharactersWithSpaces>
  <SharedDoc>false</SharedDoc>
  <HLinks>
    <vt:vector size="6" baseType="variant">
      <vt:variant>
        <vt:i4>1048636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_Toc198907508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武汉大学本科生毕业论文（设计）工作管理办法（修订）</dc:title>
  <dc:subject/>
  <dc:creator>wuyan</dc:creator>
  <cp:keywords/>
  <cp:lastModifiedBy>嘉良 孙</cp:lastModifiedBy>
  <cp:revision>3</cp:revision>
  <dcterms:created xsi:type="dcterms:W3CDTF">2025-05-24T13:09:00Z</dcterms:created>
  <dcterms:modified xsi:type="dcterms:W3CDTF">2025-05-24T13:19:00Z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2052-10.1.0.7224</vt:lpwstr>
  </property>
</Properties>
</file>