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上海应用技术大学举办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“</w:t>
      </w:r>
      <w:r>
        <w:rPr>
          <w:rFonts w:ascii="SimSun" w:eastAsia="SimSun" w:hAnsi="SimSun" w:cs="SimSun"/>
          <w:kern w:val="36"/>
          <w:sz w:val="48"/>
          <w:szCs w:val="48"/>
        </w:rPr>
        <w:t>喜迎二十大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</w:t>
      </w:r>
      <w:r>
        <w:rPr>
          <w:rFonts w:ascii="SimSun" w:eastAsia="SimSun" w:hAnsi="SimSun" w:cs="SimSun"/>
          <w:kern w:val="36"/>
          <w:sz w:val="48"/>
          <w:szCs w:val="48"/>
        </w:rPr>
        <w:t>一起向未来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”</w:t>
      </w:r>
      <w:r>
        <w:rPr>
          <w:rFonts w:ascii="SimSun" w:eastAsia="SimSun" w:hAnsi="SimSun" w:cs="SimSun"/>
          <w:kern w:val="36"/>
          <w:sz w:val="48"/>
          <w:szCs w:val="48"/>
        </w:rPr>
        <w:t>辅导员专题培训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2022-02-20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2022</w:t>
      </w:r>
      <w:r>
        <w:rPr>
          <w:rFonts w:ascii="SimSun" w:eastAsia="SimSun" w:hAnsi="SimSun" w:cs="SimSun"/>
        </w:rPr>
        <w:t>年是新时代新征程中具有特殊重要意义的一年，为迎接党的二十大，引导辅导员准确把握高校思想政治工作的新形势和新要求，不断推动新时代我校思想政治工作的创新发展，党委学工部于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日举办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喜迎二十大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一起向未来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辅导员专题培训。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校党委学工部部长袁翔作学习动员。华东师范大学马克思主义学院副院长速继明教授、心理与认知科学学院教授席居哲应邀作专题报告。我校全体专兼职辅导员及各学院学生工作负责人、党委学工部及团委全体人员参加培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速继明以《在新的历史起点学习领会党的十九届六中全会精神》为题，讲述了党关于历史问题的两个决议的制定背景、主要内容与重大意义，在阐述《中共中央关于党的百年奋斗重大成就和历史经验的决议》基本框架和主要内容的基础上，深入解读了《决议》的重大意义和深远影响。席居哲作了题为《促进幸福的积极活动》的专题讲座，讲述了接纳变化的思维活动，促进敬畏的内心活动，推动怀旧的叙事活动，拥抱心灵的冥想活动以及包容复杂的阅读活动，结合大量鲜活案例，以生动幽默的语言为辅导员讲解了积极心理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袁翔对专题培训进行总结，并作新学期学生工作及春季开学返校工作部署。他表示，学工条线一要增强疫情防控的政治责任意识，切实做好开学返校报到工作；二要牢记育人初心使命，守正创新做好学生思政教育工作；三要充分认识就业工作的严峻形势，以只争朝夕的精神面貌全力推进就业工作；四要落实立德树人根本任务，扎实推进辅导员队伍建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上海应用技术大学召开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年领导干部报告个人有关事项工作部署培训会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上海中医药大学《中医药文化（英文）》入选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“2021</w:t>
        </w:r>
        <w:r>
          <w:rPr>
            <w:rFonts w:ascii="SimSun" w:eastAsia="SimSun" w:hAnsi="SimSun" w:cs="SimSun"/>
            <w:color w:val="0000EE"/>
            <w:u w:val="single" w:color="0000EE"/>
          </w:rPr>
          <w:t>年中国卓越科技期刊十大最美封面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同济大学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筑梦计划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上海交通大学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思源计划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华东理工大学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“</w:t>
        </w:r>
        <w:r>
          <w:rPr>
            <w:rFonts w:ascii="SimSun" w:eastAsia="SimSun" w:hAnsi="SimSun" w:cs="SimSun"/>
            <w:color w:val="0000EE"/>
            <w:u w:val="single" w:color="0000EE"/>
          </w:rPr>
          <w:t>励志计划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复旦大学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年高校农村学生专项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腾飞计划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华东师范大学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年高校专项计划招生简章发布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年上海外国语大学高校专项计划招生简章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上海财经大学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东华大学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上海大学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年高校专项计划暨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启航计划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华东师范大学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年上海师范大学全国统考招生章程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上海民航职业技术学院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上海旅游高等专科学校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年全国统考招生章程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（秋季统一高考）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ghai/2022/0417/22191.html" TargetMode="External" /><Relationship Id="rId11" Type="http://schemas.openxmlformats.org/officeDocument/2006/relationships/hyperlink" Target="http://www.gk114.com/a/gxzs/zszc/shanghai/2022/0417/22190.html" TargetMode="External" /><Relationship Id="rId12" Type="http://schemas.openxmlformats.org/officeDocument/2006/relationships/hyperlink" Target="http://www.gk114.com/a/gxzs/zszc/shanghai/2022/0417/22189.html" TargetMode="External" /><Relationship Id="rId13" Type="http://schemas.openxmlformats.org/officeDocument/2006/relationships/hyperlink" Target="http://www.gk114.com/a/gxzs/zszc/shanghai/2022/0417/22188.html" TargetMode="External" /><Relationship Id="rId14" Type="http://schemas.openxmlformats.org/officeDocument/2006/relationships/hyperlink" Target="http://www.gk114.com/a/gxzs/zszc/shanghai/2022/0417/22187.html" TargetMode="External" /><Relationship Id="rId15" Type="http://schemas.openxmlformats.org/officeDocument/2006/relationships/hyperlink" Target="http://www.gk114.com/a/gxzs/zszc/shanghai/2022/0417/22186.html" TargetMode="External" /><Relationship Id="rId16" Type="http://schemas.openxmlformats.org/officeDocument/2006/relationships/hyperlink" Target="http://www.gk114.com/a/gxzs/zszc/shanghai/2022/0407/22087.html" TargetMode="External" /><Relationship Id="rId17" Type="http://schemas.openxmlformats.org/officeDocument/2006/relationships/hyperlink" Target="http://www.gk114.com/a/gxzs/zszc/shanghai/2021/0609/19802.html" TargetMode="External" /><Relationship Id="rId18" Type="http://schemas.openxmlformats.org/officeDocument/2006/relationships/hyperlink" Target="http://www.gk114.com/a/gxzs/zszc/shanghai/2021/0606/19768.html" TargetMode="External" /><Relationship Id="rId19" Type="http://schemas.openxmlformats.org/officeDocument/2006/relationships/hyperlink" Target="http://www.gk114.com/a/gxzs/zszc/shanghai/2021/0603/19707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ghai/2022/0220/21735.html" TargetMode="External" /><Relationship Id="rId5" Type="http://schemas.openxmlformats.org/officeDocument/2006/relationships/hyperlink" Target="http://www.gk114.com/a/gxzs/zszc/shanghai/2022/0220/21737.html" TargetMode="External" /><Relationship Id="rId6" Type="http://schemas.openxmlformats.org/officeDocument/2006/relationships/hyperlink" Target="http://www.gk114.com/a/gxzs/zszc/shanghai/" TargetMode="External" /><Relationship Id="rId7" Type="http://schemas.openxmlformats.org/officeDocument/2006/relationships/hyperlink" Target="http://www.gk114.com/a/gxzs/zszc/shanghai/2022/0417/22194.html" TargetMode="External" /><Relationship Id="rId8" Type="http://schemas.openxmlformats.org/officeDocument/2006/relationships/hyperlink" Target="http://www.gk114.com/a/gxzs/zszc/shanghai/2022/0417/22193.html" TargetMode="External" /><Relationship Id="rId9" Type="http://schemas.openxmlformats.org/officeDocument/2006/relationships/hyperlink" Target="http://www.gk114.com/a/gxzs/zszc/shanghai/2022/0417/2219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