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上海应用技术大学召开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年领导干部报告个人有关事项工作部署培训会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2022-02-20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为进一步加强干部监督管理，切实做好领导干部报告个人有关事项工作，推动全面从严治党向纵深推进，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SimSun" w:eastAsia="SimSun" w:hAnsi="SimSun" w:cs="SimSun"/>
        </w:rPr>
        <w:t>日下午，学校召开</w:t>
      </w:r>
      <w:r>
        <w:rPr>
          <w:rFonts w:ascii="Times New Roman" w:eastAsia="Times New Roman" w:hAnsi="Times New Roman" w:cs="Times New Roman"/>
        </w:rPr>
        <w:t>2022</w:t>
      </w:r>
      <w:r>
        <w:rPr>
          <w:rFonts w:ascii="SimSun" w:eastAsia="SimSun" w:hAnsi="SimSun" w:cs="SimSun"/>
        </w:rPr>
        <w:t>年领导干部报告个人有关事项工作部署培训会议，校党委书记郭庆松出席并讲话，校党委副书记陈海瑾主持会议。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郭庆松指出，领导干部要站在战略和全局的高度，充分认识领导干部报告个人有关事项工作的重大意义和极端重要性。他通报了上一年度学校领导干部报告个人有关事项工作的基本情况，分析了报告工作中存在的问题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结合学习贯彻落实习近平总书记重要指示批示精神，就做好今年报告工作，郭庆松提出三点要求：一是自觉提高政治站位，切实做到如实填报；二是认真执行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两项法规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，切实做到对党忠诚老实；三是坚持高标准高质量，认真做好集中填报工作。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陈海瑾传达了上级关于做好</w:t>
      </w:r>
      <w:r>
        <w:rPr>
          <w:rFonts w:ascii="Times New Roman" w:eastAsia="Times New Roman" w:hAnsi="Times New Roman" w:cs="Times New Roman"/>
        </w:rPr>
        <w:t>2022</w:t>
      </w:r>
      <w:r>
        <w:rPr>
          <w:rFonts w:ascii="SimSun" w:eastAsia="SimSun" w:hAnsi="SimSun" w:cs="SimSun"/>
        </w:rPr>
        <w:t>年领导干部报告个人有关事项工作的通知及会议精神，一是加强报告工作的组织领导，二是准确把握报告工作新要求，三是强化报告工作纪律要求。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校党委常委、党委组织部部长王占勇对参会人员进行专题培训，就个人事项填报有关政策、注意事项和易错易漏等进行了详细讲解，提出了具体工作要求。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领导干部报告个人有关事项填报对象参加会议。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东华大学校长俞建勇出席上海建设世界一流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设计之都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推进大会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上海应用技术大学举办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喜迎二十大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一起向未来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辅导员专题培训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同济大学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筑梦计划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上海交通大学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思源计划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华东理工大学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“</w:t>
        </w:r>
        <w:r>
          <w:rPr>
            <w:rFonts w:ascii="SimSun" w:eastAsia="SimSun" w:hAnsi="SimSun" w:cs="SimSun"/>
            <w:color w:val="0000EE"/>
            <w:u w:val="single" w:color="0000EE"/>
          </w:rPr>
          <w:t>励志计划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复旦大学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年高校农村学生专项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腾飞计划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华东师范大学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年高校专项计划招生简章发布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年上海外国语大学高校专项计划招生简章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上海财经大学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东华大学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上海大学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年高校专项计划暨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启航计划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华东师范大学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年上海师范大学全国统考招生章程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上海民航职业技术学院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上海旅游高等专科学校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年全国统考招生章程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（秋季统一高考）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ghai/2022/0417/22191.html" TargetMode="External" /><Relationship Id="rId11" Type="http://schemas.openxmlformats.org/officeDocument/2006/relationships/hyperlink" Target="http://www.gk114.com/a/gxzs/zszc/shanghai/2022/0417/22190.html" TargetMode="External" /><Relationship Id="rId12" Type="http://schemas.openxmlformats.org/officeDocument/2006/relationships/hyperlink" Target="http://www.gk114.com/a/gxzs/zszc/shanghai/2022/0417/22189.html" TargetMode="External" /><Relationship Id="rId13" Type="http://schemas.openxmlformats.org/officeDocument/2006/relationships/hyperlink" Target="http://www.gk114.com/a/gxzs/zszc/shanghai/2022/0417/22188.html" TargetMode="External" /><Relationship Id="rId14" Type="http://schemas.openxmlformats.org/officeDocument/2006/relationships/hyperlink" Target="http://www.gk114.com/a/gxzs/zszc/shanghai/2022/0417/22187.html" TargetMode="External" /><Relationship Id="rId15" Type="http://schemas.openxmlformats.org/officeDocument/2006/relationships/hyperlink" Target="http://www.gk114.com/a/gxzs/zszc/shanghai/2022/0417/22186.html" TargetMode="External" /><Relationship Id="rId16" Type="http://schemas.openxmlformats.org/officeDocument/2006/relationships/hyperlink" Target="http://www.gk114.com/a/gxzs/zszc/shanghai/2022/0407/22087.html" TargetMode="External" /><Relationship Id="rId17" Type="http://schemas.openxmlformats.org/officeDocument/2006/relationships/hyperlink" Target="http://www.gk114.com/a/gxzs/zszc/shanghai/2021/0609/19802.html" TargetMode="External" /><Relationship Id="rId18" Type="http://schemas.openxmlformats.org/officeDocument/2006/relationships/hyperlink" Target="http://www.gk114.com/a/gxzs/zszc/shanghai/2021/0606/19768.html" TargetMode="External" /><Relationship Id="rId19" Type="http://schemas.openxmlformats.org/officeDocument/2006/relationships/hyperlink" Target="http://www.gk114.com/a/gxzs/zszc/shanghai/2021/0603/19707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ghai/2022/0220/21734.html" TargetMode="External" /><Relationship Id="rId5" Type="http://schemas.openxmlformats.org/officeDocument/2006/relationships/hyperlink" Target="http://www.gk114.com/a/gxzs/zszc/shanghai/2022/0220/21736.html" TargetMode="External" /><Relationship Id="rId6" Type="http://schemas.openxmlformats.org/officeDocument/2006/relationships/hyperlink" Target="http://www.gk114.com/a/gxzs/zszc/shanghai/" TargetMode="External" /><Relationship Id="rId7" Type="http://schemas.openxmlformats.org/officeDocument/2006/relationships/hyperlink" Target="http://www.gk114.com/a/gxzs/zszc/shanghai/2022/0417/22194.html" TargetMode="External" /><Relationship Id="rId8" Type="http://schemas.openxmlformats.org/officeDocument/2006/relationships/hyperlink" Target="http://www.gk114.com/a/gxzs/zszc/shanghai/2022/0417/22193.html" TargetMode="External" /><Relationship Id="rId9" Type="http://schemas.openxmlformats.org/officeDocument/2006/relationships/hyperlink" Target="http://www.gk114.com/a/gxzs/zszc/shanghai/2022/0417/2219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